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“新高赛”报名表</w:t>
      </w:r>
    </w:p>
    <w:tbl>
      <w:tblPr>
        <w:tblStyle w:val="4"/>
        <w:tblW w:w="93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89"/>
        <w:gridCol w:w="801"/>
        <w:gridCol w:w="851"/>
        <w:gridCol w:w="143"/>
        <w:gridCol w:w="265"/>
        <w:gridCol w:w="1275"/>
        <w:gridCol w:w="317"/>
        <w:gridCol w:w="959"/>
        <w:gridCol w:w="15"/>
        <w:gridCol w:w="560"/>
        <w:gridCol w:w="1125"/>
        <w:gridCol w:w="20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参赛单位</w:t>
            </w: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牵头单位</w:t>
            </w:r>
          </w:p>
        </w:tc>
        <w:tc>
          <w:tcPr>
            <w:tcW w:w="66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合作单位</w:t>
            </w:r>
          </w:p>
        </w:tc>
        <w:tc>
          <w:tcPr>
            <w:tcW w:w="66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6A6A6" w:themeColor="background1" w:themeShade="A6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参赛负责人</w:t>
            </w:r>
          </w:p>
        </w:tc>
        <w:tc>
          <w:tcPr>
            <w:tcW w:w="29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手机号码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系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人</w:t>
            </w:r>
          </w:p>
        </w:tc>
        <w:tc>
          <w:tcPr>
            <w:tcW w:w="29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手机号码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参赛项目名称</w:t>
            </w:r>
          </w:p>
        </w:tc>
        <w:tc>
          <w:tcPr>
            <w:tcW w:w="66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所在区域</w:t>
            </w:r>
          </w:p>
        </w:tc>
        <w:tc>
          <w:tcPr>
            <w:tcW w:w="3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省      市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所属领域</w:t>
            </w:r>
          </w:p>
        </w:tc>
        <w:sdt>
          <w:sdtPr>
            <w:rPr>
              <w:rFonts w:ascii="宋体" w:hAnsi="宋体" w:eastAsia="宋体" w:cs="宋体"/>
              <w:color w:val="000000"/>
              <w:kern w:val="0"/>
              <w:sz w:val="28"/>
              <w:szCs w:val="28"/>
            </w:rPr>
            <w:id w:val="322629769"/>
            <w:lock w:val="contentLocked"/>
            <w:placeholder>
              <w:docPart w:val="{1585d336-8974-4940-a582-3bbe07e72edb}"/>
            </w:placeholder>
            <w:group/>
          </w:sdtPr>
          <w:sdtEndPr>
            <w:rPr>
              <w:rFonts w:ascii="宋体" w:hAnsi="宋体" w:eastAsia="宋体" w:cs="宋体"/>
              <w:color w:val="000000"/>
              <w:kern w:val="0"/>
              <w:sz w:val="28"/>
              <w:szCs w:val="28"/>
            </w:rPr>
          </w:sdtEndPr>
          <w:sdtContent>
            <w:sdt>
              <w:sdtPr>
                <w:rPr>
                  <w:rFonts w:ascii="宋体" w:hAnsi="宋体" w:eastAsia="宋体" w:cs="宋体"/>
                  <w:color w:val="000000"/>
                  <w:kern w:val="0"/>
                  <w:sz w:val="28"/>
                  <w:szCs w:val="28"/>
                </w:rPr>
                <w:id w:val="-875229825"/>
                <w:placeholder>
                  <w:docPart w:val="{569cfb25-4754-4c7a-82cd-9d27a2f76e26}"/>
                </w:placeholder>
                <w:showingPlcHdr/>
                <w:dropDownList>
                  <w:listItem w:value="选择一项。"/>
                  <w:listItem w:displayText="大数据与新一代信息技术" w:value="大数据与新一代信息技术"/>
                  <w:listItem w:displayText="智能制造" w:value="智能制造"/>
                  <w:listItem w:displayText="新能源新材料" w:value="新能源新材料"/>
                  <w:listItem w:displayText="医养健康" w:value="医养健康"/>
                  <w:listItem w:displayText="生物医药" w:value="生物医药"/>
                  <w:listItem w:displayText="绿色化工" w:value="绿色化工"/>
                  <w:listItem w:displayText="高端装备" w:value="高端装备"/>
                  <w:listItem w:displayText="其他" w:value="其他"/>
                </w:dropDownList>
              </w:sdtPr>
              <w:sdtEndPr>
                <w:rPr>
                  <w:rFonts w:ascii="宋体" w:hAnsi="宋体" w:eastAsia="宋体" w:cs="宋体"/>
                  <w:color w:val="000000"/>
                  <w:kern w:val="0"/>
                  <w:sz w:val="28"/>
                  <w:szCs w:val="28"/>
                </w:rPr>
              </w:sdtEndPr>
              <w:sdtContent>
                <w:tc>
                  <w:tcPr>
                    <w:tcW w:w="2001" w:type="dxa"/>
                    <w:tc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000000" w:sz="4" w:space="0"/>
                    </w:tcBorders>
                    <w:vAlign w:val="center"/>
                  </w:tcPr>
                  <w:p>
                    <w:pPr>
                      <w:jc w:val="center"/>
                      <w:rPr>
                        <w:rFonts w:ascii="宋体" w:hAnsi="宋体" w:eastAsia="宋体" w:cs="宋体"/>
                        <w:color w:val="000000"/>
                        <w:kern w:val="0"/>
                        <w:sz w:val="28"/>
                        <w:szCs w:val="28"/>
                      </w:rPr>
                    </w:pPr>
                    <w:r>
                      <w:rPr>
                        <w:rStyle w:val="6"/>
                      </w:rPr>
                      <w:t>选择一项。</w:t>
                    </w:r>
                  </w:p>
                </w:tc>
              </w:sdtContent>
            </w:sdt>
          </w:sdtContent>
        </w:sdt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通讯地址</w:t>
            </w:r>
          </w:p>
        </w:tc>
        <w:tc>
          <w:tcPr>
            <w:tcW w:w="3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电子邮箱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团队成员姓名</w:t>
            </w:r>
          </w:p>
        </w:tc>
        <w:tc>
          <w:tcPr>
            <w:tcW w:w="45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所在单位及职务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5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5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3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注：参赛团队可由2～4人组成，成员可以来自相关合作机构或个人。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核心专利（至少一项，不超过三项）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序号</w:t>
            </w:r>
          </w:p>
        </w:tc>
        <w:tc>
          <w:tcPr>
            <w:tcW w:w="2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专利名称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申请号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申请人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专利权人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公布号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2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2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30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是否属于战略性新兴产业的有效发明专利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是 □ 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否 □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备注：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（如有需说明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产业情况，包括产业名称及产业对应的国际专利分类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30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海外同族专利权情况</w:t>
            </w:r>
          </w:p>
        </w:tc>
        <w:tc>
          <w:tcPr>
            <w:tcW w:w="62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（如有需提供海外同族授权专利申请号及专利名称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附件中提供有关证明材料，如无填写“无”）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30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是否维持年限超过</w:t>
            </w:r>
            <w:r>
              <w:rPr>
                <w:rFonts w:ascii="宋体" w:hAnsi="宋体" w:eastAsia="宋体" w:cs="宋体"/>
                <w:sz w:val="28"/>
                <w:szCs w:val="28"/>
              </w:rPr>
              <w:t>10年</w:t>
            </w:r>
          </w:p>
        </w:tc>
        <w:tc>
          <w:tcPr>
            <w:tcW w:w="3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□       否 □</w:t>
            </w:r>
          </w:p>
        </w:tc>
        <w:tc>
          <w:tcPr>
            <w:tcW w:w="3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备注：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（如有需说明情况）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30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实现质押融资金额情况</w:t>
            </w:r>
          </w:p>
        </w:tc>
        <w:tc>
          <w:tcPr>
            <w:tcW w:w="62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（如有需说明质押融资时间、质权人和质押融资金额，并在附件中提供有关证明材料，如无填写“无”）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30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获得国家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科学技术奖或中国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专利奖情况</w:t>
            </w:r>
          </w:p>
        </w:tc>
        <w:tc>
          <w:tcPr>
            <w:tcW w:w="62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（如有需说明获得奖项名称、获奖时间和具体获奖专利，并在附件中提供有关证明材料，如无填写“无”）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本单位承诺，申报材料真实有效。</w:t>
            </w:r>
          </w:p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160" w:lineRule="atLeas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申报单位：（公章）</w:t>
            </w:r>
          </w:p>
          <w:p>
            <w:pPr>
              <w:spacing w:line="160" w:lineRule="atLeast"/>
              <w:jc w:val="left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 xml:space="preserve">         签  字：</w:t>
            </w:r>
          </w:p>
          <w:p>
            <w:pPr>
              <w:spacing w:line="160" w:lineRule="atLeast"/>
              <w:ind w:firstLine="980"/>
              <w:jc w:val="left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 xml:space="preserve">  年   月   日</w:t>
            </w:r>
          </w:p>
          <w:p>
            <w:pPr>
              <w:spacing w:line="160" w:lineRule="atLeast"/>
              <w:ind w:firstLine="980"/>
              <w:jc w:val="left"/>
              <w:rPr>
                <w:rFonts w:hint="default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 xml:space="preserve">      </w:t>
            </w:r>
          </w:p>
        </w:tc>
        <w:tc>
          <w:tcPr>
            <w:tcW w:w="4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本单位承诺，申报材料真实有效。</w:t>
            </w:r>
          </w:p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</w:t>
            </w:r>
          </w:p>
          <w:p>
            <w:pPr>
              <w:spacing w:line="160" w:lineRule="atLeast"/>
              <w:ind w:left="832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合作单位：（公章）                            </w:t>
            </w:r>
          </w:p>
          <w:p>
            <w:pPr>
              <w:spacing w:line="160" w:lineRule="atLeast"/>
              <w:ind w:left="1112"/>
              <w:jc w:val="left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 xml:space="preserve">    签  字：</w:t>
            </w:r>
          </w:p>
          <w:p>
            <w:pPr>
              <w:spacing w:line="160" w:lineRule="atLeast"/>
              <w:ind w:left="1112" w:firstLine="570"/>
              <w:jc w:val="left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年   月   日</w:t>
            </w:r>
          </w:p>
          <w:p>
            <w:pPr>
              <w:spacing w:line="160" w:lineRule="atLeast"/>
              <w:ind w:left="1112" w:firstLine="570"/>
              <w:jc w:val="left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</w:rPr>
              <w:t>（合作单位可增加）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一、牵头单位简介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单位概况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（成立时间、规模、主营业务、融资情况）</w:t>
            </w:r>
          </w:p>
          <w:p>
            <w:pPr>
              <w:pStyle w:val="7"/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  <w:p>
            <w:pPr>
              <w:pStyle w:val="7"/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  <w:p>
            <w:pPr>
              <w:pStyle w:val="7"/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  <w:p>
            <w:pPr>
              <w:pStyle w:val="7"/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  <w:p>
            <w:pPr>
              <w:pStyle w:val="7"/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  <w:p>
            <w:pPr>
              <w:pStyle w:val="7"/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  <w:p>
            <w:pPr>
              <w:pStyle w:val="7"/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  <w:p>
            <w:pPr>
              <w:pStyle w:val="7"/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0" w:hRule="atLeast"/>
          <w:jc w:val="center"/>
        </w:trPr>
        <w:tc>
          <w:tcPr>
            <w:tcW w:w="93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参赛团队主要成员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（主要成员的经历、代表性科研成果介绍等）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3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二、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参赛项目的技术先进性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技术效果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（至少包括：相对同类产品的差异化产品特性（产品特色）、成本优势和客户满意度等）</w:t>
            </w:r>
          </w:p>
          <w:p>
            <w:pPr>
              <w:pStyle w:val="7"/>
              <w:widowControl w:val="0"/>
              <w:numPr>
                <w:ilvl w:val="0"/>
                <w:numId w:val="0"/>
              </w:numPr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pStyle w:val="7"/>
              <w:widowControl w:val="0"/>
              <w:numPr>
                <w:ilvl w:val="0"/>
                <w:numId w:val="0"/>
              </w:numPr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pStyle w:val="7"/>
              <w:widowControl w:val="0"/>
              <w:numPr>
                <w:ilvl w:val="0"/>
                <w:numId w:val="0"/>
              </w:numPr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pStyle w:val="7"/>
              <w:widowControl w:val="0"/>
              <w:numPr>
                <w:ilvl w:val="0"/>
                <w:numId w:val="0"/>
              </w:numPr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pStyle w:val="7"/>
              <w:widowControl w:val="0"/>
              <w:numPr>
                <w:ilvl w:val="0"/>
                <w:numId w:val="0"/>
              </w:numPr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pStyle w:val="7"/>
              <w:widowControl w:val="0"/>
              <w:numPr>
                <w:ilvl w:val="0"/>
                <w:numId w:val="0"/>
              </w:numPr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pStyle w:val="7"/>
              <w:widowControl w:val="0"/>
              <w:numPr>
                <w:ilvl w:val="0"/>
                <w:numId w:val="0"/>
              </w:numPr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pStyle w:val="7"/>
              <w:widowControl w:val="0"/>
              <w:numPr>
                <w:ilvl w:val="0"/>
                <w:numId w:val="0"/>
              </w:numPr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4"/>
              <w:tblW w:w="9280" w:type="dxa"/>
              <w:jc w:val="cente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28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342" w:hRule="atLeast"/>
                <w:jc w:val="center"/>
              </w:trPr>
              <w:tc>
                <w:tcPr>
                  <w:tcW w:w="92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80" w:lineRule="exact"/>
                    <w:textAlignment w:val="auto"/>
                    <w:rPr>
                      <w:rFonts w:hint="eastAsia" w:ascii="楷体" w:hAnsi="楷体" w:eastAsia="楷体" w:cs="楷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hint="eastAsia" w:ascii="宋体" w:hAnsi="宋体" w:eastAsia="宋体" w:cs="Times New Roman"/>
                      <w:sz w:val="28"/>
                      <w:szCs w:val="28"/>
                      <w:lang w:eastAsia="zh-CN"/>
                    </w:rPr>
                    <w:t>.</w:t>
                  </w:r>
                  <w:r>
                    <w:rPr>
                      <w:rFonts w:hint="eastAsia" w:ascii="宋体" w:hAnsi="宋体" w:eastAsia="宋体" w:cs="Times New Roman"/>
                      <w:sz w:val="28"/>
                      <w:szCs w:val="28"/>
                    </w:rPr>
                    <w:t>技术壁垒</w:t>
                  </w:r>
                  <w:r>
                    <w:rPr>
                      <w:rFonts w:hint="eastAsia" w:ascii="楷体" w:hAnsi="楷体" w:eastAsia="楷体" w:cs="楷体"/>
                      <w:sz w:val="28"/>
                      <w:szCs w:val="28"/>
                    </w:rPr>
                    <w:t>（国内外有能力复制该技术的团队数量，主要从国内外同类技术的特征比较、关键技术特点、技术难度等角度进行说明）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80" w:lineRule="exact"/>
                    <w:textAlignment w:val="auto"/>
                    <w:rPr>
                      <w:rFonts w:ascii="宋体" w:hAnsi="宋体" w:eastAsia="宋体" w:cs="Times New Roman"/>
                      <w:sz w:val="28"/>
                      <w:szCs w:val="28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80" w:lineRule="exact"/>
                    <w:textAlignment w:val="auto"/>
                    <w:rPr>
                      <w:rFonts w:ascii="宋体" w:hAnsi="宋体" w:eastAsia="宋体" w:cs="Times New Roman"/>
                      <w:sz w:val="28"/>
                      <w:szCs w:val="28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80" w:lineRule="exact"/>
                    <w:textAlignment w:val="auto"/>
                    <w:rPr>
                      <w:rFonts w:ascii="宋体" w:hAnsi="宋体" w:eastAsia="宋体" w:cs="Times New Roman"/>
                      <w:sz w:val="28"/>
                      <w:szCs w:val="28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80" w:lineRule="exact"/>
                    <w:textAlignment w:val="auto"/>
                    <w:rPr>
                      <w:rFonts w:ascii="宋体" w:hAnsi="宋体" w:eastAsia="宋体" w:cs="Times New Roman"/>
                      <w:sz w:val="28"/>
                      <w:szCs w:val="28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80" w:lineRule="exact"/>
                    <w:textAlignment w:val="auto"/>
                    <w:rPr>
                      <w:rFonts w:ascii="宋体" w:hAnsi="宋体" w:eastAsia="宋体" w:cs="Times New Roman"/>
                      <w:sz w:val="28"/>
                      <w:szCs w:val="28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80" w:lineRule="exact"/>
                    <w:textAlignment w:val="auto"/>
                    <w:rPr>
                      <w:rFonts w:ascii="宋体" w:hAnsi="宋体" w:eastAsia="宋体" w:cs="Times New Roman"/>
                      <w:sz w:val="28"/>
                      <w:szCs w:val="28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80" w:lineRule="exact"/>
                    <w:textAlignment w:val="auto"/>
                    <w:rPr>
                      <w:rFonts w:ascii="宋体" w:hAnsi="宋体" w:eastAsia="宋体" w:cs="Times New Roman"/>
                      <w:sz w:val="28"/>
                      <w:szCs w:val="28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80" w:lineRule="exact"/>
                    <w:textAlignment w:val="auto"/>
                    <w:rPr>
                      <w:rFonts w:ascii="宋体" w:hAnsi="宋体" w:eastAsia="宋体" w:cs="Times New Roman"/>
                      <w:sz w:val="28"/>
                      <w:szCs w:val="28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80" w:lineRule="exact"/>
                    <w:textAlignment w:val="auto"/>
                    <w:rPr>
                      <w:rFonts w:ascii="宋体" w:hAnsi="宋体" w:eastAsia="宋体" w:cs="Times New Roman"/>
                      <w:sz w:val="28"/>
                      <w:szCs w:val="28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80" w:lineRule="exact"/>
                    <w:textAlignment w:val="auto"/>
                    <w:rPr>
                      <w:rFonts w:hint="eastAsia" w:ascii="楷体" w:hAnsi="楷体" w:eastAsia="楷体" w:cs="楷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Times New Roman"/>
                      <w:sz w:val="28"/>
                      <w:szCs w:val="28"/>
                    </w:rPr>
                    <w:t>3</w:t>
                  </w:r>
                  <w:r>
                    <w:rPr>
                      <w:rFonts w:hint="eastAsia" w:ascii="宋体" w:hAnsi="宋体" w:eastAsia="宋体" w:cs="Times New Roman"/>
                      <w:sz w:val="28"/>
                      <w:szCs w:val="28"/>
                      <w:lang w:eastAsia="zh-CN"/>
                    </w:rPr>
                    <w:t>.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8"/>
                      <w:szCs w:val="28"/>
                    </w:rPr>
                    <w:t>产品或技术成熟度</w:t>
                  </w:r>
                  <w:r>
                    <w:rPr>
                      <w:rFonts w:hint="eastAsia" w:ascii="楷体" w:hAnsi="楷体" w:eastAsia="楷体" w:cs="楷体"/>
                      <w:color w:val="000000"/>
                      <w:kern w:val="0"/>
                      <w:sz w:val="28"/>
                      <w:szCs w:val="28"/>
                    </w:rPr>
                    <w:t>（处于实验室阶段、小批量试产还是量产阶段，产品上市时间或预计上市时间、稳定运行时间、实际使用效果、用户数等）</w:t>
                  </w:r>
                </w:p>
                <w:p>
                  <w:pPr>
                    <w:spacing w:line="360" w:lineRule="auto"/>
                    <w:rPr>
                      <w:rFonts w:ascii="宋体" w:hAnsi="宋体" w:eastAsia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  <w:p>
                  <w:pPr>
                    <w:spacing w:line="360" w:lineRule="auto"/>
                    <w:rPr>
                      <w:rFonts w:ascii="宋体" w:hAnsi="宋体" w:eastAsia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  <w:p>
                  <w:pPr>
                    <w:spacing w:line="360" w:lineRule="auto"/>
                    <w:rPr>
                      <w:rFonts w:ascii="宋体" w:hAnsi="宋体" w:eastAsia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  <w:p>
                  <w:pPr>
                    <w:spacing w:line="360" w:lineRule="auto"/>
                    <w:rPr>
                      <w:rFonts w:ascii="宋体" w:hAnsi="宋体" w:eastAsia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  <w:p>
                  <w:pPr>
                    <w:spacing w:line="360" w:lineRule="auto"/>
                    <w:rPr>
                      <w:rFonts w:ascii="宋体" w:hAnsi="宋体" w:eastAsia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  <w:p>
                  <w:pPr>
                    <w:spacing w:line="360" w:lineRule="auto"/>
                    <w:rPr>
                      <w:rFonts w:ascii="宋体" w:hAnsi="宋体" w:eastAsia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  <w:p>
                  <w:pPr>
                    <w:spacing w:line="360" w:lineRule="auto"/>
                    <w:rPr>
                      <w:rFonts w:ascii="宋体" w:hAnsi="宋体" w:eastAsia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  <w:p>
                  <w:pPr>
                    <w:spacing w:line="360" w:lineRule="auto"/>
                    <w:rPr>
                      <w:rFonts w:ascii="宋体" w:hAnsi="宋体" w:eastAsia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  <w:p>
                  <w:pPr>
                    <w:spacing w:line="360" w:lineRule="auto"/>
                    <w:rPr>
                      <w:rFonts w:ascii="宋体" w:hAnsi="宋体" w:eastAsia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  <w:p>
                  <w:pPr>
                    <w:spacing w:line="360" w:lineRule="auto"/>
                    <w:rPr>
                      <w:rFonts w:ascii="宋体" w:hAnsi="宋体" w:eastAsia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  <w:p>
                  <w:pPr>
                    <w:spacing w:line="360" w:lineRule="auto"/>
                    <w:rPr>
                      <w:rFonts w:ascii="宋体" w:hAnsi="宋体" w:eastAsia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8" w:hRule="atLeast"/>
          <w:jc w:val="center"/>
        </w:trPr>
        <w:tc>
          <w:tcPr>
            <w:tcW w:w="93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三、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项目进展及市场前景分析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（产品或技术成熟度、实际用户数量、市场规模、未来3年收入预期等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，可另带附件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说明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市场分析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（目标客户、适用场景、国内外市场规模预测等）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近三年收入状况以及未来三年收入预期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（成立时间未满三年的企业，按实际存在时间填写）</w:t>
            </w: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3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480" w:lineRule="exact"/>
              <w:ind w:leftChars="0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四、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专利培育现状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（可联合知识产权服务机构填写，可另附文件说明）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项目已公开专利列表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（特别指出一项拟提交评议的关键专利）</w:t>
            </w:r>
          </w:p>
          <w:p>
            <w:pPr>
              <w:widowControl w:val="0"/>
              <w:numPr>
                <w:ilvl w:val="0"/>
                <w:numId w:val="0"/>
              </w:numPr>
              <w:spacing w:before="120"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="120"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4" w:hRule="atLeast"/>
          <w:jc w:val="center"/>
        </w:trPr>
        <w:tc>
          <w:tcPr>
            <w:tcW w:w="93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.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专利技术在产品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（自身产品或其它厂商产品）中实施状况（包括自主实施和/或由第三方机构实施情况）、产生的价值（市场价值、战略价值等）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专利挖掘和培育思路、方法和过程，具体采取了哪些提升专利价值的措施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（比如申请前专利检索、专利组合设计、专利标准化推动、发明创新头脑风暴、知识产权管理体系的建设等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可联合知识产权服务机构填写）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93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五、核心专利全文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（pdf文件）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sectPr>
          <w:pgSz w:w="11906" w:h="16838"/>
          <w:pgMar w:top="1418" w:right="1588" w:bottom="1418" w:left="1588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28"/>
        </w:rPr>
        <w:t>填报说明：请于202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年8月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31</w:t>
      </w:r>
      <w:r>
        <w:rPr>
          <w:rFonts w:hint="eastAsia" w:ascii="仿宋" w:hAnsi="仿宋" w:eastAsia="仿宋" w:cs="仿宋"/>
          <w:sz w:val="28"/>
          <w:szCs w:val="28"/>
        </w:rPr>
        <w:t>日前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将</w:t>
      </w:r>
      <w:r>
        <w:rPr>
          <w:rFonts w:hint="eastAsia" w:ascii="仿宋" w:hAnsi="仿宋" w:eastAsia="仿宋" w:cs="仿宋"/>
          <w:sz w:val="28"/>
          <w:szCs w:val="28"/>
        </w:rPr>
        <w:t>报名表（PDF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扫描文件（单位需加盖公章）</w:t>
      </w:r>
      <w:r>
        <w:rPr>
          <w:rFonts w:hint="eastAsia" w:ascii="仿宋" w:hAnsi="仿宋" w:eastAsia="仿宋" w:cs="仿宋"/>
          <w:sz w:val="28"/>
          <w:szCs w:val="28"/>
        </w:rPr>
        <w:t>）、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参赛</w:t>
      </w:r>
      <w:r>
        <w:rPr>
          <w:rFonts w:hint="eastAsia" w:ascii="仿宋" w:hAnsi="仿宋" w:eastAsia="仿宋" w:cs="仿宋"/>
          <w:sz w:val="28"/>
          <w:szCs w:val="28"/>
        </w:rPr>
        <w:t>项目专利布局清单发送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至邮箱：xingaosai@cnipr.com</w:t>
      </w:r>
      <w:r>
        <w:rPr>
          <w:rFonts w:hint="eastAsia" w:ascii="仿宋" w:hAnsi="仿宋" w:eastAsia="仿宋" w:cs="仿宋"/>
          <w:sz w:val="28"/>
          <w:szCs w:val="28"/>
        </w:rPr>
        <w:t>，邮件标题格式：单位名称+项目名称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3C6E2F"/>
    <w:rsid w:val="3F6B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640" w:lineRule="exact"/>
      <w:ind w:firstLine="880" w:firstLineChars="200"/>
      <w:outlineLvl w:val="1"/>
    </w:pPr>
    <w:rPr>
      <w:rFonts w:eastAsia="楷体" w:asciiTheme="majorAscii" w:hAnsiTheme="majorAscii" w:cstheme="majorBidi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 w:asciiTheme="minorAscii" w:hAnsiTheme="minorAscii"/>
      <w:sz w:val="28"/>
      <w:szCs w:val="18"/>
    </w:rPr>
  </w:style>
  <w:style w:type="character" w:customStyle="1" w:styleId="6">
    <w:name w:val="Placeholder Text"/>
    <w:basedOn w:val="5"/>
    <w:semiHidden/>
    <w:qFormat/>
    <w:uiPriority w:val="99"/>
    <w:rPr>
      <w:color w:val="808080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569cfb25-4754-4c7a-82cd-9d27a2f76e2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69cfb25-4754-4c7a-82cd-9d27a2f76e26}"/>
      </w:docPartPr>
      <w:docPartBody>
        <w:p>
          <w:pPr>
            <w:pStyle w:val="3"/>
          </w:pPr>
          <w:r>
            <w:rPr>
              <w:rStyle w:val="4"/>
            </w:rPr>
            <w:t>选择一项。</w:t>
          </w:r>
        </w:p>
      </w:docPartBody>
    </w:docPart>
    <w:docPart>
      <w:docPartPr>
        <w:name w:val="{1585d336-8974-4940-a582-3bbe07e72ed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585d336-8974-4940-a582-3bbe07e72edb}"/>
      </w:docPartPr>
      <w:docPartBody>
        <w:p>
          <w:r>
            <w:rPr>
              <w:rStyle w:val="4"/>
            </w:rPr>
            <w:t>单击或点击此处输入文字。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semiHidden="0" w:name="Default Paragraph Fon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paragraph" w:customStyle="1" w:styleId="3">
    <w:name w:val="7A721D9652C7419FA3F5003034D6C14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4">
    <w:name w:val="Placeholder Text"/>
    <w:basedOn w:val="2"/>
    <w:semiHidden/>
    <w:qFormat/>
    <w:uiPriority w:val="99"/>
    <w:rPr>
      <w:color w:val="808080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2021-08-09T00:54:00Z</dcterms:created>
  <dc:creator>HP</dc:creator>
  <cp:lastModifiedBy>庄文</cp:lastModifiedBy>
  <dcterms:modified xsi:type="dcterms:W3CDTF">2021-08-09T01:30:02Z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0483F16B70BC4FC8AD0A208D6FD00785</vt:lpwstr>
  </property>
</Properties>
</file>