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32" w:rsidRPr="00E01332" w:rsidRDefault="00E01332" w:rsidP="00E01332">
      <w:pPr>
        <w:jc w:val="center"/>
        <w:rPr>
          <w:b/>
          <w:sz w:val="24"/>
          <w:szCs w:val="24"/>
        </w:rPr>
      </w:pPr>
      <w:r w:rsidRPr="00E01332">
        <w:rPr>
          <w:rFonts w:hint="eastAsia"/>
          <w:b/>
          <w:sz w:val="24"/>
          <w:szCs w:val="24"/>
        </w:rPr>
        <w:t xml:space="preserve">2021 </w:t>
      </w:r>
      <w:r w:rsidRPr="00E01332">
        <w:rPr>
          <w:rFonts w:hint="eastAsia"/>
          <w:b/>
          <w:sz w:val="24"/>
          <w:szCs w:val="24"/>
        </w:rPr>
        <w:t>年度山东省海洋科技创新奖推荐项目公示材料</w:t>
      </w:r>
    </w:p>
    <w:p w:rsidR="00E01332" w:rsidRDefault="00E01332" w:rsidP="00E01332">
      <w:r w:rsidRPr="00E01332">
        <w:rPr>
          <w:rFonts w:hint="eastAsia"/>
          <w:b/>
        </w:rPr>
        <w:t>项目名称：</w:t>
      </w:r>
      <w:r>
        <w:rPr>
          <w:rFonts w:hint="eastAsia"/>
        </w:rPr>
        <w:t xml:space="preserve"> </w:t>
      </w:r>
      <w:r w:rsidRPr="00E01332">
        <w:rPr>
          <w:rFonts w:hint="eastAsia"/>
        </w:rPr>
        <w:t>海洋构筑物冲刷预测</w:t>
      </w:r>
      <w:r w:rsidRPr="00E01332">
        <w:rPr>
          <w:rFonts w:hint="eastAsia"/>
        </w:rPr>
        <w:t>-</w:t>
      </w:r>
      <w:r w:rsidRPr="00E01332">
        <w:rPr>
          <w:rFonts w:hint="eastAsia"/>
        </w:rPr>
        <w:t>监测理论方法与防护新技术</w:t>
      </w:r>
    </w:p>
    <w:p w:rsidR="00E01332" w:rsidRDefault="00E01332" w:rsidP="00E01332">
      <w:r w:rsidRPr="00E01332">
        <w:rPr>
          <w:rFonts w:hint="eastAsia"/>
          <w:b/>
        </w:rPr>
        <w:t>申报奖励类别</w:t>
      </w:r>
      <w:r w:rsidRPr="00E01332">
        <w:rPr>
          <w:rFonts w:hint="eastAsia"/>
          <w:b/>
        </w:rPr>
        <w:t>/</w:t>
      </w:r>
      <w:r w:rsidRPr="00E01332">
        <w:rPr>
          <w:rFonts w:hint="eastAsia"/>
          <w:b/>
        </w:rPr>
        <w:t>等级：</w:t>
      </w:r>
      <w:r>
        <w:rPr>
          <w:rFonts w:hint="eastAsia"/>
        </w:rPr>
        <w:t xml:space="preserve"> </w:t>
      </w:r>
      <w:r>
        <w:rPr>
          <w:rFonts w:hint="eastAsia"/>
        </w:rPr>
        <w:t>基础研究类</w:t>
      </w:r>
      <w:r>
        <w:rPr>
          <w:rFonts w:hint="eastAsia"/>
        </w:rPr>
        <w:t>/</w:t>
      </w:r>
      <w:r>
        <w:rPr>
          <w:rFonts w:hint="eastAsia"/>
        </w:rPr>
        <w:t>一等奖</w:t>
      </w:r>
    </w:p>
    <w:p w:rsidR="00E01332" w:rsidRDefault="00E01332" w:rsidP="00E01332">
      <w:pPr>
        <w:rPr>
          <w:rFonts w:ascii="宋体" w:hAnsi="宋体" w:cs="宋体"/>
        </w:rPr>
      </w:pPr>
      <w:r w:rsidRPr="00E01332">
        <w:rPr>
          <w:rFonts w:hint="eastAsia"/>
          <w:b/>
        </w:rPr>
        <w:t>主要完成人：</w:t>
      </w:r>
      <w:r>
        <w:rPr>
          <w:rFonts w:hint="eastAsia"/>
        </w:rPr>
        <w:t xml:space="preserve"> </w:t>
      </w:r>
      <w:r>
        <w:rPr>
          <w:rFonts w:ascii="宋体" w:hAnsi="宋体" w:cs="宋体" w:hint="eastAsia"/>
        </w:rPr>
        <w:t>陈旭光，梁发云，张嶔，于通顺，狄圣杰，杜文博，刘金忠，王琛，牛小东，刘茜茜，张凤鹏，张弦</w:t>
      </w:r>
    </w:p>
    <w:p w:rsidR="00E01332" w:rsidRDefault="00E01332" w:rsidP="00E01332">
      <w:r w:rsidRPr="00E01332">
        <w:rPr>
          <w:rFonts w:hint="eastAsia"/>
          <w:b/>
        </w:rPr>
        <w:t>主要完成单位：</w:t>
      </w:r>
      <w:r>
        <w:rPr>
          <w:rFonts w:hint="eastAsia"/>
        </w:rPr>
        <w:t xml:space="preserve"> </w:t>
      </w:r>
      <w:r w:rsidRPr="00E01332">
        <w:rPr>
          <w:rFonts w:hint="eastAsia"/>
        </w:rPr>
        <w:t>中国海洋大学，同济大学，中国电建集团西北勘测设计研究院有限公司，中国电建集团华东勘测设计研究院有限公司，山东科技大学</w:t>
      </w:r>
    </w:p>
    <w:p w:rsidR="00E01332" w:rsidRPr="00E01332" w:rsidRDefault="00E01332" w:rsidP="00E01332">
      <w:pPr>
        <w:rPr>
          <w:b/>
        </w:rPr>
      </w:pPr>
      <w:r w:rsidRPr="00E01332">
        <w:rPr>
          <w:rFonts w:hint="eastAsia"/>
          <w:b/>
        </w:rPr>
        <w:t>项目简介：</w:t>
      </w:r>
    </w:p>
    <w:p w:rsidR="00E81C20" w:rsidRPr="00E81C20" w:rsidRDefault="00E01332" w:rsidP="00E81C20">
      <w:pPr>
        <w:ind w:firstLineChars="200" w:firstLine="420"/>
      </w:pPr>
      <w:r>
        <w:rPr>
          <w:rFonts w:hint="eastAsia"/>
        </w:rPr>
        <w:t>围绕“</w:t>
      </w:r>
      <w:r w:rsidR="006A5FCF" w:rsidRPr="006A5FCF">
        <w:t>波浪、海流等海洋</w:t>
      </w:r>
      <w:r w:rsidR="006A5FCF" w:rsidRPr="006A5FCF">
        <w:rPr>
          <w:rFonts w:hint="eastAsia"/>
        </w:rPr>
        <w:t>环境</w:t>
      </w:r>
      <w:r w:rsidR="006A5FCF" w:rsidRPr="006A5FCF">
        <w:t>荷载极易</w:t>
      </w:r>
      <w:r w:rsidR="006A5FCF" w:rsidRPr="006A5FCF">
        <w:rPr>
          <w:rFonts w:hint="eastAsia"/>
        </w:rPr>
        <w:t>引发</w:t>
      </w:r>
      <w:r w:rsidR="006A5FCF" w:rsidRPr="006A5FCF">
        <w:t>海洋构筑物</w:t>
      </w:r>
      <w:r w:rsidR="006A5FCF" w:rsidRPr="006A5FCF">
        <w:rPr>
          <w:rFonts w:hint="eastAsia"/>
        </w:rPr>
        <w:t>的</w:t>
      </w:r>
      <w:r w:rsidR="006A5FCF">
        <w:t>局部冲刷</w:t>
      </w:r>
      <w:r>
        <w:rPr>
          <w:rFonts w:hint="eastAsia"/>
        </w:rPr>
        <w:t>”问题，</w:t>
      </w:r>
      <w:r w:rsidR="00E81C20">
        <w:rPr>
          <w:rFonts w:hint="eastAsia"/>
        </w:rPr>
        <w:t>开展</w:t>
      </w:r>
      <w:r w:rsidR="00E81C20">
        <w:t>了海洋</w:t>
      </w:r>
      <w:r w:rsidR="00E81C20">
        <w:rPr>
          <w:rFonts w:hint="eastAsia"/>
        </w:rPr>
        <w:t>构筑物应用过程中迫切需要突破其全生命周期的</w:t>
      </w:r>
      <w:r w:rsidR="006A5FCF" w:rsidRPr="006A5FCF">
        <w:rPr>
          <w:rFonts w:hint="eastAsia"/>
        </w:rPr>
        <w:t>工程技术难点</w:t>
      </w:r>
      <w:r w:rsidR="00E81C20">
        <w:rPr>
          <w:rFonts w:hint="eastAsia"/>
        </w:rPr>
        <w:t>的</w:t>
      </w:r>
      <w:r w:rsidR="00E81C20">
        <w:t>研究</w:t>
      </w:r>
      <w:r w:rsidR="006A5FCF" w:rsidRPr="006A5FCF">
        <w:rPr>
          <w:rFonts w:hint="eastAsia"/>
        </w:rPr>
        <w:t>：</w:t>
      </w:r>
      <w:r w:rsidR="00E81C20" w:rsidRPr="00E81C20">
        <w:t>1</w:t>
      </w:r>
      <w:r w:rsidR="00E81C20" w:rsidRPr="00E81C20">
        <w:t>）</w:t>
      </w:r>
      <w:r w:rsidR="00E81C20" w:rsidRPr="00E81C20">
        <w:rPr>
          <w:rFonts w:hint="eastAsia"/>
        </w:rPr>
        <w:t>工程</w:t>
      </w:r>
      <w:r w:rsidR="00E81C20" w:rsidRPr="00E81C20">
        <w:t>建设前</w:t>
      </w:r>
      <w:r w:rsidR="00E81C20" w:rsidRPr="00E81C20">
        <w:rPr>
          <w:rFonts w:hint="eastAsia"/>
        </w:rPr>
        <w:t>：</w:t>
      </w:r>
      <w:r w:rsidR="00E81C20" w:rsidRPr="00E81C20">
        <w:t>精准预测</w:t>
      </w:r>
      <w:r w:rsidR="00E81C20" w:rsidRPr="00E81C20">
        <w:rPr>
          <w:rFonts w:hint="eastAsia"/>
        </w:rPr>
        <w:t>冲刷特征</w:t>
      </w:r>
      <w:r w:rsidR="00E81C20" w:rsidRPr="00E81C20">
        <w:t>；</w:t>
      </w:r>
      <w:r w:rsidR="00E81C20" w:rsidRPr="00E81C20">
        <w:t>2</w:t>
      </w:r>
      <w:r w:rsidR="00E81C20" w:rsidRPr="00E81C20">
        <w:t>）工程建设过程中</w:t>
      </w:r>
      <w:r w:rsidR="00E81C20" w:rsidRPr="00E81C20">
        <w:rPr>
          <w:rFonts w:hint="eastAsia"/>
        </w:rPr>
        <w:t>：对即将发生冲刷的地基进行</w:t>
      </w:r>
      <w:r w:rsidR="00E81C20" w:rsidRPr="00E81C20">
        <w:t>高效防护；</w:t>
      </w:r>
      <w:r w:rsidR="00E81C20" w:rsidRPr="00E81C20">
        <w:t>3</w:t>
      </w:r>
      <w:r w:rsidR="00E81C20" w:rsidRPr="00E81C20">
        <w:t>）工程建设后</w:t>
      </w:r>
      <w:r w:rsidR="00E81C20" w:rsidRPr="00E81C20">
        <w:rPr>
          <w:rFonts w:hint="eastAsia"/>
        </w:rPr>
        <w:t>：</w:t>
      </w:r>
      <w:r w:rsidR="00E81C20" w:rsidRPr="00E81C20">
        <w:t>实时监测</w:t>
      </w:r>
      <w:r w:rsidR="00E81C20" w:rsidRPr="00E81C20">
        <w:rPr>
          <w:rFonts w:hint="eastAsia"/>
        </w:rPr>
        <w:t>地基冲刷深度以监控构筑物运行状态并优化防护手段</w:t>
      </w:r>
      <w:r w:rsidR="00E81C20" w:rsidRPr="00E81C20">
        <w:t>。针对以上</w:t>
      </w:r>
      <w:r w:rsidR="00E81C20" w:rsidRPr="00E81C20">
        <w:rPr>
          <w:rFonts w:hint="eastAsia"/>
        </w:rPr>
        <w:t>技术环节中存在的不足，梳理并深入研究了</w:t>
      </w:r>
      <w:r w:rsidR="00E81C20" w:rsidRPr="00E81C20">
        <w:t>海洋构筑物冲刷灾变及防护过程中的关键机理性问题，取得三方面重要科学发现：</w:t>
      </w:r>
    </w:p>
    <w:p w:rsidR="00E01332" w:rsidRDefault="00E01332" w:rsidP="00E81C20">
      <w:pPr>
        <w:ind w:firstLineChars="200" w:firstLine="420"/>
      </w:pPr>
      <w:r>
        <w:rPr>
          <w:rFonts w:hint="eastAsia"/>
        </w:rPr>
        <w:t>重要科学发现</w:t>
      </w:r>
      <w:r>
        <w:rPr>
          <w:rFonts w:hint="eastAsia"/>
        </w:rPr>
        <w:t xml:space="preserve"> 1. </w:t>
      </w:r>
      <w:r w:rsidR="006A5FCF" w:rsidRPr="006A5FCF">
        <w:rPr>
          <w:rFonts w:hint="eastAsia"/>
        </w:rPr>
        <w:t>建立了各种多变流场条件下海洋构筑物冲刷时程演化预测方法，创建了基于海床底质土体特性的基础冲刷演变分析方法，形成了浪流与新型构筑物耦合作用的冲刷模型，实现了流场、土体及新型构筑物三方面的冲刷演变综合预测，为海洋构筑物工程提供快速、可靠的冲刷预测方法和模型。</w:t>
      </w:r>
    </w:p>
    <w:p w:rsidR="00E01332" w:rsidRDefault="00E01332" w:rsidP="00E81C20">
      <w:pPr>
        <w:ind w:firstLineChars="200" w:firstLine="420"/>
      </w:pPr>
      <w:r>
        <w:rPr>
          <w:rFonts w:hint="eastAsia"/>
        </w:rPr>
        <w:t>重要科学发现</w:t>
      </w:r>
      <w:r>
        <w:rPr>
          <w:rFonts w:hint="eastAsia"/>
        </w:rPr>
        <w:t xml:space="preserve"> 2. </w:t>
      </w:r>
      <w:r w:rsidR="006A5FCF" w:rsidRPr="006A5FCF">
        <w:rPr>
          <w:bCs/>
        </w:rPr>
        <w:t>探明了冲刷作用下海床土体的细观起动机制、发展模式，建立了考虑土体、构筑物、流场等关键因素的土体抗冲刷评估模型，评估了水流环境、泥沙颗粒和海床底质对海洋构筑物冲刷的影响，形成了海洋构筑物</w:t>
      </w:r>
      <w:r w:rsidR="006A5FCF" w:rsidRPr="006A5FCF">
        <w:rPr>
          <w:rFonts w:hint="eastAsia"/>
          <w:bCs/>
        </w:rPr>
        <w:t>“牺牲桩</w:t>
      </w:r>
      <w:r w:rsidR="006A5FCF" w:rsidRPr="006A5FCF">
        <w:rPr>
          <w:rFonts w:hint="eastAsia"/>
          <w:bCs/>
        </w:rPr>
        <w:t>-</w:t>
      </w:r>
      <w:r w:rsidR="006A5FCF" w:rsidRPr="006A5FCF">
        <w:rPr>
          <w:rFonts w:hint="eastAsia"/>
          <w:bCs/>
        </w:rPr>
        <w:t>抛石联合”冲刷防护方法和</w:t>
      </w:r>
      <w:r w:rsidR="006A5FCF" w:rsidRPr="006A5FCF">
        <w:rPr>
          <w:bCs/>
        </w:rPr>
        <w:t>“</w:t>
      </w:r>
      <w:r w:rsidR="006A5FCF" w:rsidRPr="006A5FCF">
        <w:rPr>
          <w:bCs/>
        </w:rPr>
        <w:t>振冲</w:t>
      </w:r>
      <w:r w:rsidR="006A5FCF" w:rsidRPr="006A5FCF">
        <w:rPr>
          <w:bCs/>
        </w:rPr>
        <w:t>-</w:t>
      </w:r>
      <w:r w:rsidR="006A5FCF" w:rsidRPr="006A5FCF">
        <w:rPr>
          <w:bCs/>
        </w:rPr>
        <w:t>注浆</w:t>
      </w:r>
      <w:r w:rsidR="006A5FCF" w:rsidRPr="006A5FCF">
        <w:rPr>
          <w:bCs/>
        </w:rPr>
        <w:t>”</w:t>
      </w:r>
      <w:r w:rsidR="006A5FCF" w:rsidRPr="006A5FCF">
        <w:rPr>
          <w:bCs/>
        </w:rPr>
        <w:t>冲刷防护新方法，为严苛海洋环境中海洋构筑物冲刷灾害预防和安全运行提供了理论支撑和解决方案。</w:t>
      </w:r>
    </w:p>
    <w:p w:rsidR="00E01332" w:rsidRDefault="00E01332" w:rsidP="00E81C20">
      <w:pPr>
        <w:ind w:firstLineChars="200" w:firstLine="420"/>
      </w:pPr>
      <w:r>
        <w:rPr>
          <w:rFonts w:hint="eastAsia"/>
        </w:rPr>
        <w:t>重要科学发现</w:t>
      </w:r>
      <w:r>
        <w:rPr>
          <w:rFonts w:hint="eastAsia"/>
        </w:rPr>
        <w:t xml:space="preserve"> 3. </w:t>
      </w:r>
      <w:r w:rsidR="006A5FCF" w:rsidRPr="006A5FCF">
        <w:rPr>
          <w:bCs/>
        </w:rPr>
        <w:t>明确了冲刷诱发桩基模态劣变规律，建立了海上风机</w:t>
      </w:r>
      <w:r w:rsidR="006A5FCF" w:rsidRPr="006A5FCF">
        <w:rPr>
          <w:rFonts w:hint="eastAsia"/>
          <w:bCs/>
        </w:rPr>
        <w:t>桩基</w:t>
      </w:r>
      <w:r w:rsidR="006A5FCF" w:rsidRPr="006A5FCF">
        <w:rPr>
          <w:bCs/>
        </w:rPr>
        <w:t>的安全预警准则，将冲刷海床地基引入风电桩基</w:t>
      </w:r>
      <w:r w:rsidR="006A5FCF" w:rsidRPr="006A5FCF">
        <w:rPr>
          <w:rFonts w:hint="eastAsia"/>
          <w:bCs/>
        </w:rPr>
        <w:t>及建设过程中的桥梁桩基</w:t>
      </w:r>
      <w:r w:rsidR="006A5FCF" w:rsidRPr="006A5FCF">
        <w:rPr>
          <w:bCs/>
        </w:rPr>
        <w:t>耦合动力结构体系中，建立了桩</w:t>
      </w:r>
      <w:r w:rsidR="006A5FCF" w:rsidRPr="006A5FCF">
        <w:rPr>
          <w:rFonts w:hint="eastAsia"/>
          <w:bCs/>
        </w:rPr>
        <w:t>-</w:t>
      </w:r>
      <w:r w:rsidR="006A5FCF" w:rsidRPr="006A5FCF">
        <w:rPr>
          <w:bCs/>
        </w:rPr>
        <w:t>土耦合动力损伤模型，提出了基于模态识别的桩基础动态冲刷深度实时监测方法，有力提升了冲刷监测的实时性与准确性。</w:t>
      </w:r>
    </w:p>
    <w:p w:rsidR="005026D4" w:rsidRDefault="00E01332" w:rsidP="00E01332">
      <w:r>
        <w:rPr>
          <w:rFonts w:hint="eastAsia"/>
        </w:rPr>
        <w:t>项目研究成果，在《</w:t>
      </w:r>
      <w:r w:rsidR="00E81C20" w:rsidRPr="00E81C20">
        <w:t>Smart Materials and Structures</w:t>
      </w:r>
      <w:r>
        <w:rPr>
          <w:rFonts w:hint="eastAsia"/>
        </w:rPr>
        <w:t>》、《</w:t>
      </w:r>
      <w:r w:rsidR="00E81C20" w:rsidRPr="00E81C20">
        <w:t>Ocean Engineering</w:t>
      </w:r>
      <w:r w:rsidR="00E81C20">
        <w:rPr>
          <w:rFonts w:hint="eastAsia"/>
        </w:rPr>
        <w:t>》</w:t>
      </w:r>
      <w:r>
        <w:rPr>
          <w:rFonts w:hint="eastAsia"/>
        </w:rPr>
        <w:t>、《</w:t>
      </w:r>
      <w:r w:rsidR="00E81C20">
        <w:rPr>
          <w:rFonts w:ascii="Times New Roman" w:hAnsi="Times New Roman"/>
          <w:color w:val="000000"/>
        </w:rPr>
        <w:t>Coastal Engineering</w:t>
      </w:r>
      <w:r>
        <w:rPr>
          <w:rFonts w:hint="eastAsia"/>
        </w:rPr>
        <w:t>》、《</w:t>
      </w:r>
      <w:r w:rsidR="00E81C20" w:rsidRPr="00E81C20">
        <w:t>Applied Ocean Research</w:t>
      </w:r>
      <w:r>
        <w:rPr>
          <w:rFonts w:hint="eastAsia"/>
        </w:rPr>
        <w:t>》、《</w:t>
      </w:r>
      <w:r w:rsidR="00E81C20" w:rsidRPr="00E81C20">
        <w:t>Journal of Hydraulic Engineering</w:t>
      </w:r>
      <w:r w:rsidR="00E81C20">
        <w:rPr>
          <w:rFonts w:hint="eastAsia"/>
        </w:rPr>
        <w:t>》</w:t>
      </w:r>
      <w:r>
        <w:rPr>
          <w:rFonts w:hint="eastAsia"/>
        </w:rPr>
        <w:t>等国内外期刊上，</w:t>
      </w:r>
      <w:r>
        <w:rPr>
          <w:rFonts w:hint="eastAsia"/>
        </w:rPr>
        <w:t xml:space="preserve"> </w:t>
      </w:r>
      <w:r>
        <w:rPr>
          <w:rFonts w:hint="eastAsia"/>
        </w:rPr>
        <w:t>发表研究论文</w:t>
      </w:r>
      <w:r w:rsidR="00544251">
        <w:rPr>
          <w:rFonts w:hint="eastAsia"/>
        </w:rPr>
        <w:t xml:space="preserve"> 39</w:t>
      </w:r>
      <w:r>
        <w:rPr>
          <w:rFonts w:hint="eastAsia"/>
        </w:rPr>
        <w:t xml:space="preserve"> </w:t>
      </w:r>
      <w:r>
        <w:rPr>
          <w:rFonts w:hint="eastAsia"/>
        </w:rPr>
        <w:t>篇，</w:t>
      </w:r>
      <w:r>
        <w:rPr>
          <w:rFonts w:hint="eastAsia"/>
        </w:rPr>
        <w:t xml:space="preserve"> </w:t>
      </w:r>
      <w:r>
        <w:rPr>
          <w:rFonts w:hint="eastAsia"/>
        </w:rPr>
        <w:t>获授权专利</w:t>
      </w:r>
      <w:r w:rsidR="00023FB9">
        <w:rPr>
          <w:rFonts w:hint="eastAsia"/>
        </w:rPr>
        <w:t xml:space="preserve"> 27</w:t>
      </w:r>
      <w:r>
        <w:rPr>
          <w:rFonts w:hint="eastAsia"/>
        </w:rPr>
        <w:t>项。</w:t>
      </w:r>
      <w:bookmarkStart w:id="0" w:name="_GoBack"/>
      <w:bookmarkEnd w:id="0"/>
    </w:p>
    <w:sectPr w:rsidR="005026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8A7" w:rsidRDefault="000378A7" w:rsidP="00E01332">
      <w:r>
        <w:separator/>
      </w:r>
    </w:p>
  </w:endnote>
  <w:endnote w:type="continuationSeparator" w:id="0">
    <w:p w:rsidR="000378A7" w:rsidRDefault="000378A7" w:rsidP="00E01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8A7" w:rsidRDefault="000378A7" w:rsidP="00E01332">
      <w:r>
        <w:separator/>
      </w:r>
    </w:p>
  </w:footnote>
  <w:footnote w:type="continuationSeparator" w:id="0">
    <w:p w:rsidR="000378A7" w:rsidRDefault="000378A7" w:rsidP="00E01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7B"/>
    <w:rsid w:val="00023FB9"/>
    <w:rsid w:val="000378A7"/>
    <w:rsid w:val="005026D4"/>
    <w:rsid w:val="00544251"/>
    <w:rsid w:val="005901D2"/>
    <w:rsid w:val="006531C7"/>
    <w:rsid w:val="006A5FCF"/>
    <w:rsid w:val="00BB2C20"/>
    <w:rsid w:val="00BF2E7B"/>
    <w:rsid w:val="00E01332"/>
    <w:rsid w:val="00E81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AEDE6"/>
  <w15:chartTrackingRefBased/>
  <w15:docId w15:val="{3CE95FEB-ED39-42BE-8349-CFC0CDF3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01332"/>
    <w:rPr>
      <w:sz w:val="18"/>
      <w:szCs w:val="18"/>
    </w:rPr>
  </w:style>
  <w:style w:type="paragraph" w:styleId="a5">
    <w:name w:val="footer"/>
    <w:basedOn w:val="a"/>
    <w:link w:val="a6"/>
    <w:uiPriority w:val="99"/>
    <w:unhideWhenUsed/>
    <w:rsid w:val="00E01332"/>
    <w:pPr>
      <w:tabs>
        <w:tab w:val="center" w:pos="4153"/>
        <w:tab w:val="right" w:pos="8306"/>
      </w:tabs>
      <w:snapToGrid w:val="0"/>
      <w:jc w:val="left"/>
    </w:pPr>
    <w:rPr>
      <w:sz w:val="18"/>
      <w:szCs w:val="18"/>
    </w:rPr>
  </w:style>
  <w:style w:type="character" w:customStyle="1" w:styleId="a6">
    <w:name w:val="页脚 字符"/>
    <w:basedOn w:val="a0"/>
    <w:link w:val="a5"/>
    <w:uiPriority w:val="99"/>
    <w:rsid w:val="00E013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154</Words>
  <Characters>878</Characters>
  <Application>Microsoft Office Word</Application>
  <DocSecurity>0</DocSecurity>
  <Lines>7</Lines>
  <Paragraphs>2</Paragraphs>
  <ScaleCrop>false</ScaleCrop>
  <Company>Hewlett-Packard Company</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dc:creator>
  <cp:keywords/>
  <dc:description/>
  <cp:lastModifiedBy>chen</cp:lastModifiedBy>
  <cp:revision>3</cp:revision>
  <dcterms:created xsi:type="dcterms:W3CDTF">2021-08-09T08:10:00Z</dcterms:created>
  <dcterms:modified xsi:type="dcterms:W3CDTF">2021-08-09T09:30:00Z</dcterms:modified>
</cp:coreProperties>
</file>