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0"/>
          <w:szCs w:val="30"/>
          <w:lang w:val="en-US" w:eastAsia="zh-CN"/>
        </w:rPr>
      </w:pPr>
    </w:p>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山东科技大学学科交叉科研平台评估评分表</w:t>
      </w:r>
    </w:p>
    <w:p>
      <w:pPr>
        <w:jc w:val="left"/>
        <w:rPr>
          <w:rFonts w:ascii="仿宋_GB2312" w:eastAsia="仿宋_GB2312"/>
          <w:bCs/>
          <w:sz w:val="28"/>
          <w:szCs w:val="28"/>
        </w:rPr>
      </w:pPr>
    </w:p>
    <w:p>
      <w:pPr>
        <w:jc w:val="left"/>
        <w:rPr>
          <w:rFonts w:hint="eastAsia" w:ascii="仿宋_GB2312" w:eastAsia="仿宋_GB2312"/>
          <w:bCs/>
          <w:sz w:val="28"/>
          <w:szCs w:val="28"/>
        </w:rPr>
      </w:pPr>
      <w:r>
        <w:rPr>
          <w:rFonts w:hint="eastAsia" w:ascii="仿宋_GB2312" w:eastAsia="仿宋_GB2312"/>
          <w:bCs/>
          <w:sz w:val="28"/>
          <w:szCs w:val="28"/>
          <w:lang w:eastAsia="zh-CN"/>
        </w:rPr>
        <w:t>平台</w:t>
      </w:r>
      <w:r>
        <w:rPr>
          <w:rFonts w:ascii="仿宋_GB2312" w:eastAsia="仿宋_GB2312"/>
          <w:bCs/>
          <w:sz w:val="28"/>
          <w:szCs w:val="28"/>
        </w:rPr>
        <w:t>名称</w:t>
      </w:r>
      <w:r>
        <w:rPr>
          <w:rFonts w:hint="eastAsia" w:ascii="仿宋_GB2312" w:eastAsia="仿宋_GB2312"/>
          <w:bCs/>
          <w:sz w:val="28"/>
          <w:szCs w:val="28"/>
        </w:rPr>
        <w:t xml:space="preserve">：                    </w:t>
      </w:r>
      <w:r>
        <w:rPr>
          <w:rFonts w:hint="eastAsia" w:ascii="仿宋_GB2312" w:eastAsia="仿宋_GB2312"/>
          <w:bCs/>
          <w:sz w:val="28"/>
          <w:szCs w:val="28"/>
          <w:lang w:val="en-US" w:eastAsia="zh-CN"/>
        </w:rPr>
        <w:t xml:space="preserve"> </w:t>
      </w:r>
      <w:r>
        <w:rPr>
          <w:rFonts w:hint="eastAsia" w:ascii="仿宋_GB2312" w:eastAsia="仿宋_GB2312"/>
          <w:bCs/>
          <w:sz w:val="28"/>
          <w:szCs w:val="28"/>
          <w:lang w:eastAsia="zh-CN"/>
        </w:rPr>
        <w:t>牵头学院</w:t>
      </w:r>
      <w:r>
        <w:rPr>
          <w:rFonts w:hint="eastAsia" w:ascii="仿宋_GB2312" w:eastAsia="仿宋_GB2312"/>
          <w:bCs/>
          <w:sz w:val="28"/>
          <w:szCs w:val="28"/>
        </w:rPr>
        <w:t>：</w:t>
      </w:r>
    </w:p>
    <w:tbl>
      <w:tblPr>
        <w:tblStyle w:val="2"/>
        <w:tblW w:w="9118" w:type="dxa"/>
        <w:tblInd w:w="-7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30"/>
        <w:gridCol w:w="5515"/>
        <w:gridCol w:w="20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trPr>
        <w:tc>
          <w:tcPr>
            <w:tcW w:w="1530" w:type="dxa"/>
            <w:vAlign w:val="center"/>
          </w:tcPr>
          <w:p>
            <w:pPr>
              <w:widowControl/>
              <w:spacing w:line="280" w:lineRule="exact"/>
              <w:jc w:val="center"/>
              <w:rPr>
                <w:rFonts w:hint="eastAsia" w:ascii="方正小标宋简体" w:hAnsi="方正小标宋简体" w:eastAsia="方正小标宋简体" w:cs="方正小标宋简体"/>
                <w:kern w:val="0"/>
                <w:sz w:val="24"/>
              </w:rPr>
            </w:pPr>
            <w:r>
              <w:rPr>
                <w:rFonts w:hint="eastAsia" w:ascii="方正小标宋简体" w:hAnsi="方正小标宋简体" w:eastAsia="方正小标宋简体" w:cs="方正小标宋简体"/>
                <w:kern w:val="0"/>
                <w:sz w:val="24"/>
                <w:lang w:val="en-US" w:eastAsia="zh-CN"/>
              </w:rPr>
              <w:t>评价指标</w:t>
            </w:r>
          </w:p>
        </w:tc>
        <w:tc>
          <w:tcPr>
            <w:tcW w:w="5515" w:type="dxa"/>
            <w:vAlign w:val="center"/>
          </w:tcPr>
          <w:p>
            <w:pPr>
              <w:widowControl/>
              <w:spacing w:line="280" w:lineRule="exact"/>
              <w:jc w:val="center"/>
              <w:rPr>
                <w:rFonts w:hint="eastAsia" w:ascii="方正小标宋简体" w:hAnsi="方正小标宋简体" w:eastAsia="方正小标宋简体" w:cs="方正小标宋简体"/>
                <w:kern w:val="0"/>
                <w:sz w:val="24"/>
                <w:lang w:eastAsia="zh-CN"/>
              </w:rPr>
            </w:pPr>
            <w:r>
              <w:rPr>
                <w:rFonts w:hint="eastAsia" w:ascii="方正小标宋简体" w:hAnsi="方正小标宋简体" w:eastAsia="方正小标宋简体" w:cs="方正小标宋简体"/>
                <w:kern w:val="0"/>
                <w:sz w:val="24"/>
                <w:lang w:eastAsia="zh-CN"/>
              </w:rPr>
              <w:t>主要内容</w:t>
            </w:r>
          </w:p>
        </w:tc>
        <w:tc>
          <w:tcPr>
            <w:tcW w:w="2073" w:type="dxa"/>
            <w:vAlign w:val="center"/>
          </w:tcPr>
          <w:p>
            <w:pPr>
              <w:widowControl/>
              <w:spacing w:line="280" w:lineRule="exact"/>
              <w:jc w:val="center"/>
              <w:rPr>
                <w:rFonts w:hint="eastAsia" w:ascii="方正小标宋简体" w:hAnsi="方正小标宋简体" w:eastAsia="方正小标宋简体" w:cs="方正小标宋简体"/>
                <w:kern w:val="0"/>
                <w:sz w:val="24"/>
              </w:rPr>
            </w:pPr>
            <w:r>
              <w:rPr>
                <w:rFonts w:hint="eastAsia" w:ascii="方正小标宋简体" w:hAnsi="方正小标宋简体" w:eastAsia="方正小标宋简体" w:cs="方正小标宋简体"/>
                <w:kern w:val="0"/>
                <w:sz w:val="24"/>
              </w:rPr>
              <w:t>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2" w:hRule="exact"/>
        </w:trPr>
        <w:tc>
          <w:tcPr>
            <w:tcW w:w="1530" w:type="dxa"/>
            <w:vMerge w:val="restart"/>
            <w:vAlign w:val="center"/>
          </w:tcPr>
          <w:p>
            <w:pPr>
              <w:widowControl/>
              <w:spacing w:line="480" w:lineRule="auto"/>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b/>
                <w:bCs/>
                <w:kern w:val="0"/>
                <w:sz w:val="24"/>
              </w:rPr>
              <w:t>1.</w:t>
            </w:r>
            <w:r>
              <w:rPr>
                <w:rFonts w:hint="eastAsia" w:ascii="仿宋_GB2312" w:hAnsi="仿宋_GB2312" w:eastAsia="仿宋_GB2312" w:cs="仿宋_GB2312"/>
                <w:b/>
                <w:bCs/>
                <w:kern w:val="0"/>
                <w:sz w:val="24"/>
                <w:lang w:eastAsia="zh-CN"/>
              </w:rPr>
              <w:t>研究工作和成果水平（</w:t>
            </w:r>
            <w:r>
              <w:rPr>
                <w:rFonts w:hint="eastAsia" w:ascii="仿宋_GB2312" w:hAnsi="仿宋_GB2312" w:eastAsia="仿宋_GB2312" w:cs="仿宋_GB2312"/>
                <w:b/>
                <w:bCs/>
                <w:kern w:val="0"/>
                <w:sz w:val="24"/>
                <w:lang w:val="en-US" w:eastAsia="zh-CN"/>
              </w:rPr>
              <w:t>50</w:t>
            </w:r>
            <w:r>
              <w:rPr>
                <w:rFonts w:hint="eastAsia" w:ascii="仿宋_GB2312" w:hAnsi="仿宋_GB2312" w:eastAsia="仿宋_GB2312" w:cs="仿宋_GB2312"/>
                <w:b/>
                <w:bCs/>
                <w:kern w:val="0"/>
                <w:sz w:val="24"/>
                <w:lang w:eastAsia="zh-CN"/>
              </w:rPr>
              <w:t>）</w:t>
            </w:r>
          </w:p>
        </w:tc>
        <w:tc>
          <w:tcPr>
            <w:tcW w:w="5515" w:type="dxa"/>
            <w:vAlign w:val="center"/>
          </w:tcPr>
          <w:p>
            <w:pPr>
              <w:widowControl/>
              <w:spacing w:line="480" w:lineRule="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1.平台定位，研究方向和目标（15）</w:t>
            </w:r>
          </w:p>
        </w:tc>
        <w:tc>
          <w:tcPr>
            <w:tcW w:w="2073" w:type="dxa"/>
            <w:vMerge w:val="restart"/>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trPr>
        <w:tc>
          <w:tcPr>
            <w:tcW w:w="1530" w:type="dxa"/>
            <w:vMerge w:val="continue"/>
            <w:vAlign w:val="center"/>
          </w:tcPr>
          <w:p>
            <w:pPr>
              <w:widowControl/>
              <w:spacing w:line="480" w:lineRule="auto"/>
              <w:jc w:val="center"/>
              <w:rPr>
                <w:rFonts w:hint="eastAsia" w:ascii="仿宋_GB2312" w:hAnsi="仿宋_GB2312" w:eastAsia="仿宋_GB2312" w:cs="仿宋_GB2312"/>
                <w:kern w:val="0"/>
                <w:sz w:val="24"/>
              </w:rPr>
            </w:pPr>
          </w:p>
        </w:tc>
        <w:tc>
          <w:tcPr>
            <w:tcW w:w="5515" w:type="dxa"/>
            <w:vAlign w:val="center"/>
          </w:tcPr>
          <w:p>
            <w:pPr>
              <w:widowControl/>
              <w:spacing w:line="480" w:lineRule="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承担主要科研任务情况（</w:t>
            </w:r>
            <w:r>
              <w:rPr>
                <w:rFonts w:hint="eastAsia" w:ascii="仿宋_GB2312" w:hAnsi="仿宋_GB2312" w:eastAsia="仿宋_GB2312" w:cs="仿宋_GB2312"/>
                <w:kern w:val="0"/>
                <w:sz w:val="24"/>
                <w:lang w:val="en-US" w:eastAsia="zh-CN"/>
              </w:rPr>
              <w:t>10</w:t>
            </w:r>
            <w:r>
              <w:rPr>
                <w:rFonts w:hint="eastAsia" w:ascii="仿宋_GB2312" w:hAnsi="仿宋_GB2312" w:eastAsia="仿宋_GB2312" w:cs="仿宋_GB2312"/>
                <w:kern w:val="0"/>
                <w:sz w:val="24"/>
                <w:lang w:eastAsia="zh-CN"/>
              </w:rPr>
              <w:t>）</w:t>
            </w:r>
          </w:p>
        </w:tc>
        <w:tc>
          <w:tcPr>
            <w:tcW w:w="2073" w:type="dxa"/>
            <w:vMerge w:val="continue"/>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trPr>
        <w:tc>
          <w:tcPr>
            <w:tcW w:w="1530" w:type="dxa"/>
            <w:vMerge w:val="continue"/>
            <w:vAlign w:val="center"/>
          </w:tcPr>
          <w:p>
            <w:pPr>
              <w:widowControl/>
              <w:spacing w:line="480" w:lineRule="auto"/>
              <w:jc w:val="center"/>
              <w:rPr>
                <w:rFonts w:hint="eastAsia" w:ascii="仿宋_GB2312" w:hAnsi="仿宋_GB2312" w:eastAsia="仿宋_GB2312" w:cs="仿宋_GB2312"/>
                <w:kern w:val="0"/>
                <w:sz w:val="24"/>
              </w:rPr>
            </w:pPr>
          </w:p>
        </w:tc>
        <w:tc>
          <w:tcPr>
            <w:tcW w:w="5515" w:type="dxa"/>
            <w:vAlign w:val="center"/>
          </w:tcPr>
          <w:p>
            <w:pPr>
              <w:widowControl/>
              <w:spacing w:line="480" w:lineRule="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科研成果的水平、特色（</w:t>
            </w:r>
            <w:r>
              <w:rPr>
                <w:rFonts w:hint="eastAsia" w:ascii="仿宋_GB2312" w:hAnsi="仿宋_GB2312" w:eastAsia="仿宋_GB2312" w:cs="仿宋_GB2312"/>
                <w:kern w:val="0"/>
                <w:sz w:val="24"/>
                <w:lang w:val="en-US" w:eastAsia="zh-CN"/>
              </w:rPr>
              <w:t>25</w:t>
            </w:r>
            <w:r>
              <w:rPr>
                <w:rFonts w:hint="eastAsia" w:ascii="仿宋_GB2312" w:hAnsi="仿宋_GB2312" w:eastAsia="仿宋_GB2312" w:cs="仿宋_GB2312"/>
                <w:kern w:val="0"/>
                <w:sz w:val="24"/>
                <w:lang w:eastAsia="zh-CN"/>
              </w:rPr>
              <w:t>）</w:t>
            </w:r>
          </w:p>
        </w:tc>
        <w:tc>
          <w:tcPr>
            <w:tcW w:w="2073" w:type="dxa"/>
            <w:vMerge w:val="continue"/>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8" w:hRule="exact"/>
        </w:trPr>
        <w:tc>
          <w:tcPr>
            <w:tcW w:w="1530" w:type="dxa"/>
            <w:vMerge w:val="restart"/>
            <w:vAlign w:val="center"/>
          </w:tcPr>
          <w:p>
            <w:pPr>
              <w:widowControl/>
              <w:numPr>
                <w:ilvl w:val="0"/>
                <w:numId w:val="0"/>
              </w:numPr>
              <w:spacing w:line="480" w:lineRule="auto"/>
              <w:jc w:val="both"/>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2.队伍建设和人才培养</w:t>
            </w:r>
          </w:p>
          <w:p>
            <w:pPr>
              <w:widowControl/>
              <w:numPr>
                <w:ilvl w:val="0"/>
                <w:numId w:val="0"/>
              </w:numPr>
              <w:spacing w:line="480" w:lineRule="auto"/>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（30）</w:t>
            </w:r>
          </w:p>
        </w:tc>
        <w:tc>
          <w:tcPr>
            <w:tcW w:w="5515" w:type="dxa"/>
            <w:vAlign w:val="center"/>
          </w:tcPr>
          <w:p>
            <w:pPr>
              <w:widowControl/>
              <w:spacing w:line="240" w:lineRule="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负责人及学术带头人的素质、水平和能力（</w:t>
            </w:r>
            <w:r>
              <w:rPr>
                <w:rFonts w:hint="eastAsia" w:ascii="仿宋_GB2312" w:hAnsi="仿宋_GB2312" w:eastAsia="仿宋_GB2312" w:cs="仿宋_GB2312"/>
                <w:kern w:val="0"/>
                <w:sz w:val="24"/>
                <w:lang w:val="en-US" w:eastAsia="zh-CN"/>
              </w:rPr>
              <w:t>10</w:t>
            </w:r>
            <w:r>
              <w:rPr>
                <w:rFonts w:hint="eastAsia" w:ascii="仿宋_GB2312" w:hAnsi="仿宋_GB2312" w:eastAsia="仿宋_GB2312" w:cs="仿宋_GB2312"/>
                <w:kern w:val="0"/>
                <w:sz w:val="24"/>
                <w:lang w:eastAsia="zh-CN"/>
              </w:rPr>
              <w:t>）</w:t>
            </w:r>
          </w:p>
        </w:tc>
        <w:tc>
          <w:tcPr>
            <w:tcW w:w="2073" w:type="dxa"/>
            <w:vMerge w:val="restart"/>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trPr>
        <w:tc>
          <w:tcPr>
            <w:tcW w:w="1530" w:type="dxa"/>
            <w:vMerge w:val="continue"/>
            <w:vAlign w:val="center"/>
          </w:tcPr>
          <w:p>
            <w:pPr>
              <w:widowControl/>
              <w:spacing w:line="480" w:lineRule="auto"/>
              <w:jc w:val="center"/>
              <w:rPr>
                <w:rFonts w:hint="eastAsia" w:ascii="仿宋_GB2312" w:hAnsi="仿宋_GB2312" w:eastAsia="仿宋_GB2312" w:cs="仿宋_GB2312"/>
                <w:b/>
                <w:bCs/>
                <w:kern w:val="0"/>
                <w:sz w:val="24"/>
              </w:rPr>
            </w:pPr>
          </w:p>
        </w:tc>
        <w:tc>
          <w:tcPr>
            <w:tcW w:w="5515" w:type="dxa"/>
            <w:vAlign w:val="center"/>
          </w:tcPr>
          <w:p>
            <w:pPr>
              <w:widowControl/>
              <w:spacing w:line="240" w:lineRule="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科研人员的整体素质、水平、结构（</w:t>
            </w:r>
            <w:r>
              <w:rPr>
                <w:rFonts w:hint="eastAsia" w:ascii="仿宋_GB2312" w:hAnsi="仿宋_GB2312" w:eastAsia="仿宋_GB2312" w:cs="仿宋_GB2312"/>
                <w:kern w:val="0"/>
                <w:sz w:val="24"/>
                <w:lang w:val="en-US" w:eastAsia="zh-CN"/>
              </w:rPr>
              <w:t>10</w:t>
            </w:r>
            <w:r>
              <w:rPr>
                <w:rFonts w:hint="eastAsia" w:ascii="仿宋_GB2312" w:hAnsi="仿宋_GB2312" w:eastAsia="仿宋_GB2312" w:cs="仿宋_GB2312"/>
                <w:kern w:val="0"/>
                <w:sz w:val="24"/>
                <w:lang w:eastAsia="zh-CN"/>
              </w:rPr>
              <w:t>）</w:t>
            </w:r>
          </w:p>
        </w:tc>
        <w:tc>
          <w:tcPr>
            <w:tcW w:w="2073" w:type="dxa"/>
            <w:vMerge w:val="continue"/>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trPr>
        <w:tc>
          <w:tcPr>
            <w:tcW w:w="1530" w:type="dxa"/>
            <w:vMerge w:val="continue"/>
            <w:vAlign w:val="center"/>
          </w:tcPr>
          <w:p>
            <w:pPr>
              <w:widowControl/>
              <w:spacing w:line="480" w:lineRule="auto"/>
              <w:jc w:val="center"/>
              <w:rPr>
                <w:rFonts w:hint="eastAsia" w:ascii="仿宋_GB2312" w:hAnsi="仿宋_GB2312" w:eastAsia="仿宋_GB2312" w:cs="仿宋_GB2312"/>
                <w:b/>
                <w:bCs/>
                <w:kern w:val="0"/>
                <w:sz w:val="24"/>
              </w:rPr>
            </w:pPr>
          </w:p>
        </w:tc>
        <w:tc>
          <w:tcPr>
            <w:tcW w:w="5515" w:type="dxa"/>
            <w:vAlign w:val="center"/>
          </w:tcPr>
          <w:p>
            <w:pPr>
              <w:widowControl/>
              <w:spacing w:line="480" w:lineRule="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人才培养情况（</w:t>
            </w:r>
            <w:r>
              <w:rPr>
                <w:rFonts w:hint="eastAsia" w:ascii="仿宋_GB2312" w:hAnsi="仿宋_GB2312" w:eastAsia="仿宋_GB2312" w:cs="仿宋_GB2312"/>
                <w:kern w:val="0"/>
                <w:sz w:val="24"/>
                <w:lang w:val="en-US" w:eastAsia="zh-CN"/>
              </w:rPr>
              <w:t>10</w:t>
            </w:r>
            <w:r>
              <w:rPr>
                <w:rFonts w:hint="eastAsia" w:ascii="仿宋_GB2312" w:hAnsi="仿宋_GB2312" w:eastAsia="仿宋_GB2312" w:cs="仿宋_GB2312"/>
                <w:kern w:val="0"/>
                <w:sz w:val="24"/>
                <w:lang w:eastAsia="zh-CN"/>
              </w:rPr>
              <w:t>）</w:t>
            </w:r>
          </w:p>
        </w:tc>
        <w:tc>
          <w:tcPr>
            <w:tcW w:w="2073" w:type="dxa"/>
            <w:vMerge w:val="continue"/>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trPr>
        <w:tc>
          <w:tcPr>
            <w:tcW w:w="1530" w:type="dxa"/>
            <w:vMerge w:val="restart"/>
            <w:vAlign w:val="center"/>
          </w:tcPr>
          <w:p>
            <w:pPr>
              <w:widowControl/>
              <w:numPr>
                <w:ilvl w:val="0"/>
                <w:numId w:val="0"/>
              </w:numPr>
              <w:spacing w:line="480" w:lineRule="auto"/>
              <w:ind w:leftChars="0"/>
              <w:jc w:val="both"/>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3.合作交流与运行管理</w:t>
            </w:r>
          </w:p>
          <w:p>
            <w:pPr>
              <w:widowControl/>
              <w:numPr>
                <w:ilvl w:val="0"/>
                <w:numId w:val="0"/>
              </w:numPr>
              <w:spacing w:line="480" w:lineRule="auto"/>
              <w:ind w:leftChars="0"/>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（20）</w:t>
            </w:r>
          </w:p>
        </w:tc>
        <w:tc>
          <w:tcPr>
            <w:tcW w:w="5515" w:type="dxa"/>
            <w:vAlign w:val="center"/>
          </w:tcPr>
          <w:p>
            <w:pPr>
              <w:widowControl/>
              <w:spacing w:line="480" w:lineRule="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对外开放与合作交流（</w:t>
            </w:r>
            <w:r>
              <w:rPr>
                <w:rFonts w:hint="eastAsia" w:ascii="仿宋_GB2312" w:hAnsi="仿宋_GB2312" w:eastAsia="仿宋_GB2312" w:cs="仿宋_GB2312"/>
                <w:kern w:val="0"/>
                <w:sz w:val="24"/>
                <w:lang w:val="en-US" w:eastAsia="zh-CN"/>
              </w:rPr>
              <w:t>10</w:t>
            </w:r>
            <w:r>
              <w:rPr>
                <w:rFonts w:hint="eastAsia" w:ascii="仿宋_GB2312" w:hAnsi="仿宋_GB2312" w:eastAsia="仿宋_GB2312" w:cs="仿宋_GB2312"/>
                <w:kern w:val="0"/>
                <w:sz w:val="24"/>
                <w:lang w:eastAsia="zh-CN"/>
              </w:rPr>
              <w:t>）</w:t>
            </w:r>
          </w:p>
        </w:tc>
        <w:tc>
          <w:tcPr>
            <w:tcW w:w="2073" w:type="dxa"/>
            <w:vMerge w:val="restart"/>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trPr>
        <w:tc>
          <w:tcPr>
            <w:tcW w:w="1530" w:type="dxa"/>
            <w:vMerge w:val="continue"/>
            <w:vAlign w:val="center"/>
          </w:tcPr>
          <w:p>
            <w:pPr>
              <w:widowControl/>
              <w:spacing w:line="480" w:lineRule="auto"/>
              <w:jc w:val="center"/>
              <w:rPr>
                <w:rFonts w:hint="eastAsia" w:ascii="仿宋_GB2312" w:hAnsi="仿宋_GB2312" w:eastAsia="仿宋_GB2312" w:cs="仿宋_GB2312"/>
                <w:kern w:val="0"/>
                <w:sz w:val="24"/>
              </w:rPr>
            </w:pPr>
          </w:p>
        </w:tc>
        <w:tc>
          <w:tcPr>
            <w:tcW w:w="5515" w:type="dxa"/>
            <w:vAlign w:val="center"/>
          </w:tcPr>
          <w:p>
            <w:pPr>
              <w:widowControl/>
              <w:spacing w:line="480" w:lineRule="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科研环境和条件（</w:t>
            </w:r>
            <w:r>
              <w:rPr>
                <w:rFonts w:hint="eastAsia" w:ascii="仿宋_GB2312" w:hAnsi="仿宋_GB2312" w:eastAsia="仿宋_GB2312" w:cs="仿宋_GB2312"/>
                <w:kern w:val="0"/>
                <w:sz w:val="24"/>
                <w:lang w:val="en-US" w:eastAsia="zh-CN"/>
              </w:rPr>
              <w:t>5</w:t>
            </w:r>
            <w:bookmarkStart w:id="0" w:name="_GoBack"/>
            <w:bookmarkEnd w:id="0"/>
            <w:r>
              <w:rPr>
                <w:rFonts w:hint="eastAsia" w:ascii="仿宋_GB2312" w:hAnsi="仿宋_GB2312" w:eastAsia="仿宋_GB2312" w:cs="仿宋_GB2312"/>
                <w:kern w:val="0"/>
                <w:sz w:val="24"/>
                <w:lang w:eastAsia="zh-CN"/>
              </w:rPr>
              <w:t>）</w:t>
            </w:r>
          </w:p>
        </w:tc>
        <w:tc>
          <w:tcPr>
            <w:tcW w:w="2073" w:type="dxa"/>
            <w:vMerge w:val="continue"/>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trPr>
        <w:tc>
          <w:tcPr>
            <w:tcW w:w="1530" w:type="dxa"/>
            <w:vMerge w:val="continue"/>
            <w:vAlign w:val="center"/>
          </w:tcPr>
          <w:p>
            <w:pPr>
              <w:widowControl/>
              <w:spacing w:line="480" w:lineRule="auto"/>
              <w:jc w:val="center"/>
              <w:rPr>
                <w:rFonts w:hint="eastAsia" w:ascii="仿宋_GB2312" w:hAnsi="仿宋_GB2312" w:eastAsia="仿宋_GB2312" w:cs="仿宋_GB2312"/>
                <w:kern w:val="0"/>
                <w:sz w:val="24"/>
              </w:rPr>
            </w:pPr>
          </w:p>
        </w:tc>
        <w:tc>
          <w:tcPr>
            <w:tcW w:w="5515" w:type="dxa"/>
            <w:vAlign w:val="center"/>
          </w:tcPr>
          <w:p>
            <w:pPr>
              <w:widowControl/>
              <w:spacing w:line="480" w:lineRule="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运行与管理（</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lang w:eastAsia="zh-CN"/>
              </w:rPr>
              <w:t>）</w:t>
            </w:r>
          </w:p>
        </w:tc>
        <w:tc>
          <w:tcPr>
            <w:tcW w:w="2073" w:type="dxa"/>
            <w:vMerge w:val="continue"/>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exact"/>
        </w:trPr>
        <w:tc>
          <w:tcPr>
            <w:tcW w:w="7045" w:type="dxa"/>
            <w:gridSpan w:val="2"/>
            <w:vAlign w:val="center"/>
          </w:tcPr>
          <w:p>
            <w:pPr>
              <w:widowControl/>
              <w:spacing w:line="48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总   分</w:t>
            </w:r>
          </w:p>
        </w:tc>
        <w:tc>
          <w:tcPr>
            <w:tcW w:w="2073" w:type="dxa"/>
            <w:vAlign w:val="center"/>
          </w:tcPr>
          <w:p>
            <w:pPr>
              <w:widowControl/>
              <w:spacing w:line="480" w:lineRule="auto"/>
              <w:jc w:val="center"/>
              <w:rPr>
                <w:rFonts w:hint="eastAsia" w:ascii="仿宋_GB2312" w:hAnsi="仿宋_GB2312" w:eastAsia="仿宋_GB2312" w:cs="仿宋_GB2312"/>
                <w:b/>
                <w:kern w:val="0"/>
                <w:sz w:val="24"/>
              </w:rPr>
            </w:pPr>
          </w:p>
        </w:tc>
      </w:tr>
    </w:tbl>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p>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估结果根据专家评分的平均分排序：优秀（2个）、良好（3个）、合格（4个）、不合格（2个）四个等级，对于评估优秀的科研平台在后续申报校级以上科研平台中给与优先支持，对于评估不合格的科研平台给于取消平台建设资格。</w:t>
      </w:r>
    </w:p>
    <w:p>
      <w:pPr>
        <w:rPr>
          <w:sz w:val="24"/>
          <w:szCs w:val="24"/>
        </w:rPr>
      </w:pPr>
    </w:p>
    <w:p>
      <w:pPr>
        <w:rPr>
          <w:sz w:val="11"/>
          <w:szCs w:val="11"/>
        </w:rPr>
      </w:pPr>
    </w:p>
    <w:p>
      <w:pPr>
        <w:rPr>
          <w:sz w:val="11"/>
          <w:szCs w:val="11"/>
        </w:rPr>
      </w:pPr>
    </w:p>
    <w:p>
      <w:pPr>
        <w:rPr>
          <w:sz w:val="11"/>
          <w:szCs w:val="11"/>
        </w:rPr>
      </w:pPr>
    </w:p>
    <w:p>
      <w:pPr>
        <w:rPr>
          <w:sz w:val="11"/>
          <w:szCs w:val="11"/>
        </w:rPr>
      </w:pPr>
    </w:p>
    <w:p>
      <w:pPr>
        <w:rPr>
          <w:sz w:val="11"/>
          <w:szCs w:val="11"/>
        </w:rPr>
      </w:pPr>
    </w:p>
    <w:p>
      <w:pPr>
        <w:rPr>
          <w:sz w:val="11"/>
          <w:szCs w:val="11"/>
        </w:rPr>
      </w:pPr>
    </w:p>
    <w:p>
      <w:pPr>
        <w:rPr>
          <w:sz w:val="11"/>
          <w:szCs w:val="11"/>
        </w:rPr>
      </w:pPr>
    </w:p>
    <w:p>
      <w:pPr>
        <w:rPr>
          <w:sz w:val="11"/>
          <w:szCs w:val="11"/>
        </w:rPr>
      </w:pPr>
    </w:p>
    <w:p>
      <w:pPr>
        <w:rPr>
          <w:sz w:val="11"/>
          <w:szCs w:val="11"/>
        </w:rPr>
      </w:pPr>
    </w:p>
    <w:p>
      <w:pPr>
        <w:rPr>
          <w:sz w:val="11"/>
          <w:szCs w:val="11"/>
        </w:rPr>
      </w:pPr>
      <w:r>
        <w:rPr>
          <w:rFonts w:hint="eastAsia" w:ascii="方正小标宋简体" w:hAnsi="方正小标宋简体" w:eastAsia="方正小标宋简体" w:cs="方正小标宋简体"/>
          <w:b/>
          <w:bCs/>
          <w:sz w:val="44"/>
          <w:szCs w:val="44"/>
          <w:lang w:eastAsia="zh-CN"/>
        </w:rPr>
        <w:t>山东科技大学学科交叉科研平台评估专家意见</w:t>
      </w:r>
    </w:p>
    <w:p>
      <w:pPr>
        <w:rPr>
          <w:sz w:val="11"/>
          <w:szCs w:val="11"/>
        </w:rPr>
      </w:pPr>
    </w:p>
    <w:p>
      <w:pPr>
        <w:rPr>
          <w:sz w:val="11"/>
          <w:szCs w:val="11"/>
        </w:rPr>
      </w:pPr>
      <w:r>
        <w:rPr>
          <w:rFonts w:hint="eastAsia" w:ascii="仿宋_GB2312" w:eastAsia="仿宋_GB2312"/>
          <w:bCs/>
          <w:sz w:val="28"/>
          <w:szCs w:val="28"/>
          <w:lang w:eastAsia="zh-CN"/>
        </w:rPr>
        <w:t>平台</w:t>
      </w:r>
      <w:r>
        <w:rPr>
          <w:rFonts w:ascii="仿宋_GB2312" w:eastAsia="仿宋_GB2312"/>
          <w:bCs/>
          <w:sz w:val="28"/>
          <w:szCs w:val="28"/>
        </w:rPr>
        <w:t>名称</w:t>
      </w:r>
      <w:r>
        <w:rPr>
          <w:rFonts w:hint="eastAsia" w:ascii="仿宋_GB2312" w:eastAsia="仿宋_GB2312"/>
          <w:bCs/>
          <w:sz w:val="28"/>
          <w:szCs w:val="28"/>
        </w:rPr>
        <w:t>：</w:t>
      </w:r>
    </w:p>
    <w:tbl>
      <w:tblPr>
        <w:tblStyle w:val="2"/>
        <w:tblW w:w="9343" w:type="dxa"/>
        <w:tblInd w:w="-7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46"/>
        <w:gridCol w:w="65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trPr>
        <w:tc>
          <w:tcPr>
            <w:tcW w:w="2746" w:type="dxa"/>
            <w:vAlign w:val="center"/>
          </w:tcPr>
          <w:p>
            <w:pPr>
              <w:widowControl/>
              <w:spacing w:line="280" w:lineRule="exact"/>
              <w:jc w:val="center"/>
              <w:rPr>
                <w:rFonts w:hint="eastAsia" w:ascii="方正小标宋简体" w:hAnsi="方正小标宋简体" w:eastAsia="方正小标宋简体" w:cs="方正小标宋简体"/>
                <w:kern w:val="0"/>
                <w:sz w:val="24"/>
              </w:rPr>
            </w:pPr>
            <w:r>
              <w:rPr>
                <w:rFonts w:hint="eastAsia" w:ascii="方正小标宋简体" w:hAnsi="方正小标宋简体" w:eastAsia="方正小标宋简体" w:cs="方正小标宋简体"/>
                <w:kern w:val="0"/>
                <w:sz w:val="24"/>
                <w:lang w:val="en-US" w:eastAsia="zh-CN"/>
              </w:rPr>
              <w:t>主要内容</w:t>
            </w:r>
          </w:p>
        </w:tc>
        <w:tc>
          <w:tcPr>
            <w:tcW w:w="6597" w:type="dxa"/>
            <w:vAlign w:val="center"/>
          </w:tcPr>
          <w:p>
            <w:pPr>
              <w:widowControl/>
              <w:spacing w:line="280" w:lineRule="exact"/>
              <w:jc w:val="center"/>
              <w:rPr>
                <w:rFonts w:hint="eastAsia" w:ascii="方正小标宋简体" w:hAnsi="方正小标宋简体" w:eastAsia="方正小标宋简体" w:cs="方正小标宋简体"/>
                <w:kern w:val="0"/>
                <w:sz w:val="24"/>
              </w:rPr>
            </w:pPr>
            <w:r>
              <w:rPr>
                <w:rFonts w:hint="eastAsia" w:ascii="方正小标宋简体" w:hAnsi="方正小标宋简体" w:eastAsia="方正小标宋简体" w:cs="方正小标宋简体"/>
                <w:kern w:val="0"/>
                <w:sz w:val="24"/>
                <w:lang w:eastAsia="zh-CN"/>
              </w:rPr>
              <w:t>专家意见和建议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4" w:hRule="exact"/>
        </w:trPr>
        <w:tc>
          <w:tcPr>
            <w:tcW w:w="2746" w:type="dxa"/>
            <w:vAlign w:val="center"/>
          </w:tcPr>
          <w:p>
            <w:pPr>
              <w:widowControl/>
              <w:spacing w:line="480" w:lineRule="auto"/>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b/>
                <w:bCs/>
                <w:kern w:val="0"/>
                <w:sz w:val="24"/>
              </w:rPr>
              <w:t>1.</w:t>
            </w:r>
            <w:r>
              <w:rPr>
                <w:rFonts w:hint="eastAsia" w:ascii="仿宋_GB2312" w:hAnsi="仿宋_GB2312" w:eastAsia="仿宋_GB2312" w:cs="仿宋_GB2312"/>
                <w:b/>
                <w:bCs/>
                <w:kern w:val="0"/>
                <w:sz w:val="24"/>
                <w:lang w:eastAsia="zh-CN"/>
              </w:rPr>
              <w:t>研究工作和成果水平</w:t>
            </w:r>
          </w:p>
        </w:tc>
        <w:tc>
          <w:tcPr>
            <w:tcW w:w="6597" w:type="dxa"/>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4" w:hRule="exact"/>
        </w:trPr>
        <w:tc>
          <w:tcPr>
            <w:tcW w:w="2746" w:type="dxa"/>
            <w:vAlign w:val="center"/>
          </w:tcPr>
          <w:p>
            <w:pPr>
              <w:widowControl/>
              <w:numPr>
                <w:ilvl w:val="0"/>
                <w:numId w:val="0"/>
              </w:numPr>
              <w:spacing w:line="480" w:lineRule="auto"/>
              <w:jc w:val="both"/>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2.队伍建设和人才培养</w:t>
            </w:r>
          </w:p>
        </w:tc>
        <w:tc>
          <w:tcPr>
            <w:tcW w:w="6597" w:type="dxa"/>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01" w:hRule="exact"/>
        </w:trPr>
        <w:tc>
          <w:tcPr>
            <w:tcW w:w="2746" w:type="dxa"/>
            <w:vAlign w:val="center"/>
          </w:tcPr>
          <w:p>
            <w:pPr>
              <w:widowControl/>
              <w:numPr>
                <w:ilvl w:val="0"/>
                <w:numId w:val="0"/>
              </w:numPr>
              <w:spacing w:line="480" w:lineRule="auto"/>
              <w:ind w:leftChars="0"/>
              <w:jc w:val="both"/>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3.合作交流与运行管理</w:t>
            </w:r>
          </w:p>
        </w:tc>
        <w:tc>
          <w:tcPr>
            <w:tcW w:w="6597" w:type="dxa"/>
            <w:vAlign w:val="center"/>
          </w:tcPr>
          <w:p>
            <w:pPr>
              <w:widowControl/>
              <w:spacing w:line="480" w:lineRule="auto"/>
              <w:jc w:val="center"/>
              <w:rPr>
                <w:rFonts w:hint="eastAsia"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1" w:hRule="exact"/>
        </w:trPr>
        <w:tc>
          <w:tcPr>
            <w:tcW w:w="2746" w:type="dxa"/>
            <w:vAlign w:val="center"/>
          </w:tcPr>
          <w:p>
            <w:pPr>
              <w:widowControl/>
              <w:spacing w:line="280" w:lineRule="exact"/>
              <w:jc w:val="center"/>
              <w:rPr>
                <w:rFonts w:hint="default" w:ascii="仿宋_GB2312" w:hAnsi="仿宋_GB2312" w:eastAsia="仿宋_GB2312" w:cs="仿宋_GB2312"/>
                <w:b/>
                <w:kern w:val="0"/>
                <w:sz w:val="24"/>
                <w:lang w:val="en-US" w:eastAsia="zh-CN"/>
              </w:rPr>
            </w:pPr>
            <w:r>
              <w:rPr>
                <w:rFonts w:hint="eastAsia" w:ascii="仿宋_GB2312" w:hAnsi="仿宋_GB2312" w:eastAsia="仿宋_GB2312" w:cs="仿宋_GB2312"/>
                <w:b/>
                <w:kern w:val="0"/>
                <w:sz w:val="24"/>
                <w:lang w:val="en-US" w:eastAsia="zh-CN"/>
              </w:rPr>
              <w:t>4.对平台发展的其他意见和建议</w:t>
            </w:r>
          </w:p>
        </w:tc>
        <w:tc>
          <w:tcPr>
            <w:tcW w:w="6597" w:type="dxa"/>
            <w:tcBorders>
              <w:bottom w:val="single" w:color="auto" w:sz="8" w:space="0"/>
            </w:tcBorders>
            <w:vAlign w:val="center"/>
          </w:tcPr>
          <w:p>
            <w:pPr>
              <w:widowControl/>
              <w:spacing w:line="480" w:lineRule="auto"/>
              <w:jc w:val="center"/>
              <w:rPr>
                <w:rFonts w:hint="eastAsia" w:ascii="仿宋_GB2312" w:hAnsi="仿宋_GB2312" w:eastAsia="仿宋_GB2312" w:cs="仿宋_GB2312"/>
                <w:b/>
                <w:kern w:val="0"/>
                <w:sz w:val="24"/>
              </w:rPr>
            </w:pPr>
          </w:p>
        </w:tc>
      </w:tr>
    </w:tbl>
    <w:p>
      <w:pPr>
        <w:rPr>
          <w:rFonts w:hint="eastAsia"/>
          <w:sz w:val="11"/>
          <w:szCs w:val="11"/>
          <w:lang w:val="en-US" w:eastAsia="zh-CN"/>
        </w:rPr>
      </w:pPr>
      <w:r>
        <w:rPr>
          <w:rFonts w:hint="eastAsia"/>
          <w:sz w:val="11"/>
          <w:szCs w:val="11"/>
          <w:lang w:val="en-US" w:eastAsia="zh-CN"/>
        </w:rPr>
        <w:t xml:space="preserve">  </w:t>
      </w:r>
    </w:p>
    <w:p>
      <w:pPr>
        <w:rPr>
          <w:rFonts w:hint="eastAsia" w:ascii="方正小标宋简体" w:hAnsi="方正小标宋简体" w:eastAsia="方正小标宋简体" w:cs="方正小标宋简体"/>
          <w:sz w:val="28"/>
          <w:szCs w:val="28"/>
          <w:lang w:val="en-US" w:eastAsia="zh-CN"/>
        </w:rPr>
      </w:pPr>
    </w:p>
    <w:p>
      <w:pPr>
        <w:ind w:firstLine="5600" w:firstLineChars="200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专家签名：</w:t>
      </w:r>
    </w:p>
    <w:sectPr>
      <w:pgSz w:w="11906" w:h="16838"/>
      <w:pgMar w:top="1021" w:right="1474" w:bottom="68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F5"/>
    <w:rsid w:val="00152C1A"/>
    <w:rsid w:val="004700F5"/>
    <w:rsid w:val="00730138"/>
    <w:rsid w:val="007D2B6E"/>
    <w:rsid w:val="007E4AA2"/>
    <w:rsid w:val="033938D9"/>
    <w:rsid w:val="03C84B6E"/>
    <w:rsid w:val="04660ACF"/>
    <w:rsid w:val="0C426486"/>
    <w:rsid w:val="0FFF4374"/>
    <w:rsid w:val="10485A5F"/>
    <w:rsid w:val="118B0F6E"/>
    <w:rsid w:val="11C950A3"/>
    <w:rsid w:val="12306ED4"/>
    <w:rsid w:val="12543F91"/>
    <w:rsid w:val="12580B93"/>
    <w:rsid w:val="17026C28"/>
    <w:rsid w:val="1FD319FE"/>
    <w:rsid w:val="20782069"/>
    <w:rsid w:val="24AF0C4E"/>
    <w:rsid w:val="25081C12"/>
    <w:rsid w:val="261D54CF"/>
    <w:rsid w:val="27E331B0"/>
    <w:rsid w:val="287A4D70"/>
    <w:rsid w:val="28D31548"/>
    <w:rsid w:val="2AEB317B"/>
    <w:rsid w:val="2B42546B"/>
    <w:rsid w:val="2C123EA0"/>
    <w:rsid w:val="2C822FA4"/>
    <w:rsid w:val="350644C9"/>
    <w:rsid w:val="35E9386C"/>
    <w:rsid w:val="36A66918"/>
    <w:rsid w:val="37907088"/>
    <w:rsid w:val="37D06627"/>
    <w:rsid w:val="39621EBB"/>
    <w:rsid w:val="399268F6"/>
    <w:rsid w:val="3A3A23AD"/>
    <w:rsid w:val="3AB467B1"/>
    <w:rsid w:val="3ABE48B3"/>
    <w:rsid w:val="3AF67D46"/>
    <w:rsid w:val="3FC85D12"/>
    <w:rsid w:val="42320400"/>
    <w:rsid w:val="428017F3"/>
    <w:rsid w:val="42F95885"/>
    <w:rsid w:val="44F448F4"/>
    <w:rsid w:val="45F945CB"/>
    <w:rsid w:val="46F144C2"/>
    <w:rsid w:val="476336B0"/>
    <w:rsid w:val="47966416"/>
    <w:rsid w:val="47AB73D7"/>
    <w:rsid w:val="499C086A"/>
    <w:rsid w:val="4B0C1937"/>
    <w:rsid w:val="4BFE54DA"/>
    <w:rsid w:val="4CB42A6B"/>
    <w:rsid w:val="4CCD29F0"/>
    <w:rsid w:val="4E363A6C"/>
    <w:rsid w:val="4E840128"/>
    <w:rsid w:val="4E96633D"/>
    <w:rsid w:val="5244116E"/>
    <w:rsid w:val="52A52BFE"/>
    <w:rsid w:val="534636B4"/>
    <w:rsid w:val="5686799D"/>
    <w:rsid w:val="586F7BD5"/>
    <w:rsid w:val="59C735AD"/>
    <w:rsid w:val="5A297460"/>
    <w:rsid w:val="5CE14CCB"/>
    <w:rsid w:val="5DE340D6"/>
    <w:rsid w:val="5FC96683"/>
    <w:rsid w:val="60541B6C"/>
    <w:rsid w:val="609461BE"/>
    <w:rsid w:val="61803CCD"/>
    <w:rsid w:val="63690FD7"/>
    <w:rsid w:val="65062573"/>
    <w:rsid w:val="65C3564D"/>
    <w:rsid w:val="661D1578"/>
    <w:rsid w:val="661E5D84"/>
    <w:rsid w:val="668812EB"/>
    <w:rsid w:val="683B0260"/>
    <w:rsid w:val="6A9A744F"/>
    <w:rsid w:val="6A9D0D7F"/>
    <w:rsid w:val="6B1D6F37"/>
    <w:rsid w:val="6B2B114E"/>
    <w:rsid w:val="6D9236CD"/>
    <w:rsid w:val="6E376A4D"/>
    <w:rsid w:val="6EF10E87"/>
    <w:rsid w:val="70A622EA"/>
    <w:rsid w:val="723163D5"/>
    <w:rsid w:val="746A2E79"/>
    <w:rsid w:val="776251C3"/>
    <w:rsid w:val="780E1261"/>
    <w:rsid w:val="79906FBA"/>
    <w:rsid w:val="7C5D512A"/>
    <w:rsid w:val="7D186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3D34A-46F6-46EB-9A1B-A4077DDF35C1}">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86</Words>
  <Characters>492</Characters>
  <Lines>4</Lines>
  <Paragraphs>1</Paragraphs>
  <TotalTime>4</TotalTime>
  <ScaleCrop>false</ScaleCrop>
  <LinksUpToDate>false</LinksUpToDate>
  <CharactersWithSpaces>577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2020-03-02T08:14:00Z</dcterms:created>
  <dc:creator>China</dc:creator>
  <cp:lastModifiedBy>舟山</cp:lastModifiedBy>
  <dcterms:modified xsi:type="dcterms:W3CDTF">2021-11-04T07:20:27Z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E78599AAEABA47BBAFA2D74F569F5326</vt:lpwstr>
  </property>
</Properties>
</file>