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9DE66">
      <w:pPr>
        <w:keepNext w:val="0"/>
        <w:keepLines w:val="0"/>
        <w:widowControl/>
        <w:suppressLineNumbers w:val="0"/>
        <w:shd w:val="clear" w:fill="FFFFFF"/>
        <w:spacing w:before="450" w:beforeAutospacing="0" w:line="450" w:lineRule="atLeast"/>
        <w:ind w:left="0" w:firstLine="0"/>
        <w:jc w:val="center"/>
        <w:rPr>
          <w:rFonts w:hint="eastAsia" w:ascii="方正小标宋简体" w:hAnsi="方正小标宋简体" w:eastAsia="方正小标宋简体" w:cs="方正小标宋简体"/>
          <w:b/>
          <w:bCs/>
          <w:i w:val="0"/>
          <w:iCs w:val="0"/>
          <w:caps w:val="0"/>
          <w:color w:val="444444"/>
          <w:spacing w:val="0"/>
          <w:sz w:val="32"/>
          <w:szCs w:val="32"/>
        </w:rPr>
      </w:pPr>
      <w:r>
        <w:rPr>
          <w:rFonts w:hint="eastAsia" w:ascii="方正小标宋简体" w:hAnsi="方正小标宋简体" w:eastAsia="方正小标宋简体" w:cs="方正小标宋简体"/>
          <w:b/>
          <w:bCs/>
          <w:i w:val="0"/>
          <w:iCs w:val="0"/>
          <w:caps w:val="0"/>
          <w:color w:val="444444"/>
          <w:spacing w:val="0"/>
          <w:kern w:val="0"/>
          <w:sz w:val="32"/>
          <w:szCs w:val="32"/>
          <w:shd w:val="clear" w:fill="FFFFFF"/>
          <w:lang w:val="en-US" w:eastAsia="zh-CN" w:bidi="ar"/>
        </w:rPr>
        <w:t>自然科学基金委与瑞典研究理事会合作项目说明</w:t>
      </w:r>
    </w:p>
    <w:p w14:paraId="74525EEA">
      <w:pPr>
        <w:pStyle w:val="2"/>
        <w:keepNext w:val="0"/>
        <w:keepLines w:val="0"/>
        <w:widowControl/>
        <w:suppressLineNumbers w:val="0"/>
        <w:shd w:val="clear" w:fill="FFFFFF"/>
        <w:ind w:left="0" w:firstLine="640" w:firstLineChars="20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瑞典研究理事会（VR）是瑞典的主要公共科研资助机构之一。在可持续发展国际合作科学计划框架下，自然科学基金委与VR将支持科研人员搭建合作网络，开展学术交流。　</w:t>
      </w:r>
    </w:p>
    <w:p w14:paraId="571DED78">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一、资助方向</w:t>
      </w:r>
    </w:p>
    <w:p w14:paraId="2298E9EB">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围绕疾病预防搭建多学科交叉合作网络，聚焦全生命周期健康管理视角下的重大慢性病、衰老及多病共患的风险评估、诊断与治疗等，包括人类与动植物系统或相关环境相互作用造成的复杂健康挑战。</w:t>
      </w:r>
    </w:p>
    <w:p w14:paraId="74E47E7B">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申请代码1须在H下属代码中选择，建议填写至最末一级。未按要求填写申请代码1的项目申请将不予受理。</w:t>
      </w:r>
    </w:p>
    <w:p w14:paraId="4C75C2F3">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二、资助规模</w:t>
      </w:r>
    </w:p>
    <w:p w14:paraId="27AEC80C">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拟资助合作交流项目不超过10项。</w:t>
      </w:r>
    </w:p>
    <w:p w14:paraId="04408211">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三、资助强度</w:t>
      </w:r>
    </w:p>
    <w:p w14:paraId="6A8528FC">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中方资助强度为不超过35万元/项。瑞典合作者由VR提供相应资助。</w:t>
      </w:r>
    </w:p>
    <w:p w14:paraId="070D8AAC">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四、外方合作者条件</w:t>
      </w:r>
    </w:p>
    <w:p w14:paraId="2080F8ED">
      <w:pPr>
        <w:pStyle w:val="2"/>
        <w:keepNext w:val="0"/>
        <w:keepLines w:val="0"/>
        <w:widowControl/>
        <w:suppressLineNumbers w:val="0"/>
        <w:shd w:val="clear" w:fill="FFFFFF"/>
        <w:ind w:left="0" w:firstLine="652"/>
        <w:jc w:val="both"/>
        <w:rPr>
          <w:rFonts w:hint="eastAsia" w:ascii="仿宋" w:hAnsi="仿宋" w:eastAsia="仿宋" w:cs="仿宋"/>
          <w:i w:val="0"/>
          <w:iCs w:val="0"/>
          <w:caps w:val="0"/>
          <w:color w:val="444444"/>
          <w:spacing w:val="0"/>
          <w:sz w:val="32"/>
          <w:szCs w:val="32"/>
          <w:shd w:val="clear" w:fill="FFFFFF"/>
        </w:rPr>
      </w:pPr>
      <w:r>
        <w:rPr>
          <w:rFonts w:hint="eastAsia" w:ascii="仿宋" w:hAnsi="仿宋" w:eastAsia="仿宋" w:cs="仿宋"/>
          <w:i w:val="0"/>
          <w:iCs w:val="0"/>
          <w:caps w:val="0"/>
          <w:color w:val="444444"/>
          <w:spacing w:val="0"/>
          <w:sz w:val="32"/>
          <w:szCs w:val="32"/>
          <w:shd w:val="clear" w:fill="FFFFFF"/>
        </w:rPr>
        <w:t>瑞典合作者应符合VR对本国申请人的资格要求，并按照要求向VR提交申请。详情请见VR官方网站发布的项目指南：</w:t>
      </w:r>
    </w:p>
    <w:p w14:paraId="597F245C">
      <w:pPr>
        <w:pStyle w:val="2"/>
        <w:keepNext w:val="0"/>
        <w:keepLines w:val="0"/>
        <w:widowControl/>
        <w:suppressLineNumbers w:val="0"/>
        <w:shd w:val="clear" w:fill="FFFFFF"/>
        <w:jc w:val="both"/>
        <w:rPr>
          <w:rFonts w:hint="eastAsia" w:ascii="仿宋" w:hAnsi="仿宋" w:eastAsia="仿宋" w:cs="仿宋"/>
          <w:i w:val="0"/>
          <w:iCs w:val="0"/>
          <w:caps w:val="0"/>
          <w:color w:val="444444"/>
          <w:spacing w:val="0"/>
          <w:sz w:val="32"/>
          <w:szCs w:val="32"/>
        </w:rPr>
      </w:pPr>
      <w:bookmarkStart w:id="0" w:name="_GoBack"/>
      <w:bookmarkEnd w:id="0"/>
      <w:r>
        <w:rPr>
          <w:rFonts w:hint="eastAsia" w:ascii="仿宋" w:hAnsi="仿宋" w:eastAsia="仿宋" w:cs="仿宋"/>
          <w:i w:val="0"/>
          <w:iCs w:val="0"/>
          <w:caps w:val="0"/>
          <w:color w:val="444444"/>
          <w:spacing w:val="0"/>
          <w:sz w:val="32"/>
          <w:szCs w:val="32"/>
          <w:shd w:val="clear" w:fill="FFFFFF"/>
        </w:rPr>
        <w:t>https://www.vr.se/english/applying-for-funding/calls/2026-03-11-network-grant-for-research-collaboration-between-china-and-sweden.html</w:t>
      </w:r>
    </w:p>
    <w:p w14:paraId="42FE5DA9">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五、合作要求</w:t>
      </w:r>
    </w:p>
    <w:p w14:paraId="3E5EBA0D">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获资助项目执行期内须完成如下要求：</w:t>
      </w:r>
    </w:p>
    <w:p w14:paraId="705B1270">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1. 中瑞团队应围绕该项目领域，共同举办至少一次跨学科研讨会。会议形式应为线下举行，会议时间不少于2天。如研讨会在华举办，参会人员不少于15人(不包括学生），其中瑞方人员不少于5人。</w:t>
      </w:r>
    </w:p>
    <w:p w14:paraId="3C974022">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2. 除组织参加上述研讨会外，中方项目负责人及主要参与者应至少访瑞一次，进行广泛深入的学术访问和交流。每次访问时间应不少于1周（5个工作日）。</w:t>
      </w:r>
    </w:p>
    <w:p w14:paraId="053E78FE">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六、申请书填报说明</w:t>
      </w:r>
    </w:p>
    <w:p w14:paraId="19F1241B">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1. 项目名称须遵循如下格式：“VR+具体项目名称”，申请人可根据资助方向自行拟定具体项目名称。</w:t>
      </w:r>
    </w:p>
    <w:p w14:paraId="3F4F6B59">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2. 双方申请书中的项目名称（英文）、双方依托单位和双方项目负责人（默认为“中方人信息”栏目和“境外合作人员”栏目的第一人）应严格一致。</w:t>
      </w:r>
    </w:p>
    <w:p w14:paraId="658C2BA6">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3. 为促进交叉学科网络搭建，申请书中除中方申请人外，应包括至少一名具有与本项目资助方向相关的不同学科背景的中方主要参与者，鼓励2至3个单位联合申报。瑞方团队要求详见VR项目指南。</w:t>
      </w:r>
    </w:p>
    <w:p w14:paraId="717B27E1">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4. 涉及科技伦理与科技安全（如生物安全、信息安全等），以及人类遗传资源、动植物资源等的项目申请，申请人和主要参与者应当严格执行国家有关法律法规和伦理准则。</w:t>
      </w:r>
    </w:p>
    <w:p w14:paraId="413B724A">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七、项目联系人</w:t>
      </w:r>
    </w:p>
    <w:p w14:paraId="75692813">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NSFC联系人：王老师、杨老师</w:t>
      </w:r>
    </w:p>
    <w:p w14:paraId="06C47F3F">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电　话：+86-10-62328433；+86-10-62326877</w:t>
      </w:r>
    </w:p>
    <w:p w14:paraId="4205B843">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邮　箱：wangyue@nsfc.gov.cn；xoc@nsfc.gov.cn</w:t>
      </w:r>
    </w:p>
    <w:p w14:paraId="6C45C68B">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信息系统技术支持（信息中心）：+86-10-62317474</w:t>
      </w:r>
    </w:p>
    <w:p w14:paraId="1E9CEDD7">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p>
    <w:p w14:paraId="3BEC5609">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VR联系人：Marie Hillerby Johansson；Anne Carnwall</w:t>
      </w:r>
    </w:p>
    <w:p w14:paraId="0AEB7017">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电　话：+46(0)854644217；+46(0)854644127</w:t>
      </w:r>
    </w:p>
    <w:p w14:paraId="1E0973DF">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邮　箱：Marie.Hillerby.Johansson@vr.se；</w:t>
      </w:r>
    </w:p>
    <w:p w14:paraId="7E24EE3C">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Anne.Carnwall@vr.se</w:t>
      </w:r>
    </w:p>
    <w:p w14:paraId="5E7505CB">
      <w:pPr>
        <w:pStyle w:val="2"/>
        <w:keepNext w:val="0"/>
        <w:keepLines w:val="0"/>
        <w:widowControl/>
        <w:suppressLineNumbers w:val="0"/>
        <w:shd w:val="clear" w:fill="FFFFFF"/>
        <w:ind w:left="0" w:firstLine="0"/>
        <w:jc w:val="both"/>
        <w:rPr>
          <w:rFonts w:hint="eastAsia" w:ascii="仿宋" w:hAnsi="仿宋" w:eastAsia="仿宋" w:cs="仿宋"/>
          <w:i w:val="0"/>
          <w:iCs w:val="0"/>
          <w:caps w:val="0"/>
          <w:color w:val="444444"/>
          <w:spacing w:val="0"/>
          <w:sz w:val="32"/>
          <w:szCs w:val="32"/>
        </w:rPr>
      </w:pPr>
      <w:r>
        <w:rPr>
          <w:rFonts w:hint="eastAsia" w:ascii="仿宋" w:hAnsi="仿宋" w:eastAsia="仿宋" w:cs="仿宋"/>
          <w:i w:val="0"/>
          <w:iCs w:val="0"/>
          <w:caps w:val="0"/>
          <w:color w:val="444444"/>
          <w:spacing w:val="0"/>
          <w:sz w:val="32"/>
          <w:szCs w:val="32"/>
          <w:shd w:val="clear" w:fill="FFFFFF"/>
        </w:rPr>
        <w:t>　　</w:t>
      </w:r>
      <w:r>
        <w:rPr>
          <w:rStyle w:val="5"/>
          <w:rFonts w:hint="eastAsia" w:ascii="仿宋" w:hAnsi="仿宋" w:eastAsia="仿宋" w:cs="仿宋"/>
          <w:b/>
          <w:bCs/>
          <w:i w:val="0"/>
          <w:iCs w:val="0"/>
          <w:caps w:val="0"/>
          <w:color w:val="444444"/>
          <w:spacing w:val="0"/>
          <w:sz w:val="32"/>
          <w:szCs w:val="32"/>
          <w:shd w:val="clear" w:fill="FFFFFF"/>
        </w:rPr>
        <w:t>注：请申请人严格遵照本项目指南的各项要求填报申请，不符合上述要求的申请将不予受理。如有疑问，请致电项目联系人。</w:t>
      </w:r>
    </w:p>
    <w:p w14:paraId="1ECA59ED">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tserrat-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A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2026-05-20T06:39:50Z</dcterms:created>
  <dc:creator>Administrator</dc:creator>
  <cp:lastModifiedBy>崔静怡</cp:lastModifiedBy>
  <dcterms:modified xsi:type="dcterms:W3CDTF">2026-05-20T06:40:36Z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eyJoZGlkIjoiZWU3OGRmMTNlMDU1ZjUyMjRkNDJkNDU4OGM5YjM5ZWMiLCJ1c2VySWQiOiIxODA1Nzc5MDU4In0=</vt:lpwstr>
  </property>
  <property fmtid="{D5CDD505-2E9C-101B-9397-08002B2CF9AE}" pid="4" name="ICV">
    <vt:lpwstr>AE3FB85F861D43538BC572970ACE6DA4_12</vt:lpwstr>
  </property>
</Properties>
</file>