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DD160" w14:textId="77777777" w:rsidR="006C539D" w:rsidRPr="006C539D" w:rsidRDefault="006C539D" w:rsidP="006C539D">
      <w:pPr>
        <w:widowControl/>
        <w:shd w:val="clear" w:color="auto" w:fill="FFFFFF"/>
        <w:jc w:val="center"/>
        <w:rPr>
          <w:rFonts w:ascii="Microsoft YaHei UI" w:eastAsia="Microsoft YaHei UI" w:hAnsi="Microsoft YaHei UI" w:cs="宋体"/>
          <w:color w:val="333333"/>
          <w:spacing w:val="8"/>
          <w:kern w:val="0"/>
          <w:sz w:val="26"/>
          <w:szCs w:val="26"/>
        </w:rPr>
      </w:pPr>
      <w:r w:rsidRPr="006C539D">
        <w:rPr>
          <w:rFonts w:ascii="Microsoft YaHei UI" w:eastAsia="Microsoft YaHei UI" w:hAnsi="Microsoft YaHei UI" w:cs="宋体" w:hint="eastAsia"/>
          <w:b/>
          <w:bCs/>
          <w:color w:val="333333"/>
          <w:spacing w:val="8"/>
          <w:kern w:val="0"/>
          <w:sz w:val="26"/>
          <w:szCs w:val="26"/>
        </w:rPr>
        <w:t>煤炭工业“十四五”装备制造发展指导意见</w:t>
      </w:r>
    </w:p>
    <w:p w14:paraId="0DD63DE0" w14:textId="77777777" w:rsidR="006C539D" w:rsidRPr="006C539D" w:rsidRDefault="006C539D" w:rsidP="006C539D">
      <w:pPr>
        <w:widowControl/>
        <w:shd w:val="clear" w:color="auto" w:fill="FFFFFF"/>
        <w:jc w:val="center"/>
        <w:rPr>
          <w:rFonts w:ascii="Microsoft YaHei UI" w:eastAsia="Microsoft YaHei UI" w:hAnsi="Microsoft YaHei UI" w:cs="宋体"/>
          <w:color w:val="333333"/>
          <w:spacing w:val="8"/>
          <w:kern w:val="0"/>
          <w:sz w:val="26"/>
          <w:szCs w:val="26"/>
        </w:rPr>
      </w:pPr>
      <w:r w:rsidRPr="006C539D">
        <w:rPr>
          <w:rFonts w:ascii="Microsoft YaHei UI" w:eastAsia="Microsoft YaHei UI" w:hAnsi="Microsoft YaHei UI" w:cs="宋体" w:hint="eastAsia"/>
          <w:b/>
          <w:bCs/>
          <w:color w:val="333333"/>
          <w:spacing w:val="8"/>
          <w:kern w:val="0"/>
          <w:sz w:val="26"/>
          <w:szCs w:val="26"/>
        </w:rPr>
        <w:t>（征求意见稿）</w:t>
      </w:r>
    </w:p>
    <w:p w14:paraId="6F10605C"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习近平总书记指出，一定要把我国制造业搞上去，制造业是国家经济命脉所系，是实体经济的重要基础，装备制造业是制造业的脊梁。党的十九大以来，党中央国务院对“加快建设制造强国，加快发展先进制造业”</w:t>
      </w:r>
      <w:proofErr w:type="gramStart"/>
      <w:r w:rsidRPr="006C539D">
        <w:rPr>
          <w:rFonts w:ascii="宋体" w:eastAsia="宋体" w:hAnsi="宋体" w:cs="宋体"/>
          <w:kern w:val="0"/>
          <w:sz w:val="24"/>
          <w:szCs w:val="24"/>
        </w:rPr>
        <w:t>作出</w:t>
      </w:r>
      <w:proofErr w:type="gramEnd"/>
      <w:r w:rsidRPr="006C539D">
        <w:rPr>
          <w:rFonts w:ascii="宋体" w:eastAsia="宋体" w:hAnsi="宋体" w:cs="宋体"/>
          <w:kern w:val="0"/>
          <w:sz w:val="24"/>
          <w:szCs w:val="24"/>
        </w:rPr>
        <w:t>重要部署，出台了《中国制造2025》《中国制造2025-能源装备实施方案》《关于加快煤矿智能化发展的指导意见》等系列政策文件，为煤机装备制造业高质量发展指明了方向。近代世界发展历史表明，没有强大的制造业就没有国家和民族的强盛。新中国煤炭工业的发展历史证明，煤炭装备制造业是煤炭工业的总装备部，是煤炭科技转化为生产力的载体，更是煤炭工业发展不可或缺的支柱。为贯彻落实国家制造强国战略，抢抓机遇，攻坚克难，以新发展理念引领煤炭工业“十四五”装备制造高质量发展，提出如下指导意见：</w:t>
      </w:r>
    </w:p>
    <w:p w14:paraId="624DAD25" w14:textId="77777777" w:rsidR="006C539D" w:rsidRDefault="006C539D" w:rsidP="006C539D">
      <w:pPr>
        <w:ind w:firstLineChars="200" w:firstLine="482"/>
        <w:rPr>
          <w:rFonts w:ascii="宋体" w:eastAsia="宋体" w:hAnsi="宋体" w:cs="宋体"/>
          <w:b/>
          <w:bCs/>
          <w:kern w:val="0"/>
          <w:sz w:val="24"/>
          <w:szCs w:val="24"/>
        </w:rPr>
      </w:pPr>
      <w:r w:rsidRPr="006C539D">
        <w:rPr>
          <w:rFonts w:ascii="宋体" w:eastAsia="宋体" w:hAnsi="宋体" w:cs="宋体"/>
          <w:b/>
          <w:bCs/>
          <w:kern w:val="0"/>
          <w:sz w:val="24"/>
          <w:szCs w:val="24"/>
        </w:rPr>
        <w:t>一、发展环境</w:t>
      </w:r>
    </w:p>
    <w:p w14:paraId="58F84ADE"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十三五”以来，我国煤炭装备制造业加快结构调整和转型升级，产业规模持续扩大，产业集中度明显提升，自主创新能力显著增强，先进高端制造取得新进展，产业基础逐渐夯实，产品质量显著提高。“十四五”是我国“两个一百年”奋斗目标的历史交汇期，是全面开启社会主义现代化强国建设新征程的重要机遇期，也是煤炭装备制造业实现高质量发展的关键期。面对新形势，煤炭装备制造业仍然面临高端装备产能不足、生产集中度低、部分大型设备和关键零部件对外依存度高等方面的问题，机遇与挑战并存。</w:t>
      </w:r>
    </w:p>
    <w:p w14:paraId="485D0C1A"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一）取得的成绩。一是规模扩大，集中度提升。2019年末，规模以上企业资产总额2613亿元、总产值1514亿元，采煤机、掘进机和液压支架年制造能力分别保持在1600台、2500台、10万架以上，50强企业总产值1168亿元，占当年规模以上企业的77%。二是创新能力增强，先进高端制造发展。自主研发了8.8米超大采高综采智能成套技术装备、大断面快速掘锚成套装备、长距离大运力带式输送系统、大型高效全自动压滤机、干法选煤系统等高端装备，煤炭装备制造与“云、大、物、移、智”等新兴技术深度融合，智能化开采技术及装备取得重大突破，全国已经建成200余个智能化采煤工作面。三是基础逐渐夯实，产品质量提高。建成了基本覆盖煤炭装备全产业链的制造企业，建成了一批大型骨干企业集团，建成了多个智能制造工厂、车间和产线，制造标准化和质量水平提升，主要煤炭装备基本实现了国产化，“三机一架”等关键设备已达到国际先进或领先水平。</w:t>
      </w:r>
    </w:p>
    <w:p w14:paraId="34A6190A"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（二）存在的问题。一是产业基础仍然薄弱。“新基建”处于起步阶段，部</w:t>
      </w:r>
      <w:proofErr w:type="gramStart"/>
      <w:r w:rsidRPr="006C539D">
        <w:rPr>
          <w:rFonts w:ascii="宋体" w:eastAsia="宋体" w:hAnsi="宋体" w:cs="宋体"/>
          <w:kern w:val="0"/>
          <w:sz w:val="24"/>
          <w:szCs w:val="24"/>
        </w:rPr>
        <w:t>分大型</w:t>
      </w:r>
      <w:proofErr w:type="gramEnd"/>
      <w:r w:rsidRPr="006C539D">
        <w:rPr>
          <w:rFonts w:ascii="宋体" w:eastAsia="宋体" w:hAnsi="宋体" w:cs="宋体"/>
          <w:kern w:val="0"/>
          <w:sz w:val="24"/>
          <w:szCs w:val="24"/>
        </w:rPr>
        <w:t>关键与智能化装备、元器件、传感仪器和工业软件等国产化不足，产品质量保证体系、管理规范与关键技术标准不健全，设备可靠性、稳定性不足及寿命较低，缺乏具有国际竞争力企业和名牌产品。二是产业结构待改善。高端装备产能不足，中低端装备产能过剩，市场同质化竞争严重，随着煤炭产业结构优化、煤矿数量大幅度减少，造成煤炭装备市场萎缩和过度竞争。三是产业发展动力不足。智能制造、绿色制造和服务型制造发展缓慢，产业链、价值</w:t>
      </w:r>
      <w:proofErr w:type="gramStart"/>
      <w:r w:rsidRPr="006C539D">
        <w:rPr>
          <w:rFonts w:ascii="宋体" w:eastAsia="宋体" w:hAnsi="宋体" w:cs="宋体"/>
          <w:kern w:val="0"/>
          <w:sz w:val="24"/>
          <w:szCs w:val="24"/>
        </w:rPr>
        <w:t>链协调</w:t>
      </w:r>
      <w:proofErr w:type="gramEnd"/>
      <w:r w:rsidRPr="006C539D">
        <w:rPr>
          <w:rFonts w:ascii="宋体" w:eastAsia="宋体" w:hAnsi="宋体" w:cs="宋体"/>
          <w:kern w:val="0"/>
          <w:sz w:val="24"/>
          <w:szCs w:val="24"/>
        </w:rPr>
        <w:t>互动不力，创新和科技研发平台尚不成熟，行业杰出企业家、领军型技术人才和高技能人才不能满足发展要求。</w:t>
      </w:r>
    </w:p>
    <w:p w14:paraId="631B5512"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（三）发展趋势。贯彻落</w:t>
      </w:r>
      <w:proofErr w:type="gramStart"/>
      <w:r w:rsidRPr="006C539D">
        <w:rPr>
          <w:rFonts w:ascii="宋体" w:eastAsia="宋体" w:hAnsi="宋体" w:cs="宋体"/>
          <w:kern w:val="0"/>
          <w:sz w:val="24"/>
          <w:szCs w:val="24"/>
        </w:rPr>
        <w:t>实习近</w:t>
      </w:r>
      <w:proofErr w:type="gramEnd"/>
      <w:r w:rsidRPr="006C539D">
        <w:rPr>
          <w:rFonts w:ascii="宋体" w:eastAsia="宋体" w:hAnsi="宋体" w:cs="宋体"/>
          <w:kern w:val="0"/>
          <w:sz w:val="24"/>
          <w:szCs w:val="24"/>
        </w:rPr>
        <w:t>平总书记重要讲话精神，总结历史经验、考</w:t>
      </w:r>
      <w:r w:rsidRPr="006C539D">
        <w:rPr>
          <w:rFonts w:ascii="宋体" w:eastAsia="宋体" w:hAnsi="宋体" w:cs="宋体"/>
          <w:kern w:val="0"/>
          <w:sz w:val="24"/>
          <w:szCs w:val="24"/>
        </w:rPr>
        <w:lastRenderedPageBreak/>
        <w:t>虑“十四五”时期的发展环境和存在问题，促进高质量发展、加强“新基建”、推进智能化、发展新模式新业态、推动产业升级将是我国煤炭装备制造业发展的大趋势。</w:t>
      </w:r>
    </w:p>
    <w:p w14:paraId="2A9B7579" w14:textId="77777777" w:rsidR="006C539D" w:rsidRDefault="006C539D" w:rsidP="006C539D">
      <w:pPr>
        <w:ind w:firstLineChars="200" w:firstLine="482"/>
        <w:rPr>
          <w:rFonts w:ascii="宋体" w:eastAsia="宋体" w:hAnsi="宋体" w:cs="宋体"/>
          <w:b/>
          <w:bCs/>
          <w:kern w:val="0"/>
          <w:sz w:val="24"/>
          <w:szCs w:val="24"/>
        </w:rPr>
      </w:pPr>
      <w:r w:rsidRPr="006C539D">
        <w:rPr>
          <w:rFonts w:ascii="宋体" w:eastAsia="宋体" w:hAnsi="宋体" w:cs="宋体"/>
          <w:b/>
          <w:bCs/>
          <w:kern w:val="0"/>
          <w:sz w:val="24"/>
          <w:szCs w:val="24"/>
        </w:rPr>
        <w:t>二、指导思想、原则和主要目标</w:t>
      </w:r>
    </w:p>
    <w:p w14:paraId="28F665F2"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（四）指导思想。坚持以习近平新时代中国特色社会主义思想为指导，</w:t>
      </w:r>
      <w:proofErr w:type="gramStart"/>
      <w:r w:rsidRPr="006C539D">
        <w:rPr>
          <w:rFonts w:ascii="宋体" w:eastAsia="宋体" w:hAnsi="宋体" w:cs="宋体"/>
          <w:kern w:val="0"/>
          <w:sz w:val="24"/>
          <w:szCs w:val="24"/>
        </w:rPr>
        <w:t>践行</w:t>
      </w:r>
      <w:proofErr w:type="gramEnd"/>
      <w:r w:rsidRPr="006C539D">
        <w:rPr>
          <w:rFonts w:ascii="宋体" w:eastAsia="宋体" w:hAnsi="宋体" w:cs="宋体"/>
          <w:kern w:val="0"/>
          <w:sz w:val="24"/>
          <w:szCs w:val="24"/>
        </w:rPr>
        <w:t>新发展理念，全面落实《中国制造2025》战略部署，以高质量发展为中心，以供给侧结构性改革为主线，加大共性技术、关键核心技术研发突破，发展新模式新业态，协调产业链整体和治理体系现代化，推动质量、效率、动力三大变革，实现我国煤炭装备制造业由制造向创造、由速度向质量、由产品向品牌的三大转变，为煤炭工业提供强大的技术装备支撑。</w:t>
      </w:r>
    </w:p>
    <w:p w14:paraId="0FB1B73B"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（五）发展原则</w:t>
      </w:r>
    </w:p>
    <w:p w14:paraId="2FCEFC65"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1、坚持实施创新驱动。建立以企业为主体的产学研用相结合的创新体系，提高原始创新、集成创新和再创新能力，创新经营模式，优化企业管理，淘汰落后过剩产能。</w:t>
      </w:r>
    </w:p>
    <w:p w14:paraId="32B57DBE"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2、坚持发展智能制造。加强“新基建”，推广“机器人+”和智能制造单元应用，建设智能产线、车间及工厂，聚焦煤矿智能化技术和装备研发应用，推进制造智能化升级。</w:t>
      </w:r>
    </w:p>
    <w:p w14:paraId="77A5ADB3"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3、坚持发展绿色制造。推进产业结构低碳化、制造过程清洁化、资源能源利用高效化，加快煤化工和节能环保技术、工艺、装备研发及推广应用。</w:t>
      </w:r>
    </w:p>
    <w:p w14:paraId="2A059767"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4、坚持发展服务型制造。培育数字化智能化服务商及平台型企业，推动先进制造和现代服务业深度融合，延伸产业链、提升价值链。</w:t>
      </w:r>
    </w:p>
    <w:p w14:paraId="338E0922"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（六）主要目标</w:t>
      </w:r>
    </w:p>
    <w:p w14:paraId="6B013876"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到2025年，实现煤炭装备制造业规模、质量、效率、效益协调提升，智能制造、绿色制造和服务型制造竞相发展，形成一批关键核心技术、优质品牌产品和优秀标杆企业，结构更趋合理，动力更为强劲，煤炭装备制造大国地位进一步巩固，力争跨入煤炭装备制造强国行列。</w:t>
      </w:r>
    </w:p>
    <w:p w14:paraId="28E00247"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——规模效益提升。工业增加值年均增速6%左右，全员劳动生产率年均增速7%左右，销售收入较“十三五”提升，国际市场占有率逐年提高。</w:t>
      </w:r>
    </w:p>
    <w:p w14:paraId="34C41790"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——产业结构优化。行业集中度进一步提升，销售收入超百亿元企业力争达到5家，中小企业“高精专特”发展加快，细分领域“隐形冠军”增加。</w:t>
      </w:r>
    </w:p>
    <w:p w14:paraId="61C8CAE0"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——智</w:t>
      </w:r>
      <w:proofErr w:type="gramStart"/>
      <w:r w:rsidRPr="006C539D">
        <w:rPr>
          <w:rFonts w:ascii="宋体" w:eastAsia="宋体" w:hAnsi="宋体" w:cs="宋体"/>
          <w:kern w:val="0"/>
          <w:sz w:val="24"/>
          <w:szCs w:val="24"/>
        </w:rPr>
        <w:t>造水平</w:t>
      </w:r>
      <w:proofErr w:type="gramEnd"/>
      <w:r w:rsidRPr="006C539D">
        <w:rPr>
          <w:rFonts w:ascii="宋体" w:eastAsia="宋体" w:hAnsi="宋体" w:cs="宋体"/>
          <w:kern w:val="0"/>
          <w:sz w:val="24"/>
          <w:szCs w:val="24"/>
        </w:rPr>
        <w:t>提高。建成国家级智能制造工厂2个、数字化车间/</w:t>
      </w:r>
      <w:proofErr w:type="gramStart"/>
      <w:r w:rsidRPr="006C539D">
        <w:rPr>
          <w:rFonts w:ascii="宋体" w:eastAsia="宋体" w:hAnsi="宋体" w:cs="宋体"/>
          <w:kern w:val="0"/>
          <w:sz w:val="24"/>
          <w:szCs w:val="24"/>
        </w:rPr>
        <w:t>产线6个</w:t>
      </w:r>
      <w:proofErr w:type="gramEnd"/>
      <w:r w:rsidRPr="006C539D">
        <w:rPr>
          <w:rFonts w:ascii="宋体" w:eastAsia="宋体" w:hAnsi="宋体" w:cs="宋体"/>
          <w:kern w:val="0"/>
          <w:sz w:val="24"/>
          <w:szCs w:val="24"/>
        </w:rPr>
        <w:t>，建成</w:t>
      </w:r>
      <w:proofErr w:type="gramStart"/>
      <w:r w:rsidRPr="006C539D">
        <w:rPr>
          <w:rFonts w:ascii="宋体" w:eastAsia="宋体" w:hAnsi="宋体" w:cs="宋体"/>
          <w:kern w:val="0"/>
          <w:sz w:val="24"/>
          <w:szCs w:val="24"/>
        </w:rPr>
        <w:t>行业级</w:t>
      </w:r>
      <w:proofErr w:type="gramEnd"/>
      <w:r w:rsidRPr="006C539D">
        <w:rPr>
          <w:rFonts w:ascii="宋体" w:eastAsia="宋体" w:hAnsi="宋体" w:cs="宋体"/>
          <w:kern w:val="0"/>
          <w:sz w:val="24"/>
          <w:szCs w:val="24"/>
        </w:rPr>
        <w:t>智能制造工厂10个、数字化车间/</w:t>
      </w:r>
      <w:proofErr w:type="gramStart"/>
      <w:r w:rsidRPr="006C539D">
        <w:rPr>
          <w:rFonts w:ascii="宋体" w:eastAsia="宋体" w:hAnsi="宋体" w:cs="宋体"/>
          <w:kern w:val="0"/>
          <w:sz w:val="24"/>
          <w:szCs w:val="24"/>
        </w:rPr>
        <w:t>产线20个</w:t>
      </w:r>
      <w:proofErr w:type="gramEnd"/>
      <w:r w:rsidRPr="006C539D">
        <w:rPr>
          <w:rFonts w:ascii="宋体" w:eastAsia="宋体" w:hAnsi="宋体" w:cs="宋体"/>
          <w:kern w:val="0"/>
          <w:sz w:val="24"/>
          <w:szCs w:val="24"/>
        </w:rPr>
        <w:t>，基本具备为煤矿智能化升级提供先进技术装备的能力。</w:t>
      </w:r>
    </w:p>
    <w:p w14:paraId="6F1BCBDD"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——创新能力增强。规模以上企业科研投入强度平均达到3%以上，形成一批关键核心技术和产品，科技进步贡献率达到60％以上。</w:t>
      </w:r>
    </w:p>
    <w:p w14:paraId="1868CAFC"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——质量品牌创优。产品质量大幅度提升，培育一批优质品牌产品，自主品牌产品销售收入占比达85%以上。</w:t>
      </w:r>
    </w:p>
    <w:p w14:paraId="073FD607" w14:textId="77777777" w:rsidR="006C539D" w:rsidRDefault="006C539D" w:rsidP="006C539D">
      <w:pPr>
        <w:ind w:firstLineChars="200" w:firstLine="482"/>
        <w:rPr>
          <w:rFonts w:ascii="宋体" w:eastAsia="宋体" w:hAnsi="宋体" w:cs="宋体"/>
          <w:b/>
          <w:bCs/>
          <w:kern w:val="0"/>
          <w:sz w:val="24"/>
          <w:szCs w:val="24"/>
        </w:rPr>
      </w:pPr>
      <w:r w:rsidRPr="006C539D">
        <w:rPr>
          <w:rFonts w:ascii="宋体" w:eastAsia="宋体" w:hAnsi="宋体" w:cs="宋体"/>
          <w:b/>
          <w:bCs/>
          <w:kern w:val="0"/>
          <w:sz w:val="24"/>
          <w:szCs w:val="24"/>
        </w:rPr>
        <w:t>三、重点任务</w:t>
      </w:r>
    </w:p>
    <w:p w14:paraId="37029207"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（七）优化产业布局和结构。落实国家区域发展规划，综合考虑资源能源、环境容量、市场空间等因素，引导煤炭装备制造业在优势区域布局，向</w:t>
      </w:r>
      <w:proofErr w:type="gramStart"/>
      <w:r w:rsidRPr="006C539D">
        <w:rPr>
          <w:rFonts w:ascii="宋体" w:eastAsia="宋体" w:hAnsi="宋体" w:cs="宋体"/>
          <w:kern w:val="0"/>
          <w:sz w:val="24"/>
          <w:szCs w:val="24"/>
        </w:rPr>
        <w:t>集群化</w:t>
      </w:r>
      <w:proofErr w:type="gramEnd"/>
      <w:r w:rsidRPr="006C539D">
        <w:rPr>
          <w:rFonts w:ascii="宋体" w:eastAsia="宋体" w:hAnsi="宋体" w:cs="宋体"/>
          <w:kern w:val="0"/>
          <w:sz w:val="24"/>
          <w:szCs w:val="24"/>
        </w:rPr>
        <w:t>转型升级，重点发展“2高5重”煤炭装备产业集群（北京、上海2市，高端制造企业集群；山东、河南、河北、山西、陕西5省，重点制造企业集群），建设特色优势突出、产业链协同高效、核心竞争力强的新型工业化示范基地。发展大型骨干企业、先进制造企业，淘汰落后企业及技术工艺，化解过剩产能，降低市场</w:t>
      </w:r>
      <w:r w:rsidRPr="006C539D">
        <w:rPr>
          <w:rFonts w:ascii="宋体" w:eastAsia="宋体" w:hAnsi="宋体" w:cs="宋体"/>
          <w:kern w:val="0"/>
          <w:sz w:val="24"/>
          <w:szCs w:val="24"/>
        </w:rPr>
        <w:lastRenderedPageBreak/>
        <w:t>过度竞争，提高产业整体效益。</w:t>
      </w:r>
    </w:p>
    <w:p w14:paraId="78A8D4F5"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八）推进产业链现代化。促进产业链上下游联动、协同和技术合作攻关，服务业和制造业深度融合发展，增强产业链韧性；促进供需联动，提高供给质量和效率，打造具有战略性和全局性的产业链；促进内外联动，国内标准和国际标准衔接，形成更强创新力、更高附加值的产业链；促进产业链、价值链、创新链联动，打造“政产学研资”紧密合作的创新生态；促进要素协同联动，构建以信息、技术、知识、人才等要素为支撑的新优势。鼓励产业链龙头企业，带动配套、服务企业协同发展，实现全产业链向高端跃升。</w:t>
      </w:r>
    </w:p>
    <w:p w14:paraId="7FFEA09A"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（九）推进创新工程建设。推进煤炭装备制造行业研发试验中心（工业技术研究基地）建设、工业强基、智能制造、绿色制造和高端装备创新等5大工程建设，促进煤炭装备制造行业可持续健康发展。</w:t>
      </w:r>
    </w:p>
    <w:p w14:paraId="66643FD6"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1、研发试验中心（工业技术研究基地）建设工程。力争建成2家国家级煤炭制造企业研发试验中心（工业技术研究基地）；国家级重点实验室、工程技术研究中心（研究院）数量达到15个；建成省级（行业级）重点实验室、工程技术研究中心20个。</w:t>
      </w:r>
    </w:p>
    <w:p w14:paraId="2EF1D361"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2、基础工程。加强技术攻关和合作，制定煤炭制造业“四基”发展指导目录，开展10项煤炭制造业强基示范项目和技术应用推广。</w:t>
      </w:r>
    </w:p>
    <w:p w14:paraId="0E46F387"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3、智能制造工程。研制一批智能化制造及产品技术标准，推进智能工厂、车间、</w:t>
      </w:r>
      <w:proofErr w:type="gramStart"/>
      <w:r w:rsidRPr="006C539D">
        <w:rPr>
          <w:rFonts w:ascii="宋体" w:eastAsia="宋体" w:hAnsi="宋体" w:cs="宋体"/>
          <w:kern w:val="0"/>
          <w:sz w:val="24"/>
          <w:szCs w:val="24"/>
        </w:rPr>
        <w:t>产线建设</w:t>
      </w:r>
      <w:proofErr w:type="gramEnd"/>
      <w:r w:rsidRPr="006C539D">
        <w:rPr>
          <w:rFonts w:ascii="宋体" w:eastAsia="宋体" w:hAnsi="宋体" w:cs="宋体"/>
          <w:kern w:val="0"/>
          <w:sz w:val="24"/>
          <w:szCs w:val="24"/>
        </w:rPr>
        <w:t>，聚焦煤矿智能化开展技术和产品开发。</w:t>
      </w:r>
    </w:p>
    <w:p w14:paraId="52F939DD"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4、绿色制造工程。制定一批煤炭装备制造绿色技术标准，推动绿色制造评价体系、示范工厂、示范园区建设，推出一批绿色技术及产品。</w:t>
      </w:r>
    </w:p>
    <w:p w14:paraId="3E2DB97D"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5、高端装备创新工程。利用国际国内两个市场、两种资源，加快突破制约发展的关键技术、核心技术和系统集成技术，发展煤炭高端制造，打造“中国名片”。</w:t>
      </w:r>
    </w:p>
    <w:p w14:paraId="7B31C0F4"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十）加强煤矿智能化技术与装备攻关。加强煤矿智能化装备基础理论研究和核心基础零部件、先进基础工艺、关键基础材料等共性关键技术的研发，重点突破精准地质探测、精确定位与数据高效连续传输、智能快速掘进、复杂条件智能综采、连续化辅助运输、露天开采</w:t>
      </w:r>
      <w:proofErr w:type="gramStart"/>
      <w:r w:rsidRPr="006C539D">
        <w:rPr>
          <w:rFonts w:ascii="宋体" w:eastAsia="宋体" w:hAnsi="宋体" w:cs="宋体"/>
          <w:kern w:val="0"/>
          <w:sz w:val="24"/>
          <w:szCs w:val="24"/>
        </w:rPr>
        <w:t>无人化连续</w:t>
      </w:r>
      <w:proofErr w:type="gramEnd"/>
      <w:r w:rsidRPr="006C539D">
        <w:rPr>
          <w:rFonts w:ascii="宋体" w:eastAsia="宋体" w:hAnsi="宋体" w:cs="宋体"/>
          <w:kern w:val="0"/>
          <w:sz w:val="24"/>
          <w:szCs w:val="24"/>
        </w:rPr>
        <w:t>作业、重大危险源智能感知与预警、煤矿机器人等技术与装备，提高国产化水平。打造煤矿智能装备和煤矿机器人研发制造新产业，建设一批具有影响力的智能装备、机器人产业基地及产业联盟，提升智能化装备制造水平和供给能力。</w:t>
      </w:r>
    </w:p>
    <w:p w14:paraId="3EC45AF5"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十一）发展服务型煤炭装备制造。利用新一代信息技术赋能新制造、催生新业态，深度融合先进制造业和现代服务业，从主要提供煤机产品向提供产品与服务转变、向提供整体解决方案转变、向提供系统集成总承包转变，推动制造与服务的协同发展，力争培育20家示范企业、10家示范平台（应用服务提供商）、10个示范项目。</w:t>
      </w:r>
    </w:p>
    <w:p w14:paraId="0DE24ED6"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十二）发展绿色煤炭装备制造。加快创建具备用地集约化、生产洁净化、废物资源化、能源低碳化等特点的绿色工厂，建设具备布局集聚化、结构绿色化、链接生态化等特色的绿色园区，应用绿色设计技术及材料，开发具有无害化、节能、环保、高可靠性、长寿命和易回收等特性的绿色产品。建成一批绿色工厂及园区，重点推进煤炭清洁高效关键技术突破并加速实现煤化工绿色高端装备的国产化。</w:t>
      </w:r>
    </w:p>
    <w:p w14:paraId="3DF71573"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（十三）打造优质品牌产品及信用企业。加强行业信用建设和自律，加强第三方产品检测检验服务和监督，推动煤炭装备制造企业提升质量控制技术，完善</w:t>
      </w:r>
      <w:r w:rsidRPr="006C539D">
        <w:rPr>
          <w:rFonts w:ascii="宋体" w:eastAsia="宋体" w:hAnsi="宋体" w:cs="宋体"/>
          <w:kern w:val="0"/>
          <w:sz w:val="24"/>
          <w:szCs w:val="24"/>
        </w:rPr>
        <w:lastRenderedPageBreak/>
        <w:t>质量管理机制，追求卓越品质，实现产品质量革命，打造一批特色鲜明、竞争力强、市场信誉好、具有自主知识产权的优质品牌产品，创建50家以上AAA级信用企业。</w:t>
      </w:r>
    </w:p>
    <w:p w14:paraId="4AFEAEF9"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（十四）推广应用先进适用技术及装备。大力推广应用煤矿大型高端综采成套装备及其智能制造关键技术、</w:t>
      </w:r>
      <w:proofErr w:type="gramStart"/>
      <w:r w:rsidRPr="006C539D">
        <w:rPr>
          <w:rFonts w:ascii="宋体" w:eastAsia="宋体" w:hAnsi="宋体" w:cs="宋体"/>
          <w:kern w:val="0"/>
          <w:sz w:val="24"/>
          <w:szCs w:val="24"/>
        </w:rPr>
        <w:t>掘锚护一体化</w:t>
      </w:r>
      <w:proofErr w:type="gramEnd"/>
      <w:r w:rsidRPr="006C539D">
        <w:rPr>
          <w:rFonts w:ascii="宋体" w:eastAsia="宋体" w:hAnsi="宋体" w:cs="宋体"/>
          <w:kern w:val="0"/>
          <w:sz w:val="24"/>
          <w:szCs w:val="24"/>
        </w:rPr>
        <w:t>快速掘进系统技术及装备，矿用盾构机、智能运输机、无人驾驶矿用车、大功率变频智能控制技术与装备，</w:t>
      </w:r>
      <w:proofErr w:type="gramStart"/>
      <w:r w:rsidRPr="006C539D">
        <w:rPr>
          <w:rFonts w:ascii="宋体" w:eastAsia="宋体" w:hAnsi="宋体" w:cs="宋体"/>
          <w:kern w:val="0"/>
          <w:sz w:val="24"/>
          <w:szCs w:val="24"/>
        </w:rPr>
        <w:t>智能干选系统</w:t>
      </w:r>
      <w:proofErr w:type="gramEnd"/>
      <w:r w:rsidRPr="006C539D">
        <w:rPr>
          <w:rFonts w:ascii="宋体" w:eastAsia="宋体" w:hAnsi="宋体" w:cs="宋体"/>
          <w:kern w:val="0"/>
          <w:sz w:val="24"/>
          <w:szCs w:val="24"/>
        </w:rPr>
        <w:t>、大型快速高效选煤设备、煤炭清洁化利用关键技术装备，煤层气开发关键技术与装备，灾害探测技术及装备，“5G+智能制造”新技术及装备及工业互联网、大数据、云计算、GIS、惯性导航、精准定位系列煤矿智能化建设等关键技术及装备。</w:t>
      </w:r>
    </w:p>
    <w:p w14:paraId="278B6A43" w14:textId="77777777" w:rsidR="006C539D" w:rsidRDefault="006C539D" w:rsidP="006C539D">
      <w:pPr>
        <w:ind w:firstLineChars="200" w:firstLine="482"/>
        <w:rPr>
          <w:rFonts w:ascii="宋体" w:eastAsia="宋体" w:hAnsi="宋体" w:cs="宋体"/>
          <w:b/>
          <w:bCs/>
          <w:kern w:val="0"/>
          <w:sz w:val="24"/>
          <w:szCs w:val="24"/>
        </w:rPr>
      </w:pPr>
      <w:r w:rsidRPr="006C539D">
        <w:rPr>
          <w:rFonts w:ascii="宋体" w:eastAsia="宋体" w:hAnsi="宋体" w:cs="宋体"/>
          <w:b/>
          <w:bCs/>
          <w:kern w:val="0"/>
          <w:sz w:val="24"/>
          <w:szCs w:val="24"/>
        </w:rPr>
        <w:t>四、保障措施</w:t>
      </w:r>
    </w:p>
    <w:p w14:paraId="2A786415"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十五）加强规划引导。充分发挥协会、商会及企业联盟等组织作用，分析煤炭装备整体、区域、企业及市场需求等情况，编制行业、区域、专项及产品研发等规划或指导意见，进行顶层设计，引导有关主体精准发力，合理投入和开发，既要避免发展不力，又要避免重复建设。</w:t>
      </w:r>
    </w:p>
    <w:p w14:paraId="67A44800"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十六）营造良好营商环境。加快相关法律、法规、规章等制修订，为煤炭装备制造业发展提供制度保障；研究相关产业政策，形成政府、行业组织、金融机构、科研机构、煤炭生产企业等共同支持的营商环境；加强资本市场支持，引导金融机构创新金融产品，保证合理的资金信用额度。</w:t>
      </w:r>
    </w:p>
    <w:p w14:paraId="246B280E"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十七）夯实标准化基础。行业协会、企业联盟及有关标准化组织等，积极推动健全完善标准体系，及时研究制定满足市场和创新需求的相关标准，完善认证认可体系，支持创新成果申请专利，加大知识产权保护力度，促进煤炭装备制造业健康规范发展。</w:t>
      </w:r>
    </w:p>
    <w:p w14:paraId="3DEC64D2"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十八）完善人才支撑体系。鼓励行业协会建立高级人才储备库，大型企业建立企业人才库，支持以重大项目攻关和创新为依托，培养关键技术人才；发展专业培训和职业教育，健全完善职业资格和人才评价制度，强化创新型、应用型、复合型人才培养；开展技术竞赛和比武活动，促进人才快速养成；鼓励科研机构、高等院校与企业合力打造高水平人才队伍。</w:t>
      </w:r>
    </w:p>
    <w:p w14:paraId="30E4ADEC" w14:textId="77777777" w:rsidR="006C539D" w:rsidRDefault="006C539D" w:rsidP="006C539D">
      <w:pPr>
        <w:ind w:firstLineChars="200" w:firstLine="480"/>
        <w:rPr>
          <w:rFonts w:ascii="宋体" w:eastAsia="宋体" w:hAnsi="宋体" w:cs="宋体"/>
          <w:kern w:val="0"/>
          <w:sz w:val="24"/>
          <w:szCs w:val="24"/>
        </w:rPr>
      </w:pPr>
      <w:r w:rsidRPr="006C539D">
        <w:rPr>
          <w:rFonts w:ascii="宋体" w:eastAsia="宋体" w:hAnsi="宋体" w:cs="宋体"/>
          <w:kern w:val="0"/>
          <w:sz w:val="24"/>
          <w:szCs w:val="24"/>
        </w:rPr>
        <w:t>（十九）建立长效激励机制。统筹政府、行业协会、联盟组织等多方资源，持续开展先进制造示范遴选活动，培育一批示范带动作用强、可复制可推广的典型经验，引领带动发展；鼓励编制发布煤炭装备制造发展指数，编写出版发展报告，总结典型经验，加强示范引领。</w:t>
      </w:r>
    </w:p>
    <w:p w14:paraId="4FF10436" w14:textId="77777777" w:rsidR="007D17B2" w:rsidRPr="006C539D" w:rsidRDefault="006C539D" w:rsidP="006C539D">
      <w:pPr>
        <w:ind w:firstLineChars="200" w:firstLine="480"/>
      </w:pPr>
      <w:r w:rsidRPr="006C539D">
        <w:rPr>
          <w:rFonts w:ascii="宋体" w:eastAsia="宋体" w:hAnsi="宋体" w:cs="宋体"/>
          <w:kern w:val="0"/>
          <w:sz w:val="24"/>
          <w:szCs w:val="24"/>
        </w:rPr>
        <w:t>（二十）加强国际交流合作。建立国际交流平台与机制，积极开展国际交流和合作，引导和支持有条件的煤炭装备制造企业走出去，深度融入全球产业链分工体系，推动煤炭装备制造由加工制造环节向研发、设计、服务等环节延伸。</w:t>
      </w:r>
    </w:p>
    <w:sectPr w:rsidR="007D17B2" w:rsidRPr="006C53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9735B" w14:textId="77777777" w:rsidR="0091304A" w:rsidRDefault="0091304A" w:rsidP="004E6526">
      <w:r>
        <w:separator/>
      </w:r>
    </w:p>
  </w:endnote>
  <w:endnote w:type="continuationSeparator" w:id="0">
    <w:p w14:paraId="4BA66E65" w14:textId="77777777" w:rsidR="0091304A" w:rsidRDefault="0091304A" w:rsidP="004E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60EE1" w14:textId="77777777" w:rsidR="0091304A" w:rsidRDefault="0091304A" w:rsidP="004E6526">
      <w:r>
        <w:separator/>
      </w:r>
    </w:p>
  </w:footnote>
  <w:footnote w:type="continuationSeparator" w:id="0">
    <w:p w14:paraId="138AB4D8" w14:textId="77777777" w:rsidR="0091304A" w:rsidRDefault="0091304A" w:rsidP="004E65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39D"/>
    <w:rsid w:val="0015524C"/>
    <w:rsid w:val="0033385E"/>
    <w:rsid w:val="004661D2"/>
    <w:rsid w:val="004E6526"/>
    <w:rsid w:val="006C539D"/>
    <w:rsid w:val="00756F11"/>
    <w:rsid w:val="007D17B2"/>
    <w:rsid w:val="0091304A"/>
    <w:rsid w:val="00BE4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E281F"/>
  <w15:chartTrackingRefBased/>
  <w15:docId w15:val="{8ED1AA3F-CCDF-41F3-AB92-E1BA424E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6C539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C539D"/>
    <w:rPr>
      <w:rFonts w:ascii="宋体" w:eastAsia="宋体" w:hAnsi="宋体" w:cs="宋体"/>
      <w:b/>
      <w:bCs/>
      <w:kern w:val="0"/>
      <w:sz w:val="36"/>
      <w:szCs w:val="36"/>
    </w:rPr>
  </w:style>
  <w:style w:type="paragraph" w:styleId="a3">
    <w:name w:val="Normal (Web)"/>
    <w:basedOn w:val="a"/>
    <w:uiPriority w:val="99"/>
    <w:semiHidden/>
    <w:unhideWhenUsed/>
    <w:rsid w:val="006C539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539D"/>
    <w:rPr>
      <w:b/>
      <w:bCs/>
    </w:rPr>
  </w:style>
  <w:style w:type="paragraph" w:styleId="a5">
    <w:name w:val="Balloon Text"/>
    <w:basedOn w:val="a"/>
    <w:link w:val="a6"/>
    <w:uiPriority w:val="99"/>
    <w:semiHidden/>
    <w:unhideWhenUsed/>
    <w:rsid w:val="0033385E"/>
    <w:rPr>
      <w:sz w:val="18"/>
      <w:szCs w:val="18"/>
    </w:rPr>
  </w:style>
  <w:style w:type="character" w:customStyle="1" w:styleId="a6">
    <w:name w:val="批注框文本 字符"/>
    <w:basedOn w:val="a0"/>
    <w:link w:val="a5"/>
    <w:uiPriority w:val="99"/>
    <w:semiHidden/>
    <w:rsid w:val="0033385E"/>
    <w:rPr>
      <w:sz w:val="18"/>
      <w:szCs w:val="18"/>
    </w:rPr>
  </w:style>
  <w:style w:type="paragraph" w:styleId="a7">
    <w:name w:val="header"/>
    <w:basedOn w:val="a"/>
    <w:link w:val="a8"/>
    <w:uiPriority w:val="99"/>
    <w:unhideWhenUsed/>
    <w:rsid w:val="004E652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E6526"/>
    <w:rPr>
      <w:sz w:val="18"/>
      <w:szCs w:val="18"/>
    </w:rPr>
  </w:style>
  <w:style w:type="paragraph" w:styleId="a9">
    <w:name w:val="footer"/>
    <w:basedOn w:val="a"/>
    <w:link w:val="aa"/>
    <w:uiPriority w:val="99"/>
    <w:unhideWhenUsed/>
    <w:rsid w:val="004E6526"/>
    <w:pPr>
      <w:tabs>
        <w:tab w:val="center" w:pos="4153"/>
        <w:tab w:val="right" w:pos="8306"/>
      </w:tabs>
      <w:snapToGrid w:val="0"/>
      <w:jc w:val="left"/>
    </w:pPr>
    <w:rPr>
      <w:sz w:val="18"/>
      <w:szCs w:val="18"/>
    </w:rPr>
  </w:style>
  <w:style w:type="character" w:customStyle="1" w:styleId="aa">
    <w:name w:val="页脚 字符"/>
    <w:basedOn w:val="a0"/>
    <w:link w:val="a9"/>
    <w:uiPriority w:val="99"/>
    <w:rsid w:val="004E65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968351">
      <w:bodyDiv w:val="1"/>
      <w:marLeft w:val="0"/>
      <w:marRight w:val="0"/>
      <w:marTop w:val="0"/>
      <w:marBottom w:val="0"/>
      <w:divBdr>
        <w:top w:val="none" w:sz="0" w:space="0" w:color="auto"/>
        <w:left w:val="none" w:sz="0" w:space="0" w:color="auto"/>
        <w:bottom w:val="none" w:sz="0" w:space="0" w:color="auto"/>
        <w:right w:val="none" w:sz="0" w:space="0" w:color="auto"/>
      </w:divBdr>
    </w:div>
    <w:div w:id="166396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737</Words>
  <Characters>4201</Characters>
  <Application>Microsoft Office Word</Application>
  <DocSecurity>0</DocSecurity>
  <Lines>35</Lines>
  <Paragraphs>9</Paragraphs>
  <ScaleCrop>false</ScaleCrop>
  <Company>Microsoft</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郑军成</dc:creator>
  <cp:keywords/>
  <dc:description/>
  <cp:lastModifiedBy>Admin</cp:lastModifiedBy>
  <cp:revision>2</cp:revision>
  <cp:lastPrinted>2020-08-01T02:42:00Z</cp:lastPrinted>
  <dcterms:created xsi:type="dcterms:W3CDTF">2020-09-29T09:27:00Z</dcterms:created>
  <dcterms:modified xsi:type="dcterms:W3CDTF">2020-09-29T09:27:00Z</dcterms:modified>
</cp:coreProperties>
</file>