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1C4" w:rsidRDefault="009021C4" w:rsidP="00184E1F">
      <w:pPr>
        <w:spacing w:afterLines="50" w:line="480" w:lineRule="exact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201</w:t>
      </w:r>
      <w:r w:rsidR="00F61B80">
        <w:rPr>
          <w:rFonts w:ascii="Times New Roman" w:hAnsi="Times New Roman"/>
          <w:b/>
          <w:sz w:val="30"/>
          <w:szCs w:val="30"/>
        </w:rPr>
        <w:t>9</w:t>
      </w:r>
      <w:r>
        <w:rPr>
          <w:rFonts w:ascii="Times New Roman" w:hAnsi="宋体"/>
          <w:b/>
          <w:sz w:val="30"/>
          <w:szCs w:val="30"/>
        </w:rPr>
        <w:t>年山东省科学技术奖励推荐项目公示（</w:t>
      </w:r>
      <w:r w:rsidR="00FC2276">
        <w:rPr>
          <w:rFonts w:ascii="Times New Roman" w:hAnsi="宋体" w:hint="eastAsia"/>
          <w:b/>
          <w:sz w:val="30"/>
          <w:szCs w:val="30"/>
        </w:rPr>
        <w:t>自然科学奖</w:t>
      </w:r>
      <w:r>
        <w:rPr>
          <w:rFonts w:ascii="Times New Roman" w:hAnsi="宋体"/>
          <w:b/>
          <w:sz w:val="30"/>
          <w:szCs w:val="30"/>
        </w:rPr>
        <w:t>）</w:t>
      </w:r>
    </w:p>
    <w:p w:rsidR="009021C4" w:rsidRPr="009021C4" w:rsidRDefault="009021C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91906" w:rsidRDefault="00A47B2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一、项目名称：</w:t>
      </w:r>
      <w:r w:rsidR="00FC2276">
        <w:rPr>
          <w:rFonts w:ascii="Times New Roman" w:hAnsi="Times New Roman" w:cs="Times New Roman" w:hint="eastAsia"/>
          <w:sz w:val="24"/>
          <w:szCs w:val="24"/>
        </w:rPr>
        <w:t>复杂结构随机系统的镇定、控制及其在风力发电系统中的应用</w:t>
      </w:r>
    </w:p>
    <w:p w:rsidR="00691906" w:rsidRDefault="00A47B2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二、提名单位意见：</w:t>
      </w:r>
      <w:bookmarkStart w:id="0" w:name="_GoBack"/>
      <w:bookmarkEnd w:id="0"/>
    </w:p>
    <w:p w:rsidR="00691906" w:rsidRDefault="004B610A" w:rsidP="00427B7B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4B610A">
        <w:rPr>
          <w:rFonts w:ascii="Times New Roman" w:hAnsi="Times New Roman" w:cs="Times New Roman" w:hint="eastAsia"/>
          <w:sz w:val="24"/>
          <w:szCs w:val="24"/>
        </w:rPr>
        <w:t>该项目关于</w:t>
      </w:r>
      <w:r>
        <w:rPr>
          <w:rFonts w:ascii="Times New Roman" w:hAnsi="Times New Roman" w:cs="Times New Roman" w:hint="eastAsia"/>
          <w:sz w:val="24"/>
          <w:szCs w:val="24"/>
        </w:rPr>
        <w:t>复杂结构</w:t>
      </w:r>
      <w:r w:rsidRPr="004B610A">
        <w:rPr>
          <w:rFonts w:ascii="Times New Roman" w:hAnsi="Times New Roman" w:cs="Times New Roman" w:hint="eastAsia"/>
          <w:sz w:val="24"/>
          <w:szCs w:val="24"/>
        </w:rPr>
        <w:t>随机</w:t>
      </w:r>
      <w:r w:rsidR="00427B7B">
        <w:rPr>
          <w:rFonts w:ascii="Times New Roman" w:hAnsi="Times New Roman" w:cs="Times New Roman" w:hint="eastAsia"/>
          <w:sz w:val="24"/>
          <w:szCs w:val="24"/>
        </w:rPr>
        <w:t>系统</w:t>
      </w:r>
      <w:r>
        <w:rPr>
          <w:rFonts w:ascii="Times New Roman" w:hAnsi="Times New Roman" w:cs="Times New Roman" w:hint="eastAsia"/>
          <w:sz w:val="24"/>
          <w:szCs w:val="24"/>
        </w:rPr>
        <w:t>的稳定性分析和控制器设计</w:t>
      </w:r>
      <w:r w:rsidRPr="004B610A">
        <w:rPr>
          <w:rFonts w:ascii="Times New Roman" w:hAnsi="Times New Roman" w:cs="Times New Roman" w:hint="eastAsia"/>
          <w:sz w:val="24"/>
          <w:szCs w:val="24"/>
        </w:rPr>
        <w:t>及其在</w:t>
      </w:r>
      <w:r>
        <w:rPr>
          <w:rFonts w:ascii="Times New Roman" w:hAnsi="Times New Roman" w:cs="Times New Roman" w:hint="eastAsia"/>
          <w:sz w:val="24"/>
          <w:szCs w:val="24"/>
        </w:rPr>
        <w:t>风力发电系统</w:t>
      </w:r>
      <w:r w:rsidRPr="004B610A">
        <w:rPr>
          <w:rFonts w:ascii="Times New Roman" w:hAnsi="Times New Roman" w:cs="Times New Roman" w:hint="eastAsia"/>
          <w:sz w:val="24"/>
          <w:szCs w:val="24"/>
        </w:rPr>
        <w:t>研究中的应用等成果是</w:t>
      </w:r>
      <w:r>
        <w:rPr>
          <w:rFonts w:ascii="Times New Roman" w:hAnsi="Times New Roman" w:cs="Times New Roman" w:hint="eastAsia"/>
          <w:sz w:val="24"/>
          <w:szCs w:val="24"/>
        </w:rPr>
        <w:t>原创</w:t>
      </w:r>
      <w:r w:rsidRPr="004B610A">
        <w:rPr>
          <w:rFonts w:ascii="Times New Roman" w:hAnsi="Times New Roman" w:cs="Times New Roman" w:hint="eastAsia"/>
          <w:sz w:val="24"/>
          <w:szCs w:val="24"/>
        </w:rPr>
        <w:t>性工作</w:t>
      </w:r>
      <w:r>
        <w:rPr>
          <w:rFonts w:ascii="Times New Roman" w:hAnsi="Times New Roman" w:cs="Times New Roman" w:hint="eastAsia"/>
          <w:sz w:val="24"/>
          <w:szCs w:val="24"/>
        </w:rPr>
        <w:t>，获得了随机非线性系统的</w:t>
      </w:r>
      <w:r w:rsidRPr="008719AD">
        <w:rPr>
          <w:rFonts w:ascii="Times New Roman" w:hAnsi="Times New Roman" w:cs="Times New Roman" w:hint="eastAsia"/>
          <w:sz w:val="24"/>
          <w:szCs w:val="24"/>
        </w:rPr>
        <w:t>LaSalle</w:t>
      </w:r>
      <w:r w:rsidRPr="008719AD">
        <w:rPr>
          <w:rFonts w:ascii="Times New Roman" w:hAnsi="Times New Roman" w:cs="Times New Roman" w:hint="eastAsia"/>
          <w:sz w:val="24"/>
          <w:szCs w:val="24"/>
        </w:rPr>
        <w:t>定理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 w:hint="eastAsia"/>
          <w:sz w:val="24"/>
          <w:szCs w:val="24"/>
        </w:rPr>
        <w:t>Markov</w:t>
      </w:r>
      <w:r>
        <w:rPr>
          <w:rFonts w:ascii="Times New Roman" w:hAnsi="Times New Roman" w:cs="Times New Roman" w:hint="eastAsia"/>
          <w:sz w:val="24"/>
          <w:szCs w:val="24"/>
        </w:rPr>
        <w:t>系统的指数均方稳定性理论、</w:t>
      </w:r>
      <w:r w:rsidRPr="008719AD">
        <w:rPr>
          <w:rFonts w:ascii="Times New Roman" w:hAnsi="Times New Roman" w:cs="Times New Roman" w:hint="eastAsia"/>
          <w:sz w:val="24"/>
          <w:szCs w:val="24"/>
        </w:rPr>
        <w:t>随机系统的有限时间保性能控制</w:t>
      </w:r>
      <w:r>
        <w:rPr>
          <w:rFonts w:ascii="Times New Roman" w:hAnsi="Times New Roman" w:cs="Times New Roman" w:hint="eastAsia"/>
          <w:sz w:val="24"/>
          <w:szCs w:val="24"/>
        </w:rPr>
        <w:t>方法等</w:t>
      </w:r>
      <w:r w:rsidRPr="004B610A">
        <w:rPr>
          <w:rFonts w:ascii="Times New Roman" w:hAnsi="Times New Roman" w:cs="Times New Roman" w:hint="eastAsia"/>
          <w:sz w:val="24"/>
          <w:szCs w:val="24"/>
        </w:rPr>
        <w:t>一批有重大学术价值的成果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 w:rsidR="00427B7B">
        <w:rPr>
          <w:rFonts w:ascii="Times New Roman" w:hAnsi="Times New Roman" w:cs="Times New Roman" w:hint="eastAsia"/>
          <w:sz w:val="24"/>
          <w:szCs w:val="24"/>
        </w:rPr>
        <w:t>并首次建立了基于风速在各工况区间转移的统计规律</w:t>
      </w:r>
      <w:r w:rsidR="00427B7B" w:rsidRPr="00427B7B">
        <w:rPr>
          <w:rFonts w:ascii="Times New Roman" w:hAnsi="Times New Roman" w:cs="Times New Roman" w:hint="eastAsia"/>
          <w:sz w:val="24"/>
          <w:szCs w:val="24"/>
        </w:rPr>
        <w:t>的</w:t>
      </w:r>
      <w:r w:rsidR="00427B7B">
        <w:rPr>
          <w:rFonts w:ascii="Times New Roman" w:hAnsi="Times New Roman" w:cs="Times New Roman" w:hint="eastAsia"/>
          <w:sz w:val="24"/>
          <w:szCs w:val="24"/>
        </w:rPr>
        <w:t>风力发电系统的线性化模型，采用</w:t>
      </w:r>
      <w:r w:rsidR="00427B7B" w:rsidRPr="00427B7B">
        <w:rPr>
          <w:rFonts w:ascii="Times New Roman" w:hAnsi="Times New Roman" w:cs="Times New Roman" w:hint="eastAsia"/>
          <w:sz w:val="24"/>
          <w:szCs w:val="24"/>
        </w:rPr>
        <w:t>区域极点配置方法</w:t>
      </w:r>
      <w:r w:rsidR="00427B7B">
        <w:rPr>
          <w:rFonts w:ascii="Times New Roman" w:hAnsi="Times New Roman" w:cs="Times New Roman" w:hint="eastAsia"/>
          <w:sz w:val="24"/>
          <w:szCs w:val="24"/>
        </w:rPr>
        <w:t>研究</w:t>
      </w:r>
      <w:r w:rsidR="00427B7B" w:rsidRPr="00427B7B">
        <w:rPr>
          <w:rFonts w:ascii="Times New Roman" w:hAnsi="Times New Roman" w:cs="Times New Roman" w:hint="eastAsia"/>
          <w:sz w:val="24"/>
          <w:szCs w:val="24"/>
        </w:rPr>
        <w:t>动态性能指标的极限值</w:t>
      </w:r>
      <w:r w:rsidR="00427B7B">
        <w:rPr>
          <w:rFonts w:ascii="Times New Roman" w:hAnsi="Times New Roman" w:cs="Times New Roman" w:hint="eastAsia"/>
          <w:sz w:val="24"/>
          <w:szCs w:val="24"/>
        </w:rPr>
        <w:t>，该方法能保证运行时系统动态性能的一致性，减少机组输出功率波动性，</w:t>
      </w:r>
      <w:r w:rsidR="00427B7B" w:rsidRPr="00427B7B">
        <w:rPr>
          <w:rFonts w:ascii="Times New Roman" w:hAnsi="Times New Roman" w:cs="Times New Roman" w:hint="eastAsia"/>
          <w:sz w:val="24"/>
          <w:szCs w:val="24"/>
        </w:rPr>
        <w:t>有效降低机械载荷。</w:t>
      </w:r>
      <w:r w:rsidR="00427B7B">
        <w:rPr>
          <w:rFonts w:ascii="Times New Roman" w:hAnsi="Times New Roman" w:cs="Times New Roman" w:hint="eastAsia"/>
          <w:sz w:val="24"/>
          <w:szCs w:val="24"/>
        </w:rPr>
        <w:t>本</w:t>
      </w:r>
      <w:r w:rsidRPr="004B610A">
        <w:rPr>
          <w:rFonts w:ascii="Times New Roman" w:hAnsi="Times New Roman" w:cs="Times New Roman" w:hint="eastAsia"/>
          <w:sz w:val="24"/>
          <w:szCs w:val="24"/>
        </w:rPr>
        <w:t>项目成果在自动化</w:t>
      </w:r>
      <w:r w:rsidR="00427B7B">
        <w:rPr>
          <w:rFonts w:ascii="Times New Roman" w:hAnsi="Times New Roman" w:cs="Times New Roman" w:hint="eastAsia"/>
          <w:sz w:val="24"/>
          <w:szCs w:val="24"/>
        </w:rPr>
        <w:t>及其相关技术</w:t>
      </w:r>
      <w:r w:rsidRPr="004B610A">
        <w:rPr>
          <w:rFonts w:ascii="Times New Roman" w:hAnsi="Times New Roman" w:cs="Times New Roman" w:hint="eastAsia"/>
          <w:sz w:val="24"/>
          <w:szCs w:val="24"/>
        </w:rPr>
        <w:t>领域具有重大价值，得到国内外专家学者的高度认同，论文被包括</w:t>
      </w:r>
      <w:r w:rsidR="00427B7B" w:rsidRPr="00637823">
        <w:rPr>
          <w:rFonts w:ascii="Times New Roman" w:hAnsi="Times New Roman" w:cs="Times New Roman" w:hint="eastAsia"/>
          <w:sz w:val="24"/>
          <w:szCs w:val="24"/>
        </w:rPr>
        <w:t>IEEE Transactions on Automatic Control</w:t>
      </w:r>
      <w:r w:rsidR="00427B7B">
        <w:rPr>
          <w:rFonts w:ascii="Times New Roman" w:hAnsi="Times New Roman" w:cs="Times New Roman" w:hint="eastAsia"/>
          <w:sz w:val="24"/>
          <w:szCs w:val="24"/>
        </w:rPr>
        <w:t>、</w:t>
      </w:r>
      <w:r w:rsidR="00427B7B" w:rsidRPr="00637823">
        <w:rPr>
          <w:rFonts w:ascii="Times New Roman" w:hAnsi="Times New Roman" w:cs="Times New Roman" w:hint="eastAsia"/>
          <w:sz w:val="24"/>
          <w:szCs w:val="24"/>
        </w:rPr>
        <w:t>Automatica</w:t>
      </w:r>
      <w:r w:rsidR="00427B7B">
        <w:rPr>
          <w:rFonts w:ascii="Times New Roman" w:hAnsi="Times New Roman" w:cs="Times New Roman" w:hint="eastAsia"/>
          <w:sz w:val="24"/>
          <w:szCs w:val="24"/>
        </w:rPr>
        <w:t>在内的国际权威期刊介绍和引用。本</w:t>
      </w:r>
      <w:r w:rsidRPr="004B610A">
        <w:rPr>
          <w:rFonts w:ascii="Times New Roman" w:hAnsi="Times New Roman" w:cs="Times New Roman" w:hint="eastAsia"/>
          <w:sz w:val="24"/>
          <w:szCs w:val="24"/>
        </w:rPr>
        <w:t>项目所形成的理论和方法，被同行用于解决随机</w:t>
      </w:r>
      <w:r w:rsidR="00427B7B">
        <w:rPr>
          <w:rFonts w:ascii="Times New Roman" w:hAnsi="Times New Roman" w:cs="Times New Roman" w:hint="eastAsia"/>
          <w:sz w:val="24"/>
          <w:szCs w:val="24"/>
        </w:rPr>
        <w:t>系统的稳定性与</w:t>
      </w:r>
      <w:r w:rsidRPr="004B610A">
        <w:rPr>
          <w:rFonts w:ascii="Times New Roman" w:hAnsi="Times New Roman" w:cs="Times New Roman" w:hint="eastAsia"/>
          <w:sz w:val="24"/>
          <w:szCs w:val="24"/>
        </w:rPr>
        <w:t>控制、</w:t>
      </w:r>
      <w:r w:rsidR="00427B7B">
        <w:rPr>
          <w:rFonts w:ascii="Times New Roman" w:hAnsi="Times New Roman" w:cs="Times New Roman" w:hint="eastAsia"/>
          <w:sz w:val="24"/>
          <w:szCs w:val="24"/>
        </w:rPr>
        <w:t>风力发电系统</w:t>
      </w:r>
      <w:r w:rsidRPr="004B610A">
        <w:rPr>
          <w:rFonts w:ascii="Times New Roman" w:hAnsi="Times New Roman" w:cs="Times New Roman" w:hint="eastAsia"/>
          <w:sz w:val="24"/>
          <w:szCs w:val="24"/>
        </w:rPr>
        <w:t>的</w:t>
      </w:r>
      <w:r w:rsidR="00427B7B">
        <w:rPr>
          <w:rFonts w:ascii="Times New Roman" w:hAnsi="Times New Roman" w:cs="Times New Roman" w:hint="eastAsia"/>
          <w:sz w:val="24"/>
          <w:szCs w:val="24"/>
        </w:rPr>
        <w:t>建模与控制等</w:t>
      </w:r>
      <w:r w:rsidRPr="004B610A">
        <w:rPr>
          <w:rFonts w:ascii="Times New Roman" w:hAnsi="Times New Roman" w:cs="Times New Roman" w:hint="eastAsia"/>
          <w:sz w:val="24"/>
          <w:szCs w:val="24"/>
        </w:rPr>
        <w:t>各类理论与应用问题，在学术界产生了重大影响。</w:t>
      </w:r>
    </w:p>
    <w:p w:rsidR="00691906" w:rsidRDefault="00A47B2F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经审查，主要完成人员排序合理、无异义，符合申报山东省</w:t>
      </w:r>
      <w:r w:rsidR="00EB3CD2">
        <w:rPr>
          <w:rFonts w:ascii="Times New Roman" w:hAnsi="Times New Roman" w:cs="Times New Roman" w:hint="eastAsia"/>
          <w:sz w:val="24"/>
          <w:szCs w:val="24"/>
        </w:rPr>
        <w:t>自然科学</w:t>
      </w:r>
      <w:r w:rsidR="00EB3CD2">
        <w:rPr>
          <w:rFonts w:ascii="Times New Roman" w:hAnsi="Times New Roman" w:cs="Times New Roman"/>
          <w:sz w:val="24"/>
          <w:szCs w:val="24"/>
        </w:rPr>
        <w:t>奖的条件，特予以推荐申报山东省</w:t>
      </w:r>
      <w:r w:rsidR="00EB3CD2">
        <w:rPr>
          <w:rFonts w:ascii="Times New Roman" w:hAnsi="Times New Roman" w:cs="Times New Roman" w:hint="eastAsia"/>
          <w:sz w:val="24"/>
          <w:szCs w:val="24"/>
        </w:rPr>
        <w:t>自然科学奖二</w:t>
      </w:r>
      <w:r>
        <w:rPr>
          <w:rFonts w:ascii="Times New Roman" w:hAnsi="Times New Roman" w:cs="Times New Roman"/>
          <w:sz w:val="24"/>
          <w:szCs w:val="24"/>
        </w:rPr>
        <w:t>等奖。</w:t>
      </w:r>
    </w:p>
    <w:p w:rsidR="00691906" w:rsidRDefault="00A47B2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三、项目简介：</w:t>
      </w:r>
    </w:p>
    <w:p w:rsidR="006740E1" w:rsidRPr="006740E1" w:rsidRDefault="006740E1" w:rsidP="006740E1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6740E1">
        <w:rPr>
          <w:rFonts w:ascii="Times New Roman" w:hAnsi="Times New Roman" w:cs="Times New Roman" w:hint="eastAsia"/>
          <w:sz w:val="24"/>
          <w:szCs w:val="24"/>
        </w:rPr>
        <w:t>本项目研究成果属于</w:t>
      </w:r>
      <w:r w:rsidR="00184E1F">
        <w:rPr>
          <w:rFonts w:ascii="Times New Roman" w:hAnsi="Times New Roman" w:cs="Times New Roman" w:hint="eastAsia"/>
          <w:sz w:val="24"/>
          <w:szCs w:val="24"/>
        </w:rPr>
        <w:t>自然科学：信息科学与系统科学</w:t>
      </w:r>
      <w:r w:rsidRPr="006740E1">
        <w:rPr>
          <w:rFonts w:ascii="Times New Roman" w:hAnsi="Times New Roman" w:cs="Times New Roman" w:hint="eastAsia"/>
          <w:sz w:val="24"/>
          <w:szCs w:val="24"/>
        </w:rPr>
        <w:t>学科领域。</w:t>
      </w:r>
    </w:p>
    <w:p w:rsidR="006740E1" w:rsidRDefault="00637823" w:rsidP="00637823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 w:rsidRPr="00637823">
        <w:rPr>
          <w:rFonts w:ascii="Times New Roman" w:hAnsi="Times New Roman" w:cs="Times New Roman" w:hint="eastAsia"/>
          <w:sz w:val="24"/>
          <w:szCs w:val="24"/>
        </w:rPr>
        <w:t>随机现象广泛存在于现实世界中，因此随机动态模型在电力</w:t>
      </w:r>
      <w:r>
        <w:rPr>
          <w:rFonts w:ascii="Times New Roman" w:hAnsi="Times New Roman" w:cs="Times New Roman" w:hint="eastAsia"/>
          <w:sz w:val="24"/>
          <w:szCs w:val="24"/>
        </w:rPr>
        <w:t>、信息等诸多领域</w:t>
      </w:r>
      <w:r w:rsidRPr="00637823">
        <w:rPr>
          <w:rFonts w:ascii="Times New Roman" w:hAnsi="Times New Roman" w:cs="Times New Roman" w:hint="eastAsia"/>
          <w:sz w:val="24"/>
          <w:szCs w:val="24"/>
        </w:rPr>
        <w:t>发挥着关键性作用。随机因素的作用</w:t>
      </w:r>
      <w:r>
        <w:rPr>
          <w:rFonts w:ascii="Times New Roman" w:hAnsi="Times New Roman" w:cs="Times New Roman" w:hint="eastAsia"/>
          <w:sz w:val="24"/>
          <w:szCs w:val="24"/>
        </w:rPr>
        <w:t>和系统结构的复杂性为</w:t>
      </w:r>
      <w:r w:rsidR="00274879">
        <w:rPr>
          <w:rFonts w:ascii="Times New Roman" w:hAnsi="Times New Roman" w:cs="Times New Roman" w:hint="eastAsia"/>
          <w:sz w:val="24"/>
          <w:szCs w:val="24"/>
        </w:rPr>
        <w:t>受控</w:t>
      </w:r>
      <w:r w:rsidRPr="00637823">
        <w:rPr>
          <w:rFonts w:ascii="Times New Roman" w:hAnsi="Times New Roman" w:cs="Times New Roman" w:hint="eastAsia"/>
          <w:sz w:val="24"/>
          <w:szCs w:val="24"/>
        </w:rPr>
        <w:t>系统的</w:t>
      </w:r>
      <w:r>
        <w:rPr>
          <w:rFonts w:ascii="Times New Roman" w:hAnsi="Times New Roman" w:cs="Times New Roman" w:hint="eastAsia"/>
          <w:sz w:val="24"/>
          <w:szCs w:val="24"/>
        </w:rPr>
        <w:t>分析与设计带来</w:t>
      </w:r>
      <w:r w:rsidRPr="00637823">
        <w:rPr>
          <w:rFonts w:ascii="Times New Roman" w:hAnsi="Times New Roman" w:cs="Times New Roman" w:hint="eastAsia"/>
          <w:sz w:val="24"/>
          <w:szCs w:val="24"/>
        </w:rPr>
        <w:t>巨大的技术挑战。</w:t>
      </w:r>
      <w:r w:rsidR="006740E1" w:rsidRPr="006740E1">
        <w:rPr>
          <w:rFonts w:ascii="Times New Roman" w:hAnsi="Times New Roman" w:cs="Times New Roman" w:hint="eastAsia"/>
          <w:sz w:val="24"/>
          <w:szCs w:val="24"/>
        </w:rPr>
        <w:t>本项目在国家自然科学基金</w:t>
      </w:r>
      <w:r w:rsidR="00184E1F">
        <w:rPr>
          <w:rFonts w:ascii="Times New Roman" w:hAnsi="Times New Roman" w:cs="Times New Roman" w:hint="eastAsia"/>
          <w:sz w:val="24"/>
          <w:szCs w:val="24"/>
        </w:rPr>
        <w:t>、山东省自然科学基金、</w:t>
      </w:r>
      <w:r w:rsidR="00184E1F" w:rsidRPr="00184E1F">
        <w:rPr>
          <w:rFonts w:ascii="Times New Roman" w:hAnsi="Times New Roman" w:cs="Times New Roman" w:hint="eastAsia"/>
          <w:sz w:val="24"/>
          <w:szCs w:val="24"/>
        </w:rPr>
        <w:t>山东省泰山学者建设工程专项经费</w:t>
      </w:r>
      <w:r w:rsidR="00184E1F">
        <w:rPr>
          <w:rFonts w:ascii="Times New Roman" w:hAnsi="Times New Roman" w:cs="Times New Roman" w:hint="eastAsia"/>
          <w:sz w:val="24"/>
          <w:szCs w:val="24"/>
        </w:rPr>
        <w:t>的联合支持下，对随机非线性系统、</w:t>
      </w:r>
      <w:r w:rsidR="00184E1F">
        <w:rPr>
          <w:rFonts w:ascii="Times New Roman" w:hAnsi="Times New Roman" w:cs="Times New Roman" w:hint="eastAsia"/>
          <w:sz w:val="24"/>
          <w:szCs w:val="24"/>
        </w:rPr>
        <w:t>Markov</w:t>
      </w:r>
      <w:r w:rsidR="006740E1" w:rsidRPr="006740E1">
        <w:rPr>
          <w:rFonts w:ascii="Times New Roman" w:hAnsi="Times New Roman" w:cs="Times New Roman" w:hint="eastAsia"/>
          <w:sz w:val="24"/>
          <w:szCs w:val="24"/>
        </w:rPr>
        <w:t>跳变系统</w:t>
      </w:r>
      <w:r w:rsidR="00184E1F">
        <w:rPr>
          <w:rFonts w:ascii="Times New Roman" w:hAnsi="Times New Roman" w:cs="Times New Roman" w:hint="eastAsia"/>
          <w:sz w:val="24"/>
          <w:szCs w:val="24"/>
        </w:rPr>
        <w:t>和随机奇异系统等复杂结构随机系统的稳定性、镇定性、控制器设计等问题进行了深入的研究，并将相关结论应用在</w:t>
      </w:r>
      <w:r w:rsidR="00184E1F" w:rsidRPr="00184E1F">
        <w:rPr>
          <w:rFonts w:ascii="Times New Roman" w:hAnsi="Times New Roman" w:cs="Times New Roman" w:hint="eastAsia"/>
          <w:sz w:val="24"/>
          <w:szCs w:val="24"/>
        </w:rPr>
        <w:t>风力发电系统</w:t>
      </w:r>
      <w:r w:rsidR="00184E1F">
        <w:rPr>
          <w:rFonts w:ascii="Times New Roman" w:hAnsi="Times New Roman" w:cs="Times New Roman" w:hint="eastAsia"/>
          <w:sz w:val="24"/>
          <w:szCs w:val="24"/>
        </w:rPr>
        <w:t>的建模和</w:t>
      </w:r>
      <w:r>
        <w:rPr>
          <w:rFonts w:ascii="Times New Roman" w:hAnsi="Times New Roman" w:cs="Times New Roman" w:hint="eastAsia"/>
          <w:sz w:val="24"/>
          <w:szCs w:val="24"/>
        </w:rPr>
        <w:t>优化控制上，取得了一系列具有重要理论价值和广阔应用前景的原创性研究成果。</w:t>
      </w:r>
      <w:r w:rsidR="006740E1" w:rsidRPr="006740E1">
        <w:rPr>
          <w:rFonts w:ascii="Times New Roman" w:hAnsi="Times New Roman" w:cs="Times New Roman" w:hint="eastAsia"/>
          <w:sz w:val="24"/>
          <w:szCs w:val="24"/>
        </w:rPr>
        <w:t>具体</w:t>
      </w:r>
      <w:r>
        <w:rPr>
          <w:rFonts w:ascii="Times New Roman" w:hAnsi="Times New Roman" w:cs="Times New Roman" w:hint="eastAsia"/>
          <w:sz w:val="24"/>
          <w:szCs w:val="24"/>
        </w:rPr>
        <w:t>研究</w:t>
      </w:r>
      <w:r w:rsidR="006740E1" w:rsidRPr="006740E1">
        <w:rPr>
          <w:rFonts w:ascii="Times New Roman" w:hAnsi="Times New Roman" w:cs="Times New Roman" w:hint="eastAsia"/>
          <w:sz w:val="24"/>
          <w:szCs w:val="24"/>
        </w:rPr>
        <w:t>内容</w:t>
      </w:r>
      <w:r>
        <w:rPr>
          <w:rFonts w:ascii="Times New Roman" w:hAnsi="Times New Roman" w:cs="Times New Roman" w:hint="eastAsia"/>
          <w:sz w:val="24"/>
          <w:szCs w:val="24"/>
        </w:rPr>
        <w:t>和重要科学发现</w:t>
      </w:r>
      <w:r w:rsidR="006740E1" w:rsidRPr="006740E1">
        <w:rPr>
          <w:rFonts w:ascii="Times New Roman" w:hAnsi="Times New Roman" w:cs="Times New Roman" w:hint="eastAsia"/>
          <w:sz w:val="24"/>
          <w:szCs w:val="24"/>
        </w:rPr>
        <w:t>如下：</w:t>
      </w:r>
    </w:p>
    <w:p w:rsidR="00B464B3" w:rsidRPr="00B464B3" w:rsidRDefault="008719AD" w:rsidP="00B464B3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 w:rsidRPr="008719AD">
        <w:rPr>
          <w:rFonts w:ascii="Times New Roman" w:hAnsi="Times New Roman" w:cs="Times New Roman" w:hint="eastAsia"/>
          <w:sz w:val="24"/>
          <w:szCs w:val="24"/>
        </w:rPr>
        <w:t>（</w:t>
      </w:r>
      <w:r w:rsidRPr="008719AD">
        <w:rPr>
          <w:rFonts w:ascii="Times New Roman" w:hAnsi="Times New Roman" w:cs="Times New Roman" w:hint="eastAsia"/>
          <w:sz w:val="24"/>
          <w:szCs w:val="24"/>
        </w:rPr>
        <w:t>1</w:t>
      </w:r>
      <w:r w:rsidRPr="008719AD">
        <w:rPr>
          <w:rFonts w:ascii="Times New Roman" w:hAnsi="Times New Roman" w:cs="Times New Roman" w:hint="eastAsia"/>
          <w:sz w:val="24"/>
          <w:szCs w:val="24"/>
        </w:rPr>
        <w:t>）将确定性系统极点配置的经典结论推广到了随机</w:t>
      </w:r>
      <w:r w:rsidR="00B464B3">
        <w:rPr>
          <w:rFonts w:ascii="Times New Roman" w:hAnsi="Times New Roman" w:cs="Times New Roman" w:hint="eastAsia"/>
          <w:sz w:val="24"/>
          <w:szCs w:val="24"/>
        </w:rPr>
        <w:t>Ito</w:t>
      </w:r>
      <w:r w:rsidRPr="008719AD">
        <w:rPr>
          <w:rFonts w:ascii="Times New Roman" w:hAnsi="Times New Roman" w:cs="Times New Roman" w:hint="eastAsia"/>
          <w:sz w:val="24"/>
          <w:szCs w:val="24"/>
        </w:rPr>
        <w:t>系统，得到了将系统的谱配置在</w:t>
      </w:r>
      <w:r w:rsidR="00B464B3">
        <w:rPr>
          <w:rFonts w:ascii="Times New Roman" w:hAnsi="Times New Roman" w:cs="Times New Roman" w:hint="eastAsia"/>
          <w:sz w:val="24"/>
          <w:szCs w:val="24"/>
        </w:rPr>
        <w:t>复平面上带状区域内的条件；提出了随机奇异系统稳定的定义，</w:t>
      </w:r>
      <w:r w:rsidR="00B464B3">
        <w:rPr>
          <w:rFonts w:ascii="Times New Roman" w:hAnsi="Times New Roman" w:cs="Times New Roman" w:hint="eastAsia"/>
          <w:sz w:val="24"/>
          <w:szCs w:val="24"/>
        </w:rPr>
        <w:lastRenderedPageBreak/>
        <w:t>给出了判定系统是否稳定的严格</w:t>
      </w:r>
      <w:r w:rsidR="00B464B3">
        <w:rPr>
          <w:rFonts w:ascii="Times New Roman" w:hAnsi="Times New Roman" w:cs="Times New Roman" w:hint="eastAsia"/>
          <w:sz w:val="24"/>
          <w:szCs w:val="24"/>
        </w:rPr>
        <w:t>LMI</w:t>
      </w:r>
      <w:r w:rsidR="00B464B3">
        <w:rPr>
          <w:rFonts w:ascii="Times New Roman" w:hAnsi="Times New Roman" w:cs="Times New Roman" w:hint="eastAsia"/>
          <w:sz w:val="24"/>
          <w:szCs w:val="24"/>
        </w:rPr>
        <w:t>条件；</w:t>
      </w:r>
      <w:r w:rsidR="00274879">
        <w:rPr>
          <w:rFonts w:ascii="Times New Roman" w:hAnsi="Times New Roman" w:cs="Times New Roman" w:hint="eastAsia"/>
          <w:sz w:val="24"/>
          <w:szCs w:val="24"/>
        </w:rPr>
        <w:t>分析</w:t>
      </w:r>
      <w:r w:rsidR="00AF7CD5">
        <w:rPr>
          <w:rFonts w:ascii="Times New Roman" w:hAnsi="Times New Roman" w:cs="Times New Roman" w:hint="eastAsia"/>
          <w:sz w:val="24"/>
          <w:szCs w:val="24"/>
        </w:rPr>
        <w:t>了可列</w:t>
      </w:r>
      <w:r w:rsidR="00AF7CD5">
        <w:rPr>
          <w:rFonts w:ascii="Times New Roman" w:hAnsi="Times New Roman" w:cs="Times New Roman" w:hint="eastAsia"/>
          <w:sz w:val="24"/>
          <w:szCs w:val="24"/>
        </w:rPr>
        <w:t>Markov</w:t>
      </w:r>
      <w:r w:rsidR="00AF7CD5">
        <w:rPr>
          <w:rFonts w:ascii="Times New Roman" w:hAnsi="Times New Roman" w:cs="Times New Roman" w:hint="eastAsia"/>
          <w:sz w:val="24"/>
          <w:szCs w:val="24"/>
        </w:rPr>
        <w:t>系统的指数均方稳定性和判定定理，</w:t>
      </w:r>
      <w:r w:rsidR="00274879">
        <w:rPr>
          <w:rFonts w:ascii="Times New Roman" w:hAnsi="Times New Roman" w:cs="Times New Roman" w:hint="eastAsia"/>
          <w:sz w:val="24"/>
          <w:szCs w:val="24"/>
        </w:rPr>
        <w:t>以及</w:t>
      </w:r>
      <w:r w:rsidR="00AF7CD5">
        <w:rPr>
          <w:rFonts w:ascii="Times New Roman" w:hAnsi="Times New Roman" w:cs="Times New Roman" w:hint="eastAsia"/>
          <w:sz w:val="24"/>
          <w:szCs w:val="24"/>
        </w:rPr>
        <w:t>有限能量随机干扰下，系统</w:t>
      </w:r>
      <w:r w:rsidR="00274879">
        <w:rPr>
          <w:rFonts w:ascii="Times New Roman" w:hAnsi="Times New Roman" w:cs="Times New Roman" w:hint="eastAsia"/>
          <w:sz w:val="24"/>
          <w:szCs w:val="24"/>
        </w:rPr>
        <w:t>的</w:t>
      </w:r>
      <w:r w:rsidR="00AF7CD5" w:rsidRPr="00AF7CD5">
        <w:rPr>
          <w:rFonts w:ascii="Times New Roman" w:hAnsi="Times New Roman" w:cs="Times New Roman" w:hint="eastAsia"/>
          <w:i/>
          <w:sz w:val="24"/>
          <w:szCs w:val="24"/>
        </w:rPr>
        <w:t>l2</w:t>
      </w:r>
      <w:r w:rsidR="00AF7CD5">
        <w:rPr>
          <w:rFonts w:ascii="Times New Roman" w:hAnsi="Times New Roman" w:cs="Times New Roman" w:hint="eastAsia"/>
          <w:sz w:val="24"/>
          <w:szCs w:val="24"/>
        </w:rPr>
        <w:t>输入</w:t>
      </w:r>
      <w:r w:rsidR="00AF7CD5">
        <w:rPr>
          <w:rFonts w:ascii="Times New Roman" w:hAnsi="Times New Roman" w:cs="Times New Roman" w:hint="eastAsia"/>
          <w:sz w:val="24"/>
          <w:szCs w:val="24"/>
        </w:rPr>
        <w:t>-</w:t>
      </w:r>
      <w:r w:rsidR="00AF7CD5">
        <w:rPr>
          <w:rFonts w:ascii="Times New Roman" w:hAnsi="Times New Roman" w:cs="Times New Roman" w:hint="eastAsia"/>
          <w:sz w:val="24"/>
          <w:szCs w:val="24"/>
        </w:rPr>
        <w:t>状态稳定</w:t>
      </w:r>
      <w:r w:rsidR="00274879">
        <w:rPr>
          <w:rFonts w:ascii="Times New Roman" w:hAnsi="Times New Roman" w:cs="Times New Roman" w:hint="eastAsia"/>
          <w:sz w:val="24"/>
          <w:szCs w:val="24"/>
        </w:rPr>
        <w:t>性</w:t>
      </w:r>
      <w:r w:rsidR="00AF7CD5">
        <w:rPr>
          <w:rFonts w:ascii="Times New Roman" w:hAnsi="Times New Roman" w:cs="Times New Roman" w:hint="eastAsia"/>
          <w:sz w:val="24"/>
          <w:szCs w:val="24"/>
        </w:rPr>
        <w:t>；</w:t>
      </w:r>
      <w:r w:rsidR="00B464B3">
        <w:rPr>
          <w:rFonts w:ascii="Times New Roman" w:hAnsi="Times New Roman" w:cs="Times New Roman" w:hint="eastAsia"/>
          <w:sz w:val="24"/>
          <w:szCs w:val="24"/>
        </w:rPr>
        <w:t>首次</w:t>
      </w:r>
      <w:r w:rsidR="00947985">
        <w:rPr>
          <w:rFonts w:ascii="Times New Roman" w:hAnsi="Times New Roman" w:cs="Times New Roman" w:hint="eastAsia"/>
          <w:sz w:val="24"/>
          <w:szCs w:val="24"/>
        </w:rPr>
        <w:t>定义</w:t>
      </w:r>
      <w:r w:rsidR="00B464B3">
        <w:rPr>
          <w:rFonts w:ascii="Times New Roman" w:hAnsi="Times New Roman" w:cs="Times New Roman" w:hint="eastAsia"/>
          <w:sz w:val="24"/>
          <w:szCs w:val="24"/>
        </w:rPr>
        <w:t>了有限时间环域稳定性、有限时间环域有界性</w:t>
      </w:r>
      <w:r w:rsidR="00B464B3" w:rsidRPr="008719AD">
        <w:rPr>
          <w:rFonts w:ascii="Times New Roman" w:hAnsi="Times New Roman" w:cs="Times New Roman" w:hint="eastAsia"/>
          <w:sz w:val="24"/>
          <w:szCs w:val="24"/>
        </w:rPr>
        <w:t>，弥补了有限时间稳定性仅考虑了系统状态不能超过给定的上界限，不考虑系统状态不能低于某个下界限的不足</w:t>
      </w:r>
      <w:r w:rsidR="00B464B3">
        <w:rPr>
          <w:rFonts w:ascii="Times New Roman" w:hAnsi="Times New Roman" w:cs="Times New Roman" w:hint="eastAsia"/>
          <w:sz w:val="24"/>
          <w:szCs w:val="24"/>
        </w:rPr>
        <w:t>。</w:t>
      </w:r>
    </w:p>
    <w:p w:rsidR="008719AD" w:rsidRDefault="008719AD" w:rsidP="008719AD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 w:rsidRPr="008719AD">
        <w:rPr>
          <w:rFonts w:ascii="Times New Roman" w:hAnsi="Times New Roman" w:cs="Times New Roman" w:hint="eastAsia"/>
          <w:sz w:val="24"/>
          <w:szCs w:val="24"/>
        </w:rPr>
        <w:t>（</w:t>
      </w:r>
      <w:r w:rsidRPr="008719AD">
        <w:rPr>
          <w:rFonts w:ascii="Times New Roman" w:hAnsi="Times New Roman" w:cs="Times New Roman" w:hint="eastAsia"/>
          <w:sz w:val="24"/>
          <w:szCs w:val="24"/>
        </w:rPr>
        <w:t>2</w:t>
      </w:r>
      <w:r w:rsidRPr="008719AD">
        <w:rPr>
          <w:rFonts w:ascii="Times New Roman" w:hAnsi="Times New Roman" w:cs="Times New Roman" w:hint="eastAsia"/>
          <w:sz w:val="24"/>
          <w:szCs w:val="24"/>
        </w:rPr>
        <w:t>）基于离散鞅理论，建立了离散时间随机非线性系统的</w:t>
      </w:r>
      <w:r w:rsidRPr="008719AD">
        <w:rPr>
          <w:rFonts w:ascii="Times New Roman" w:hAnsi="Times New Roman" w:cs="Times New Roman" w:hint="eastAsia"/>
          <w:sz w:val="24"/>
          <w:szCs w:val="24"/>
        </w:rPr>
        <w:t>LaSalle</w:t>
      </w:r>
      <w:r w:rsidRPr="008719AD">
        <w:rPr>
          <w:rFonts w:ascii="Times New Roman" w:hAnsi="Times New Roman" w:cs="Times New Roman" w:hint="eastAsia"/>
          <w:sz w:val="24"/>
          <w:szCs w:val="24"/>
        </w:rPr>
        <w:t>定理，解决了无限时域非线性二次线性镇定控制器的设计问题</w:t>
      </w:r>
      <w:r w:rsidR="00B464B3">
        <w:rPr>
          <w:rFonts w:ascii="Times New Roman" w:hAnsi="Times New Roman" w:cs="Times New Roman" w:hint="eastAsia"/>
          <w:sz w:val="24"/>
          <w:szCs w:val="24"/>
        </w:rPr>
        <w:t>；提出了周期</w:t>
      </w:r>
      <w:r w:rsidR="00B464B3">
        <w:rPr>
          <w:rFonts w:ascii="Times New Roman" w:hAnsi="Times New Roman" w:cs="Times New Roman" w:hint="eastAsia"/>
          <w:sz w:val="24"/>
          <w:szCs w:val="24"/>
        </w:rPr>
        <w:t>Markov</w:t>
      </w:r>
      <w:r w:rsidR="00B464B3">
        <w:rPr>
          <w:rFonts w:ascii="Times New Roman" w:hAnsi="Times New Roman" w:cs="Times New Roman" w:hint="eastAsia"/>
          <w:sz w:val="24"/>
          <w:szCs w:val="24"/>
        </w:rPr>
        <w:t>系统的能观性、能检性的定义和判定准则，证明了广义</w:t>
      </w:r>
      <w:r w:rsidR="00B464B3">
        <w:rPr>
          <w:rFonts w:ascii="Times New Roman" w:hAnsi="Times New Roman" w:cs="Times New Roman" w:hint="eastAsia"/>
          <w:sz w:val="24"/>
          <w:szCs w:val="24"/>
        </w:rPr>
        <w:t>Lyapinov</w:t>
      </w:r>
      <w:r w:rsidR="00B464B3">
        <w:rPr>
          <w:rFonts w:ascii="Times New Roman" w:hAnsi="Times New Roman" w:cs="Times New Roman" w:hint="eastAsia"/>
          <w:sz w:val="24"/>
          <w:szCs w:val="24"/>
        </w:rPr>
        <w:t>稳定性定理；</w:t>
      </w:r>
      <w:r w:rsidRPr="008719AD">
        <w:rPr>
          <w:rFonts w:ascii="Times New Roman" w:hAnsi="Times New Roman" w:cs="Times New Roman" w:hint="eastAsia"/>
          <w:sz w:val="24"/>
          <w:szCs w:val="24"/>
        </w:rPr>
        <w:t>研究了线性随机系统的有限时间保性能控制问</w:t>
      </w:r>
      <w:r w:rsidR="00B464B3">
        <w:rPr>
          <w:rFonts w:ascii="Times New Roman" w:hAnsi="Times New Roman" w:cs="Times New Roman" w:hint="eastAsia"/>
          <w:sz w:val="24"/>
          <w:szCs w:val="24"/>
        </w:rPr>
        <w:t>题，给出了状态反馈与输出反馈有限时间保性能控制器存在的条件，</w:t>
      </w:r>
      <w:r w:rsidRPr="008719AD">
        <w:rPr>
          <w:rFonts w:ascii="Times New Roman" w:hAnsi="Times New Roman" w:cs="Times New Roman" w:hint="eastAsia"/>
          <w:sz w:val="24"/>
          <w:szCs w:val="24"/>
        </w:rPr>
        <w:t>得到了最优性指标不依赖于初始值的结论。</w:t>
      </w:r>
    </w:p>
    <w:p w:rsidR="008719AD" w:rsidRDefault="008719AD" w:rsidP="008719AD">
      <w:pPr>
        <w:spacing w:line="360" w:lineRule="auto"/>
        <w:ind w:firstLineChars="200" w:firstLine="480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  <w:r w:rsidRPr="008719AD">
        <w:rPr>
          <w:rFonts w:ascii="Times New Roman" w:hAnsi="Times New Roman" w:cs="Times New Roman" w:hint="eastAsia"/>
          <w:sz w:val="24"/>
          <w:szCs w:val="24"/>
        </w:rPr>
        <w:t>首次提出将风力发电系统多工况切换与风速的随机波动统计相结合，运用</w:t>
      </w:r>
      <w:r w:rsidRPr="008719AD">
        <w:rPr>
          <w:rFonts w:ascii="Times New Roman" w:hAnsi="Times New Roman" w:cs="Times New Roman" w:hint="eastAsia"/>
          <w:sz w:val="24"/>
          <w:szCs w:val="24"/>
        </w:rPr>
        <w:t>Markov</w:t>
      </w:r>
      <w:r w:rsidRPr="008719AD">
        <w:rPr>
          <w:rFonts w:ascii="Times New Roman" w:hAnsi="Times New Roman" w:cs="Times New Roman" w:hint="eastAsia"/>
          <w:sz w:val="24"/>
          <w:szCs w:val="24"/>
        </w:rPr>
        <w:t>过程予以建模描述，完善风电机组的多目标优化控制，通过区域极点配置方法保证动态性能指标的极限值</w:t>
      </w:r>
      <w:r>
        <w:rPr>
          <w:rFonts w:ascii="Times New Roman" w:hAnsi="Times New Roman" w:cs="Times New Roman" w:hint="eastAsia"/>
          <w:sz w:val="24"/>
          <w:szCs w:val="24"/>
        </w:rPr>
        <w:t>，从而</w:t>
      </w:r>
      <w:r w:rsidRPr="008719AD">
        <w:rPr>
          <w:rFonts w:ascii="Times New Roman" w:hAnsi="Times New Roman" w:cs="Times New Roman" w:hint="eastAsia"/>
          <w:sz w:val="24"/>
          <w:szCs w:val="24"/>
        </w:rPr>
        <w:t>对风力发电系统的常规控制问题予以改善，</w:t>
      </w:r>
      <w:r>
        <w:rPr>
          <w:rFonts w:ascii="Times New Roman" w:hAnsi="Times New Roman" w:cs="Times New Roman" w:hint="eastAsia"/>
          <w:sz w:val="24"/>
          <w:szCs w:val="24"/>
        </w:rPr>
        <w:t>为现场实施提供</w:t>
      </w:r>
      <w:r w:rsidRPr="008719AD">
        <w:rPr>
          <w:rFonts w:ascii="Times New Roman" w:hAnsi="Times New Roman" w:cs="Times New Roman" w:hint="eastAsia"/>
          <w:sz w:val="24"/>
          <w:szCs w:val="24"/>
        </w:rPr>
        <w:t>技术保障。</w:t>
      </w:r>
    </w:p>
    <w:p w:rsidR="00691906" w:rsidRDefault="00AF7CD5" w:rsidP="00274879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本</w:t>
      </w:r>
      <w:r w:rsidRPr="00637823">
        <w:rPr>
          <w:rFonts w:ascii="Times New Roman" w:hAnsi="Times New Roman" w:cs="Times New Roman" w:hint="eastAsia"/>
          <w:sz w:val="24"/>
          <w:szCs w:val="24"/>
        </w:rPr>
        <w:t>项目在自动化</w:t>
      </w:r>
      <w:r>
        <w:rPr>
          <w:rFonts w:ascii="Times New Roman" w:hAnsi="Times New Roman" w:cs="Times New Roman" w:hint="eastAsia"/>
          <w:sz w:val="24"/>
          <w:szCs w:val="24"/>
        </w:rPr>
        <w:t>及其相关</w:t>
      </w:r>
      <w:r w:rsidRPr="00637823">
        <w:rPr>
          <w:rFonts w:ascii="Times New Roman" w:hAnsi="Times New Roman" w:cs="Times New Roman" w:hint="eastAsia"/>
          <w:sz w:val="24"/>
          <w:szCs w:val="24"/>
        </w:rPr>
        <w:t>技术领域的国际顶级期刊上发表了大量论文，研究成果被包括</w:t>
      </w:r>
      <w:r w:rsidRPr="00637823">
        <w:rPr>
          <w:rFonts w:ascii="Times New Roman" w:hAnsi="Times New Roman" w:cs="Times New Roman" w:hint="eastAsia"/>
          <w:sz w:val="24"/>
          <w:szCs w:val="24"/>
        </w:rPr>
        <w:t>IEEE Transactions on Automatic Control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 w:rsidRPr="00637823">
        <w:rPr>
          <w:rFonts w:ascii="Times New Roman" w:hAnsi="Times New Roman" w:cs="Times New Roman" w:hint="eastAsia"/>
          <w:sz w:val="24"/>
          <w:szCs w:val="24"/>
        </w:rPr>
        <w:t>Automatica</w:t>
      </w:r>
      <w:r>
        <w:rPr>
          <w:rFonts w:ascii="Times New Roman" w:hAnsi="Times New Roman" w:cs="Times New Roman" w:hint="eastAsia"/>
          <w:sz w:val="24"/>
          <w:szCs w:val="24"/>
        </w:rPr>
        <w:t>在内的众多国际权威期刊正面引用，得到中、美、英、意大利等国内外著名高校、科研院所的专家学者们的高度评价。</w:t>
      </w:r>
      <w:r w:rsidRPr="008719AD">
        <w:rPr>
          <w:rFonts w:ascii="Times New Roman" w:hAnsi="Times New Roman" w:cs="Times New Roman" w:hint="eastAsia"/>
          <w:sz w:val="24"/>
          <w:szCs w:val="24"/>
        </w:rPr>
        <w:t>2018</w:t>
      </w:r>
      <w:r w:rsidRPr="008719AD">
        <w:rPr>
          <w:rFonts w:ascii="Times New Roman" w:hAnsi="Times New Roman" w:cs="Times New Roman" w:hint="eastAsia"/>
          <w:sz w:val="24"/>
          <w:szCs w:val="24"/>
        </w:rPr>
        <w:t>年</w:t>
      </w:r>
      <w:r w:rsidRPr="008719AD">
        <w:rPr>
          <w:rFonts w:ascii="Times New Roman" w:hAnsi="Times New Roman" w:cs="Times New Roman" w:hint="eastAsia"/>
          <w:sz w:val="24"/>
          <w:szCs w:val="24"/>
        </w:rPr>
        <w:t>1</w:t>
      </w:r>
      <w:r w:rsidRPr="008719AD">
        <w:rPr>
          <w:rFonts w:ascii="Times New Roman" w:hAnsi="Times New Roman" w:cs="Times New Roman" w:hint="eastAsia"/>
          <w:sz w:val="24"/>
          <w:szCs w:val="24"/>
        </w:rPr>
        <w:t>月该泰山学者建设岗位期满考核，成绩为“优秀”。</w:t>
      </w:r>
    </w:p>
    <w:p w:rsidR="00691906" w:rsidRDefault="00A47B2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四、客观评价：</w:t>
      </w:r>
    </w:p>
    <w:p w:rsidR="005809DF" w:rsidRDefault="005809DF" w:rsidP="005809DF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1. </w:t>
      </w:r>
      <w:r>
        <w:rPr>
          <w:rFonts w:ascii="Times New Roman" w:hAnsi="Times New Roman" w:cs="Times New Roman" w:hint="eastAsia"/>
          <w:sz w:val="24"/>
          <w:szCs w:val="24"/>
        </w:rPr>
        <w:t>关于重要科学发现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的客观评价：</w:t>
      </w:r>
    </w:p>
    <w:p w:rsidR="005809DF" w:rsidRPr="005809DF" w:rsidRDefault="005809DF" w:rsidP="005809DF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809DF">
        <w:rPr>
          <w:rFonts w:ascii="Times New Roman" w:hAnsi="Times New Roman" w:cs="Times New Roman" w:hint="eastAsia"/>
          <w:sz w:val="24"/>
          <w:szCs w:val="24"/>
        </w:rPr>
        <w:t>On eigenvalue sets and convergence rate of Ito stochastic systems with Markovian switching</w:t>
      </w:r>
      <w:r w:rsidRPr="005809DF">
        <w:rPr>
          <w:rFonts w:ascii="Times New Roman" w:hAnsi="Times New Roman" w:cs="Times New Roman" w:hint="eastAsia"/>
          <w:sz w:val="24"/>
          <w:szCs w:val="24"/>
        </w:rPr>
        <w:t>（</w:t>
      </w:r>
      <w:r w:rsidRPr="005809DF">
        <w:rPr>
          <w:rFonts w:ascii="Times New Roman" w:hAnsi="Times New Roman" w:cs="Times New Roman" w:hint="eastAsia"/>
          <w:sz w:val="24"/>
          <w:szCs w:val="24"/>
        </w:rPr>
        <w:t>IEEE Transactions on Automatic Control, 2011, 56(5): 1118-1124</w:t>
      </w:r>
      <w:r w:rsidR="0013398B">
        <w:rPr>
          <w:rFonts w:ascii="Times New Roman" w:hAnsi="Times New Roman" w:cs="Times New Roman" w:hint="eastAsia"/>
          <w:sz w:val="24"/>
          <w:szCs w:val="24"/>
        </w:rPr>
        <w:t>）一文</w:t>
      </w:r>
      <w:r w:rsidRPr="005809DF">
        <w:rPr>
          <w:rFonts w:ascii="Times New Roman" w:hAnsi="Times New Roman" w:cs="Times New Roman" w:hint="eastAsia"/>
          <w:sz w:val="24"/>
          <w:szCs w:val="24"/>
        </w:rPr>
        <w:t>研究了含</w:t>
      </w:r>
      <w:r w:rsidRPr="005809DF">
        <w:rPr>
          <w:rFonts w:ascii="Times New Roman" w:hAnsi="Times New Roman" w:cs="Times New Roman" w:hint="eastAsia"/>
          <w:sz w:val="24"/>
          <w:szCs w:val="24"/>
        </w:rPr>
        <w:t>Markov</w:t>
      </w:r>
      <w:r w:rsidRPr="005809DF">
        <w:rPr>
          <w:rFonts w:ascii="Times New Roman" w:hAnsi="Times New Roman" w:cs="Times New Roman" w:hint="eastAsia"/>
          <w:sz w:val="24"/>
          <w:szCs w:val="24"/>
        </w:rPr>
        <w:t>跳变参数的随机</w:t>
      </w:r>
      <w:r w:rsidRPr="005809DF">
        <w:rPr>
          <w:rFonts w:ascii="Times New Roman" w:hAnsi="Times New Roman" w:cs="Times New Roman" w:hint="eastAsia"/>
          <w:sz w:val="24"/>
          <w:szCs w:val="24"/>
        </w:rPr>
        <w:t>Ito</w:t>
      </w:r>
      <w:r w:rsidRPr="005809DF">
        <w:rPr>
          <w:rFonts w:ascii="Times New Roman" w:hAnsi="Times New Roman" w:cs="Times New Roman" w:hint="eastAsia"/>
          <w:sz w:val="24"/>
          <w:szCs w:val="24"/>
        </w:rPr>
        <w:t>系统的稳定性和镇定性，</w:t>
      </w:r>
      <w:r>
        <w:rPr>
          <w:rFonts w:ascii="Times New Roman" w:hAnsi="Times New Roman" w:cs="Times New Roman" w:hint="eastAsia"/>
          <w:sz w:val="24"/>
          <w:szCs w:val="24"/>
        </w:rPr>
        <w:t>文章</w:t>
      </w:r>
      <w:r w:rsidR="00926D84">
        <w:rPr>
          <w:rFonts w:ascii="Times New Roman" w:hAnsi="Times New Roman" w:cs="Times New Roman" w:hint="eastAsia"/>
          <w:sz w:val="24"/>
          <w:szCs w:val="24"/>
        </w:rPr>
        <w:t>指出这项研究受到了</w:t>
      </w:r>
      <w:r w:rsidRPr="005809DF">
        <w:rPr>
          <w:rFonts w:ascii="Times New Roman" w:hAnsi="Times New Roman" w:cs="Times New Roman" w:hint="eastAsia"/>
          <w:sz w:val="24"/>
          <w:szCs w:val="24"/>
        </w:rPr>
        <w:t>代表性论文</w:t>
      </w:r>
      <w:r w:rsidRPr="005809DF">
        <w:rPr>
          <w:rFonts w:ascii="Times New Roman" w:hAnsi="Times New Roman" w:cs="Times New Roman" w:hint="eastAsia"/>
          <w:sz w:val="24"/>
          <w:szCs w:val="24"/>
        </w:rPr>
        <w:t>2</w:t>
      </w:r>
      <w:r w:rsidRPr="005809DF">
        <w:rPr>
          <w:rFonts w:ascii="Times New Roman" w:hAnsi="Times New Roman" w:cs="Times New Roman" w:hint="eastAsia"/>
          <w:sz w:val="24"/>
          <w:szCs w:val="24"/>
        </w:rPr>
        <w:t>的启发。</w:t>
      </w:r>
    </w:p>
    <w:p w:rsidR="005809DF" w:rsidRPr="005809DF" w:rsidRDefault="005809DF" w:rsidP="005809DF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809DF">
        <w:rPr>
          <w:rFonts w:ascii="Times New Roman" w:hAnsi="Times New Roman" w:cs="Times New Roman" w:hint="eastAsia"/>
          <w:sz w:val="24"/>
          <w:szCs w:val="24"/>
        </w:rPr>
        <w:t>代表性论文</w:t>
      </w:r>
      <w:r w:rsidRPr="005809DF">
        <w:rPr>
          <w:rFonts w:ascii="Times New Roman" w:hAnsi="Times New Roman" w:cs="Times New Roman" w:hint="eastAsia"/>
          <w:sz w:val="24"/>
          <w:szCs w:val="24"/>
        </w:rPr>
        <w:t>3</w:t>
      </w:r>
      <w:r w:rsidR="0013398B">
        <w:rPr>
          <w:rFonts w:ascii="Times New Roman" w:hAnsi="Times New Roman" w:cs="Times New Roman" w:hint="eastAsia"/>
          <w:sz w:val="24"/>
          <w:szCs w:val="24"/>
        </w:rPr>
        <w:t>被</w:t>
      </w:r>
      <w:r w:rsidRPr="005809DF">
        <w:rPr>
          <w:rFonts w:ascii="Times New Roman" w:hAnsi="Times New Roman" w:cs="Times New Roman" w:hint="eastAsia"/>
          <w:sz w:val="24"/>
          <w:szCs w:val="24"/>
        </w:rPr>
        <w:t>IEEE Fellow</w:t>
      </w:r>
      <w:r w:rsidRPr="005809DF">
        <w:rPr>
          <w:rFonts w:ascii="Times New Roman" w:hAnsi="Times New Roman" w:cs="Times New Roman" w:hint="eastAsia"/>
          <w:sz w:val="24"/>
          <w:szCs w:val="24"/>
        </w:rPr>
        <w:t>石碰及其合作者在</w:t>
      </w:r>
      <w:r w:rsidRPr="005809DF">
        <w:rPr>
          <w:rFonts w:ascii="Times New Roman" w:hAnsi="Times New Roman" w:cs="Times New Roman" w:hint="eastAsia"/>
          <w:sz w:val="24"/>
          <w:szCs w:val="24"/>
        </w:rPr>
        <w:t>Slide mode control of singular stochastic Markov jump systems</w:t>
      </w:r>
      <w:r w:rsidRPr="005809DF">
        <w:rPr>
          <w:rFonts w:ascii="Times New Roman" w:hAnsi="Times New Roman" w:cs="Times New Roman" w:hint="eastAsia"/>
          <w:sz w:val="24"/>
          <w:szCs w:val="24"/>
        </w:rPr>
        <w:t>（</w:t>
      </w:r>
      <w:r w:rsidRPr="005809DF">
        <w:rPr>
          <w:rFonts w:ascii="Times New Roman" w:hAnsi="Times New Roman" w:cs="Times New Roman" w:hint="eastAsia"/>
          <w:sz w:val="24"/>
          <w:szCs w:val="24"/>
        </w:rPr>
        <w:t>IEEE Transactions on Automatic Control, 2017, 62(8): 4266-4273</w:t>
      </w:r>
      <w:r w:rsidRPr="005809DF">
        <w:rPr>
          <w:rFonts w:ascii="Times New Roman" w:hAnsi="Times New Roman" w:cs="Times New Roman" w:hint="eastAsia"/>
          <w:sz w:val="24"/>
          <w:szCs w:val="24"/>
        </w:rPr>
        <w:t>）一文中</w:t>
      </w:r>
      <w:r>
        <w:rPr>
          <w:rFonts w:ascii="Times New Roman" w:hAnsi="Times New Roman" w:cs="Times New Roman" w:hint="eastAsia"/>
          <w:sz w:val="24"/>
          <w:szCs w:val="24"/>
        </w:rPr>
        <w:t>多次</w:t>
      </w:r>
      <w:r w:rsidRPr="005809DF">
        <w:rPr>
          <w:rFonts w:ascii="Times New Roman" w:hAnsi="Times New Roman" w:cs="Times New Roman" w:hint="eastAsia"/>
          <w:sz w:val="24"/>
          <w:szCs w:val="24"/>
        </w:rPr>
        <w:t>引用。</w:t>
      </w:r>
    </w:p>
    <w:p w:rsidR="005809DF" w:rsidRPr="005809DF" w:rsidRDefault="005809DF" w:rsidP="005809DF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809DF">
        <w:rPr>
          <w:rFonts w:ascii="Times New Roman" w:hAnsi="Times New Roman" w:cs="Times New Roman" w:hint="eastAsia"/>
          <w:sz w:val="24"/>
          <w:szCs w:val="24"/>
        </w:rPr>
        <w:t>代表性论文</w:t>
      </w:r>
      <w:r w:rsidRPr="005809DF">
        <w:rPr>
          <w:rFonts w:ascii="Times New Roman" w:hAnsi="Times New Roman" w:cs="Times New Roman" w:hint="eastAsia"/>
          <w:sz w:val="24"/>
          <w:szCs w:val="24"/>
        </w:rPr>
        <w:t>4</w:t>
      </w:r>
      <w:r w:rsidRPr="005809DF">
        <w:rPr>
          <w:rFonts w:ascii="Times New Roman" w:hAnsi="Times New Roman" w:cs="Times New Roman" w:hint="eastAsia"/>
          <w:sz w:val="24"/>
          <w:szCs w:val="24"/>
        </w:rPr>
        <w:t>被中国工程院院士桂卫华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 w:rsidRPr="005809DF">
        <w:rPr>
          <w:rFonts w:ascii="Times New Roman" w:hAnsi="Times New Roman" w:cs="Times New Roman" w:hint="eastAsia"/>
          <w:sz w:val="24"/>
          <w:szCs w:val="24"/>
        </w:rPr>
        <w:t>新加坡工程院院士葛树志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 w:rsidRPr="005809DF">
        <w:rPr>
          <w:rFonts w:ascii="Times New Roman" w:hAnsi="Times New Roman" w:cs="Times New Roman" w:hint="eastAsia"/>
          <w:sz w:val="24"/>
          <w:szCs w:val="24"/>
        </w:rPr>
        <w:t xml:space="preserve">IEEE </w:t>
      </w:r>
      <w:r w:rsidRPr="005809DF">
        <w:rPr>
          <w:rFonts w:ascii="Times New Roman" w:hAnsi="Times New Roman" w:cs="Times New Roman" w:hint="eastAsia"/>
          <w:sz w:val="24"/>
          <w:szCs w:val="24"/>
        </w:rPr>
        <w:lastRenderedPageBreak/>
        <w:t>Fellow</w:t>
      </w:r>
      <w:r w:rsidRPr="005809DF">
        <w:rPr>
          <w:rFonts w:ascii="Times New Roman" w:hAnsi="Times New Roman" w:cs="Times New Roman" w:hint="eastAsia"/>
          <w:sz w:val="24"/>
          <w:szCs w:val="24"/>
        </w:rPr>
        <w:t>王子栋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 w:rsidRPr="005809DF">
        <w:rPr>
          <w:rFonts w:ascii="Times New Roman" w:hAnsi="Times New Roman" w:cs="Times New Roman" w:hint="eastAsia"/>
          <w:sz w:val="24"/>
          <w:szCs w:val="24"/>
        </w:rPr>
        <w:t>浙江大学“百人计划”教授吴争光</w:t>
      </w:r>
      <w:r>
        <w:rPr>
          <w:rFonts w:ascii="Times New Roman" w:hAnsi="Times New Roman" w:cs="Times New Roman" w:hint="eastAsia"/>
          <w:sz w:val="24"/>
          <w:szCs w:val="24"/>
        </w:rPr>
        <w:t>等引用</w:t>
      </w:r>
      <w:r w:rsidRPr="005809DF">
        <w:rPr>
          <w:rFonts w:ascii="Times New Roman" w:hAnsi="Times New Roman" w:cs="Times New Roman" w:hint="eastAsia"/>
          <w:sz w:val="24"/>
          <w:szCs w:val="24"/>
        </w:rPr>
        <w:t>。</w:t>
      </w:r>
    </w:p>
    <w:p w:rsidR="005809DF" w:rsidRPr="005809DF" w:rsidRDefault="005809DF" w:rsidP="005809DF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809DF">
        <w:rPr>
          <w:rFonts w:ascii="Times New Roman" w:hAnsi="Times New Roman" w:cs="Times New Roman" w:hint="eastAsia"/>
          <w:sz w:val="24"/>
          <w:szCs w:val="24"/>
        </w:rPr>
        <w:t>江南大学刘飞教授及其合作者在</w:t>
      </w:r>
      <w:r w:rsidRPr="005809DF">
        <w:rPr>
          <w:rFonts w:ascii="Times New Roman" w:hAnsi="Times New Roman" w:cs="Times New Roman" w:hint="eastAsia"/>
          <w:sz w:val="24"/>
          <w:szCs w:val="24"/>
        </w:rPr>
        <w:t>H</w:t>
      </w:r>
      <w:r w:rsidRPr="008427DD">
        <w:rPr>
          <w:rFonts w:ascii="Times New Roman" w:hAnsi="Times New Roman" w:cs="Times New Roman"/>
          <w:sz w:val="24"/>
          <w:szCs w:val="24"/>
        </w:rPr>
        <w:t>∞</w:t>
      </w:r>
      <w:r w:rsidRPr="005809DF">
        <w:rPr>
          <w:rFonts w:ascii="Times New Roman" w:hAnsi="Times New Roman" w:cs="Times New Roman" w:hint="eastAsia"/>
          <w:sz w:val="24"/>
          <w:szCs w:val="24"/>
        </w:rPr>
        <w:t xml:space="preserve"> filtering for uncertain periodic Markov jump systems with periodic and partly unknown information</w:t>
      </w:r>
      <w:r w:rsidRPr="005809DF">
        <w:rPr>
          <w:rFonts w:ascii="Times New Roman" w:hAnsi="Times New Roman" w:cs="Times New Roman" w:hint="eastAsia"/>
          <w:sz w:val="24"/>
          <w:szCs w:val="24"/>
        </w:rPr>
        <w:t>（</w:t>
      </w:r>
      <w:r w:rsidRPr="005809DF">
        <w:rPr>
          <w:rFonts w:ascii="Times New Roman" w:hAnsi="Times New Roman" w:cs="Times New Roman" w:hint="eastAsia"/>
          <w:sz w:val="24"/>
          <w:szCs w:val="24"/>
        </w:rPr>
        <w:t>Circuits, Systems, and Signal Processing, 2018, 37: 4200-4214</w:t>
      </w:r>
      <w:r w:rsidRPr="005809DF">
        <w:rPr>
          <w:rFonts w:ascii="Times New Roman" w:hAnsi="Times New Roman" w:cs="Times New Roman" w:hint="eastAsia"/>
          <w:sz w:val="24"/>
          <w:szCs w:val="24"/>
        </w:rPr>
        <w:t>）一文中</w:t>
      </w:r>
      <w:r>
        <w:rPr>
          <w:rFonts w:ascii="Times New Roman" w:hAnsi="Times New Roman" w:cs="Times New Roman" w:hint="eastAsia"/>
          <w:sz w:val="24"/>
          <w:szCs w:val="24"/>
        </w:rPr>
        <w:t>介绍了</w:t>
      </w:r>
      <w:r w:rsidRPr="005809DF">
        <w:rPr>
          <w:rFonts w:ascii="Times New Roman" w:hAnsi="Times New Roman" w:cs="Times New Roman" w:hint="eastAsia"/>
          <w:sz w:val="24"/>
          <w:szCs w:val="24"/>
        </w:rPr>
        <w:t>代表性论文</w:t>
      </w:r>
      <w:r w:rsidRPr="005809DF">
        <w:rPr>
          <w:rFonts w:ascii="Times New Roman" w:hAnsi="Times New Roman" w:cs="Times New Roman" w:hint="eastAsia"/>
          <w:sz w:val="24"/>
          <w:szCs w:val="24"/>
        </w:rPr>
        <w:t>5</w:t>
      </w:r>
      <w:r w:rsidRPr="005809DF">
        <w:rPr>
          <w:rFonts w:ascii="Times New Roman" w:hAnsi="Times New Roman" w:cs="Times New Roman" w:hint="eastAsia"/>
          <w:sz w:val="24"/>
          <w:szCs w:val="24"/>
        </w:rPr>
        <w:t>的工作。</w:t>
      </w:r>
    </w:p>
    <w:p w:rsidR="005809DF" w:rsidRPr="005809DF" w:rsidRDefault="00926D84" w:rsidP="005809DF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关于</w:t>
      </w:r>
      <w:r w:rsidR="005809DF" w:rsidRPr="005809DF">
        <w:rPr>
          <w:rFonts w:ascii="Times New Roman" w:hAnsi="Times New Roman" w:cs="Times New Roman" w:hint="eastAsia"/>
          <w:sz w:val="24"/>
          <w:szCs w:val="24"/>
        </w:rPr>
        <w:t>代表性论文</w:t>
      </w:r>
      <w:r w:rsidR="005809DF" w:rsidRPr="005809DF">
        <w:rPr>
          <w:rFonts w:ascii="Times New Roman" w:hAnsi="Times New Roman" w:cs="Times New Roman" w:hint="eastAsia"/>
          <w:sz w:val="24"/>
          <w:szCs w:val="24"/>
        </w:rPr>
        <w:t>6</w:t>
      </w:r>
      <w:r w:rsidR="005809DF" w:rsidRPr="005809DF">
        <w:rPr>
          <w:rFonts w:ascii="Times New Roman" w:hAnsi="Times New Roman" w:cs="Times New Roman" w:hint="eastAsia"/>
          <w:sz w:val="24"/>
          <w:szCs w:val="24"/>
        </w:rPr>
        <w:t>，韩国科学院院士</w:t>
      </w:r>
      <w:r w:rsidR="005809DF" w:rsidRPr="005809DF">
        <w:rPr>
          <w:rFonts w:ascii="Times New Roman" w:hAnsi="Times New Roman" w:cs="Times New Roman" w:hint="eastAsia"/>
          <w:sz w:val="24"/>
          <w:szCs w:val="24"/>
        </w:rPr>
        <w:t>Ju H. Park</w:t>
      </w:r>
      <w:r w:rsidR="005809DF" w:rsidRPr="005809DF">
        <w:rPr>
          <w:rFonts w:ascii="Times New Roman" w:hAnsi="Times New Roman" w:cs="Times New Roman" w:hint="eastAsia"/>
          <w:sz w:val="24"/>
          <w:szCs w:val="24"/>
        </w:rPr>
        <w:t>及其合作者在</w:t>
      </w:r>
      <w:r w:rsidR="005809DF" w:rsidRPr="005809DF">
        <w:rPr>
          <w:rFonts w:ascii="Times New Roman" w:hAnsi="Times New Roman" w:cs="Times New Roman" w:hint="eastAsia"/>
          <w:sz w:val="24"/>
          <w:szCs w:val="24"/>
        </w:rPr>
        <w:t>Static output feedback control of nonhomogeneous Markovian jump systems with asynchronous time delays</w:t>
      </w:r>
      <w:r w:rsidR="005809DF" w:rsidRPr="005809DF">
        <w:rPr>
          <w:rFonts w:ascii="Times New Roman" w:hAnsi="Times New Roman" w:cs="Times New Roman" w:hint="eastAsia"/>
          <w:sz w:val="24"/>
          <w:szCs w:val="24"/>
        </w:rPr>
        <w:t>（</w:t>
      </w:r>
      <w:r w:rsidR="005809DF" w:rsidRPr="005809DF">
        <w:rPr>
          <w:rFonts w:ascii="Times New Roman" w:hAnsi="Times New Roman" w:cs="Times New Roman" w:hint="eastAsia"/>
          <w:sz w:val="24"/>
          <w:szCs w:val="24"/>
        </w:rPr>
        <w:t>Information Sciences, 2017, 399: 219-238</w:t>
      </w:r>
      <w:r w:rsidR="005809DF" w:rsidRPr="005809DF">
        <w:rPr>
          <w:rFonts w:ascii="Times New Roman" w:hAnsi="Times New Roman" w:cs="Times New Roman" w:hint="eastAsia"/>
          <w:sz w:val="24"/>
          <w:szCs w:val="24"/>
        </w:rPr>
        <w:t>）一文中指出文章基于模态依赖参数</w:t>
      </w:r>
      <w:r w:rsidR="005809DF">
        <w:rPr>
          <w:rFonts w:ascii="Times New Roman" w:hAnsi="Times New Roman" w:cs="Times New Roman" w:hint="eastAsia"/>
          <w:sz w:val="24"/>
          <w:szCs w:val="24"/>
        </w:rPr>
        <w:t>方法得到的条件具有更小保守性</w:t>
      </w:r>
      <w:r w:rsidR="005809DF" w:rsidRPr="005809DF">
        <w:rPr>
          <w:rFonts w:ascii="Times New Roman" w:hAnsi="Times New Roman" w:cs="Times New Roman" w:hint="eastAsia"/>
          <w:sz w:val="24"/>
          <w:szCs w:val="24"/>
        </w:rPr>
        <w:t>。</w:t>
      </w:r>
    </w:p>
    <w:p w:rsidR="005809DF" w:rsidRPr="005809DF" w:rsidRDefault="005809DF" w:rsidP="005809DF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809DF">
        <w:rPr>
          <w:rFonts w:ascii="Times New Roman" w:hAnsi="Times New Roman" w:cs="Times New Roman" w:hint="eastAsia"/>
          <w:sz w:val="24"/>
          <w:szCs w:val="24"/>
        </w:rPr>
        <w:t xml:space="preserve">2. </w:t>
      </w:r>
      <w:r w:rsidRPr="005809DF">
        <w:rPr>
          <w:rFonts w:ascii="Times New Roman" w:hAnsi="Times New Roman" w:cs="Times New Roman" w:hint="eastAsia"/>
          <w:sz w:val="24"/>
          <w:szCs w:val="24"/>
        </w:rPr>
        <w:t>关于重要科学发现</w:t>
      </w:r>
      <w:r w:rsidRPr="005809DF">
        <w:rPr>
          <w:rFonts w:ascii="Times New Roman" w:hAnsi="Times New Roman" w:cs="Times New Roman" w:hint="eastAsia"/>
          <w:sz w:val="24"/>
          <w:szCs w:val="24"/>
        </w:rPr>
        <w:t>2</w:t>
      </w:r>
      <w:r w:rsidRPr="005809DF">
        <w:rPr>
          <w:rFonts w:ascii="Times New Roman" w:hAnsi="Times New Roman" w:cs="Times New Roman" w:hint="eastAsia"/>
          <w:sz w:val="24"/>
          <w:szCs w:val="24"/>
        </w:rPr>
        <w:t>的客观评价：</w:t>
      </w:r>
    </w:p>
    <w:p w:rsidR="005809DF" w:rsidRPr="005809DF" w:rsidRDefault="005809DF" w:rsidP="005809DF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809DF">
        <w:rPr>
          <w:rFonts w:ascii="Times New Roman" w:hAnsi="Times New Roman" w:cs="Times New Roman" w:hint="eastAsia"/>
          <w:sz w:val="24"/>
          <w:szCs w:val="24"/>
        </w:rPr>
        <w:t>Inverse optimal control for asymptotic trajectory tracking of discrete-time stochastic nonlinear systems in block controllable form</w:t>
      </w:r>
      <w:r w:rsidRPr="005809DF">
        <w:rPr>
          <w:rFonts w:ascii="Times New Roman" w:hAnsi="Times New Roman" w:cs="Times New Roman" w:hint="eastAsia"/>
          <w:sz w:val="24"/>
          <w:szCs w:val="24"/>
        </w:rPr>
        <w:t>（</w:t>
      </w:r>
      <w:r w:rsidRPr="005809DF">
        <w:rPr>
          <w:rFonts w:ascii="Times New Roman" w:hAnsi="Times New Roman" w:cs="Times New Roman" w:hint="eastAsia"/>
          <w:sz w:val="24"/>
          <w:szCs w:val="24"/>
        </w:rPr>
        <w:t>Optimal Control Applications &amp; Methods, 2018: 1-14</w:t>
      </w:r>
      <w:r w:rsidRPr="005809DF">
        <w:rPr>
          <w:rFonts w:ascii="Times New Roman" w:hAnsi="Times New Roman" w:cs="Times New Roman" w:hint="eastAsia"/>
          <w:sz w:val="24"/>
          <w:szCs w:val="24"/>
        </w:rPr>
        <w:t>）一文中</w:t>
      </w:r>
      <w:r w:rsidR="0013398B">
        <w:rPr>
          <w:rFonts w:ascii="Times New Roman" w:hAnsi="Times New Roman" w:cs="Times New Roman" w:hint="eastAsia"/>
          <w:sz w:val="24"/>
          <w:szCs w:val="24"/>
        </w:rPr>
        <w:t>介绍了</w:t>
      </w:r>
      <w:r w:rsidRPr="005809DF">
        <w:rPr>
          <w:rFonts w:ascii="Times New Roman" w:hAnsi="Times New Roman" w:cs="Times New Roman" w:hint="eastAsia"/>
          <w:sz w:val="24"/>
          <w:szCs w:val="24"/>
        </w:rPr>
        <w:t>代表性论文</w:t>
      </w:r>
      <w:r w:rsidRPr="005809DF">
        <w:rPr>
          <w:rFonts w:ascii="Times New Roman" w:hAnsi="Times New Roman" w:cs="Times New Roman" w:hint="eastAsia"/>
          <w:sz w:val="24"/>
          <w:szCs w:val="24"/>
        </w:rPr>
        <w:t>1</w:t>
      </w:r>
      <w:r w:rsidRPr="005809DF">
        <w:rPr>
          <w:rFonts w:ascii="Times New Roman" w:hAnsi="Times New Roman" w:cs="Times New Roman" w:hint="eastAsia"/>
          <w:sz w:val="24"/>
          <w:szCs w:val="24"/>
        </w:rPr>
        <w:t>应用离散鞅理论研究了离散时间非线性随机系统的最优控制问题。</w:t>
      </w:r>
    </w:p>
    <w:p w:rsidR="005809DF" w:rsidRPr="005809DF" w:rsidRDefault="005809DF" w:rsidP="005809DF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809DF">
        <w:rPr>
          <w:rFonts w:ascii="Times New Roman" w:hAnsi="Times New Roman" w:cs="Times New Roman" w:hint="eastAsia"/>
          <w:sz w:val="24"/>
          <w:szCs w:val="24"/>
        </w:rPr>
        <w:t>华东理工大学牛玉刚教授在</w:t>
      </w:r>
      <w:r w:rsidRPr="005809DF">
        <w:rPr>
          <w:rFonts w:ascii="Times New Roman" w:hAnsi="Times New Roman" w:cs="Times New Roman" w:hint="eastAsia"/>
          <w:sz w:val="24"/>
          <w:szCs w:val="24"/>
        </w:rPr>
        <w:t>Finite-time sliding mode control of Markovian jump systems subject to actuator nonlinearities and its application to wheeled mobile manipulator</w:t>
      </w:r>
      <w:r w:rsidRPr="005809DF">
        <w:rPr>
          <w:rFonts w:ascii="Times New Roman" w:hAnsi="Times New Roman" w:cs="Times New Roman" w:hint="eastAsia"/>
          <w:sz w:val="24"/>
          <w:szCs w:val="24"/>
        </w:rPr>
        <w:t>（</w:t>
      </w:r>
      <w:r w:rsidRPr="005809DF">
        <w:rPr>
          <w:rFonts w:ascii="Times New Roman" w:hAnsi="Times New Roman" w:cs="Times New Roman" w:hint="eastAsia"/>
          <w:sz w:val="24"/>
          <w:szCs w:val="24"/>
        </w:rPr>
        <w:t>Journal of the Franklin Institute, 2018, 355: 7865-7894</w:t>
      </w:r>
      <w:r w:rsidRPr="005809DF">
        <w:rPr>
          <w:rFonts w:ascii="Times New Roman" w:hAnsi="Times New Roman" w:cs="Times New Roman" w:hint="eastAsia"/>
          <w:sz w:val="24"/>
          <w:szCs w:val="24"/>
        </w:rPr>
        <w:t>）一文中</w:t>
      </w:r>
      <w:r w:rsidR="0013398B">
        <w:rPr>
          <w:rFonts w:ascii="Times New Roman" w:hAnsi="Times New Roman" w:cs="Times New Roman" w:hint="eastAsia"/>
          <w:sz w:val="24"/>
          <w:szCs w:val="24"/>
        </w:rPr>
        <w:t>介绍</w:t>
      </w:r>
      <w:r w:rsidR="0098380F">
        <w:rPr>
          <w:rFonts w:ascii="Times New Roman" w:hAnsi="Times New Roman" w:cs="Times New Roman" w:hint="eastAsia"/>
          <w:sz w:val="24"/>
          <w:szCs w:val="24"/>
        </w:rPr>
        <w:t>和</w:t>
      </w:r>
      <w:r w:rsidR="0013398B">
        <w:rPr>
          <w:rFonts w:ascii="Times New Roman" w:hAnsi="Times New Roman" w:cs="Times New Roman" w:hint="eastAsia"/>
          <w:sz w:val="24"/>
          <w:szCs w:val="24"/>
        </w:rPr>
        <w:t>评价了</w:t>
      </w:r>
      <w:r w:rsidRPr="005809DF">
        <w:rPr>
          <w:rFonts w:ascii="Times New Roman" w:hAnsi="Times New Roman" w:cs="Times New Roman" w:hint="eastAsia"/>
          <w:sz w:val="24"/>
          <w:szCs w:val="24"/>
        </w:rPr>
        <w:t>代表性论文</w:t>
      </w:r>
      <w:r w:rsidRPr="005809DF">
        <w:rPr>
          <w:rFonts w:ascii="Times New Roman" w:hAnsi="Times New Roman" w:cs="Times New Roman" w:hint="eastAsia"/>
          <w:sz w:val="24"/>
          <w:szCs w:val="24"/>
        </w:rPr>
        <w:t>7</w:t>
      </w:r>
      <w:r w:rsidRPr="005809DF">
        <w:rPr>
          <w:rFonts w:ascii="Times New Roman" w:hAnsi="Times New Roman" w:cs="Times New Roman" w:hint="eastAsia"/>
          <w:sz w:val="24"/>
          <w:szCs w:val="24"/>
        </w:rPr>
        <w:t>的工作。</w:t>
      </w:r>
    </w:p>
    <w:p w:rsidR="005809DF" w:rsidRPr="005809DF" w:rsidRDefault="005809DF" w:rsidP="00926D84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5809DF">
        <w:rPr>
          <w:rFonts w:ascii="Times New Roman" w:hAnsi="Times New Roman" w:cs="Times New Roman" w:hint="eastAsia"/>
          <w:sz w:val="24"/>
          <w:szCs w:val="24"/>
        </w:rPr>
        <w:t xml:space="preserve">3. </w:t>
      </w:r>
      <w:r w:rsidRPr="005809DF">
        <w:rPr>
          <w:rFonts w:ascii="Times New Roman" w:hAnsi="Times New Roman" w:cs="Times New Roman" w:hint="eastAsia"/>
          <w:sz w:val="24"/>
          <w:szCs w:val="24"/>
        </w:rPr>
        <w:t>关于重要科学发现</w:t>
      </w:r>
      <w:r w:rsidRPr="005809DF">
        <w:rPr>
          <w:rFonts w:ascii="Times New Roman" w:hAnsi="Times New Roman" w:cs="Times New Roman" w:hint="eastAsia"/>
          <w:sz w:val="24"/>
          <w:szCs w:val="24"/>
        </w:rPr>
        <w:t>3</w:t>
      </w:r>
      <w:r w:rsidRPr="005809DF">
        <w:rPr>
          <w:rFonts w:ascii="Times New Roman" w:hAnsi="Times New Roman" w:cs="Times New Roman" w:hint="eastAsia"/>
          <w:sz w:val="24"/>
          <w:szCs w:val="24"/>
        </w:rPr>
        <w:t>的客观评价：</w:t>
      </w:r>
    </w:p>
    <w:p w:rsidR="005809DF" w:rsidRDefault="005809DF" w:rsidP="005809DF">
      <w:pPr>
        <w:spacing w:line="360" w:lineRule="auto"/>
        <w:ind w:firstLineChars="250" w:firstLine="600"/>
        <w:rPr>
          <w:rFonts w:ascii="Times New Roman" w:hAnsi="Times New Roman" w:cs="Times New Roman"/>
          <w:sz w:val="24"/>
          <w:szCs w:val="24"/>
        </w:rPr>
      </w:pPr>
      <w:r w:rsidRPr="005809DF">
        <w:rPr>
          <w:rFonts w:ascii="Times New Roman" w:hAnsi="Times New Roman" w:cs="Times New Roman" w:hint="eastAsia"/>
          <w:sz w:val="24"/>
          <w:szCs w:val="24"/>
        </w:rPr>
        <w:t>意大利米兰理工大学</w:t>
      </w:r>
      <w:r w:rsidRPr="005809DF">
        <w:rPr>
          <w:rFonts w:ascii="Times New Roman" w:hAnsi="Times New Roman" w:cs="Times New Roman" w:hint="eastAsia"/>
          <w:sz w:val="24"/>
          <w:szCs w:val="24"/>
        </w:rPr>
        <w:t>Hamid Reza Karimi</w:t>
      </w:r>
      <w:r w:rsidRPr="005809DF">
        <w:rPr>
          <w:rFonts w:ascii="Times New Roman" w:hAnsi="Times New Roman" w:cs="Times New Roman" w:hint="eastAsia"/>
          <w:sz w:val="24"/>
          <w:szCs w:val="24"/>
        </w:rPr>
        <w:t>教授及其合作者在</w:t>
      </w:r>
      <w:r w:rsidRPr="005809DF">
        <w:rPr>
          <w:rFonts w:ascii="Times New Roman" w:hAnsi="Times New Roman" w:cs="Times New Roman" w:hint="eastAsia"/>
          <w:sz w:val="24"/>
          <w:szCs w:val="24"/>
        </w:rPr>
        <w:t>Resilient sampled-data control for Markovian jump systems with an adaptive fault-tolerant mechanism</w:t>
      </w:r>
      <w:r w:rsidRPr="005809DF">
        <w:rPr>
          <w:rFonts w:ascii="Times New Roman" w:hAnsi="Times New Roman" w:cs="Times New Roman" w:hint="eastAsia"/>
          <w:sz w:val="24"/>
          <w:szCs w:val="24"/>
        </w:rPr>
        <w:t>（</w:t>
      </w:r>
      <w:r w:rsidRPr="005809DF">
        <w:rPr>
          <w:rFonts w:ascii="Times New Roman" w:hAnsi="Times New Roman" w:cs="Times New Roman" w:hint="eastAsia"/>
          <w:sz w:val="24"/>
          <w:szCs w:val="24"/>
        </w:rPr>
        <w:t>IEEE Transactions on Circuits and Systems II: Express brief, 2017, 64(11): 1312-1316</w:t>
      </w:r>
      <w:r w:rsidR="00926D84">
        <w:rPr>
          <w:rFonts w:ascii="Times New Roman" w:hAnsi="Times New Roman" w:cs="Times New Roman" w:hint="eastAsia"/>
          <w:sz w:val="24"/>
          <w:szCs w:val="24"/>
        </w:rPr>
        <w:t>）一文中强调借鉴了</w:t>
      </w:r>
      <w:r w:rsidRPr="005809DF">
        <w:rPr>
          <w:rFonts w:ascii="Times New Roman" w:hAnsi="Times New Roman" w:cs="Times New Roman" w:hint="eastAsia"/>
          <w:sz w:val="24"/>
          <w:szCs w:val="24"/>
        </w:rPr>
        <w:t>代表性论文</w:t>
      </w:r>
      <w:r w:rsidRPr="005809DF">
        <w:rPr>
          <w:rFonts w:ascii="Times New Roman" w:hAnsi="Times New Roman" w:cs="Times New Roman" w:hint="eastAsia"/>
          <w:sz w:val="24"/>
          <w:szCs w:val="24"/>
        </w:rPr>
        <w:t>8</w:t>
      </w:r>
      <w:r w:rsidRPr="005809DF">
        <w:rPr>
          <w:rFonts w:ascii="Times New Roman" w:hAnsi="Times New Roman" w:cs="Times New Roman" w:hint="eastAsia"/>
          <w:sz w:val="24"/>
          <w:szCs w:val="24"/>
        </w:rPr>
        <w:t>的工作。</w:t>
      </w:r>
    </w:p>
    <w:p w:rsidR="00691906" w:rsidRDefault="00A47B2F" w:rsidP="005809D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五、</w:t>
      </w:r>
      <w:r w:rsidR="00AB0951">
        <w:rPr>
          <w:rFonts w:ascii="Times New Roman" w:hAnsi="Times New Roman" w:cs="Times New Roman" w:hint="eastAsia"/>
          <w:b/>
          <w:sz w:val="24"/>
          <w:szCs w:val="24"/>
        </w:rPr>
        <w:t>代表性论文专著目录</w:t>
      </w:r>
      <w:r>
        <w:rPr>
          <w:rFonts w:ascii="Times New Roman" w:hAnsi="Times New Roman" w:cs="Times New Roman"/>
          <w:b/>
          <w:sz w:val="24"/>
          <w:szCs w:val="24"/>
        </w:rPr>
        <w:t>：</w:t>
      </w:r>
    </w:p>
    <w:p w:rsidR="002348DA" w:rsidRPr="001B7420" w:rsidRDefault="002348DA" w:rsidP="001B7420"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1B7420">
        <w:rPr>
          <w:rFonts w:ascii="Times New Roman" w:hAnsi="Times New Roman" w:cs="Times New Roman" w:hint="eastAsia"/>
          <w:sz w:val="24"/>
          <w:szCs w:val="24"/>
        </w:rPr>
        <w:t xml:space="preserve">1. </w:t>
      </w:r>
      <w:r w:rsidRPr="001B7420">
        <w:rPr>
          <w:rFonts w:ascii="Times New Roman" w:hAnsi="Times New Roman" w:cs="Times New Roman"/>
          <w:sz w:val="24"/>
          <w:szCs w:val="24"/>
        </w:rPr>
        <w:t>LaSalle-type theorem and its applications to finite horizon optimal control of discrete-time nonlinear sto-chastic systems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Pr="001B7420">
        <w:rPr>
          <w:rFonts w:ascii="Times New Roman" w:hAnsi="Times New Roman" w:cs="Times New Roman"/>
          <w:sz w:val="24"/>
          <w:szCs w:val="24"/>
        </w:rPr>
        <w:t>Zhang Weihai</w:t>
      </w:r>
      <w:r w:rsidR="001B7420"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Pr="001B7420">
        <w:rPr>
          <w:rFonts w:ascii="Times New Roman" w:hAnsi="Times New Roman" w:cs="Times New Roman"/>
          <w:sz w:val="24"/>
          <w:szCs w:val="24"/>
        </w:rPr>
        <w:t>Lin Xiangyun</w:t>
      </w:r>
      <w:r w:rsidR="001B7420"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Pr="001B7420">
        <w:rPr>
          <w:rFonts w:ascii="Times New Roman" w:hAnsi="Times New Roman" w:cs="Times New Roman"/>
          <w:sz w:val="24"/>
          <w:szCs w:val="24"/>
        </w:rPr>
        <w:t>Chen Bor-sen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Pr="00CC4C71">
        <w:rPr>
          <w:rFonts w:ascii="Times New Roman" w:hAnsi="Times New Roman" w:cs="Times New Roman"/>
          <w:i/>
          <w:sz w:val="24"/>
          <w:szCs w:val="24"/>
        </w:rPr>
        <w:t>IEEE Transactions on Automatic Control</w:t>
      </w:r>
      <w:r w:rsidRPr="001B7420">
        <w:rPr>
          <w:rFonts w:ascii="Times New Roman" w:hAnsi="Times New Roman" w:cs="Times New Roman" w:hint="eastAsia"/>
          <w:sz w:val="24"/>
          <w:szCs w:val="24"/>
        </w:rPr>
        <w:t>, 2017, 62(1): 250-277</w:t>
      </w:r>
    </w:p>
    <w:p w:rsidR="001B7420" w:rsidRPr="001B7420" w:rsidRDefault="001B7420" w:rsidP="001B7420"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1B7420">
        <w:rPr>
          <w:rFonts w:ascii="Times New Roman" w:hAnsi="Times New Roman" w:cs="Times New Roman"/>
          <w:sz w:val="24"/>
          <w:szCs w:val="24"/>
        </w:rPr>
        <w:t>Interval stability and stabilization of linear stochastic systems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Pr="001B7420">
        <w:rPr>
          <w:rFonts w:ascii="Times New Roman" w:hAnsi="Times New Roman" w:cs="Times New Roman"/>
          <w:sz w:val="24"/>
          <w:szCs w:val="24"/>
        </w:rPr>
        <w:t>Zhang Weihai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>Xie Lihua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Pr="00CC4C71">
        <w:rPr>
          <w:rFonts w:ascii="Times New Roman" w:hAnsi="Times New Roman" w:cs="Times New Roman"/>
          <w:i/>
          <w:sz w:val="24"/>
          <w:szCs w:val="24"/>
        </w:rPr>
        <w:t>IEEE Transactions on Automatic Control</w:t>
      </w:r>
      <w:r w:rsidRPr="001B7420">
        <w:rPr>
          <w:rFonts w:ascii="Times New Roman" w:hAnsi="Times New Roman" w:cs="Times New Roman" w:hint="eastAsia"/>
          <w:sz w:val="24"/>
          <w:szCs w:val="24"/>
        </w:rPr>
        <w:t>, 20</w:t>
      </w:r>
      <w:r>
        <w:rPr>
          <w:rFonts w:ascii="Times New Roman" w:hAnsi="Times New Roman" w:cs="Times New Roman" w:hint="eastAsia"/>
          <w:sz w:val="24"/>
          <w:szCs w:val="24"/>
        </w:rPr>
        <w:t>09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>54</w:t>
      </w:r>
      <w:r w:rsidRPr="001B7420">
        <w:rPr>
          <w:rFonts w:ascii="Times New Roman" w:hAnsi="Times New Roman" w:cs="Times New Roman" w:hint="eastAsia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4</w:t>
      </w:r>
      <w:r w:rsidRPr="001B7420">
        <w:rPr>
          <w:rFonts w:ascii="Times New Roman" w:hAnsi="Times New Roman" w:cs="Times New Roman" w:hint="eastAsia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: 810-815</w:t>
      </w:r>
    </w:p>
    <w:p w:rsidR="00691906" w:rsidRDefault="001B7420" w:rsidP="001B7420">
      <w:pPr>
        <w:spacing w:line="360" w:lineRule="auto"/>
        <w:ind w:firstLine="4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1B7420">
        <w:rPr>
          <w:rFonts w:ascii="Times New Roman" w:hAnsi="Times New Roman" w:cs="Times New Roman"/>
          <w:sz w:val="24"/>
          <w:szCs w:val="24"/>
        </w:rPr>
        <w:t>Some remarks on stability of stochastic singular systems with state-dependent noise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Pr="001B7420">
        <w:rPr>
          <w:rFonts w:ascii="Times New Roman" w:hAnsi="Times New Roman" w:cs="Times New Roman"/>
          <w:sz w:val="24"/>
          <w:szCs w:val="24"/>
        </w:rPr>
        <w:t>Zhang Weihai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>Zhao Yong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 xml:space="preserve">Sheng Li, </w:t>
      </w:r>
      <w:r w:rsidRPr="00CC4C71">
        <w:rPr>
          <w:rFonts w:ascii="Times New Roman" w:hAnsi="Times New Roman" w:cs="Times New Roman"/>
          <w:i/>
          <w:sz w:val="24"/>
          <w:szCs w:val="24"/>
        </w:rPr>
        <w:t>Automatic</w:t>
      </w:r>
      <w:r w:rsidRPr="00CC4C71">
        <w:rPr>
          <w:rFonts w:ascii="Times New Roman" w:hAnsi="Times New Roman" w:cs="Times New Roman" w:hint="eastAsia"/>
          <w:i/>
          <w:sz w:val="24"/>
          <w:szCs w:val="24"/>
        </w:rPr>
        <w:t>a</w:t>
      </w:r>
      <w:r w:rsidRPr="001B7420">
        <w:rPr>
          <w:rFonts w:ascii="Times New Roman" w:hAnsi="Times New Roman" w:cs="Times New Roman" w:hint="eastAsia"/>
          <w:sz w:val="24"/>
          <w:szCs w:val="24"/>
        </w:rPr>
        <w:t>, 20</w:t>
      </w:r>
      <w:r>
        <w:rPr>
          <w:rFonts w:ascii="Times New Roman" w:hAnsi="Times New Roman" w:cs="Times New Roman" w:hint="eastAsia"/>
          <w:sz w:val="24"/>
          <w:szCs w:val="24"/>
        </w:rPr>
        <w:t>15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>51: 273-277</w:t>
      </w:r>
    </w:p>
    <w:p w:rsidR="001B7420" w:rsidRDefault="001B7420" w:rsidP="001B7420">
      <w:pPr>
        <w:spacing w:line="360" w:lineRule="auto"/>
        <w:ind w:firstLine="4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4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1B7420">
        <w:rPr>
          <w:rFonts w:ascii="Times New Roman" w:hAnsi="Times New Roman" w:cs="Times New Roman"/>
          <w:sz w:val="24"/>
          <w:szCs w:val="24"/>
        </w:rPr>
        <w:t>Exponential stability for discrete-Time inﬁnite Mar-kov jump systems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Hou Ting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>Ma Hongji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Pr="00CC4C71">
        <w:rPr>
          <w:rFonts w:ascii="Times New Roman" w:hAnsi="Times New Roman" w:cs="Times New Roman"/>
          <w:i/>
          <w:sz w:val="24"/>
          <w:szCs w:val="24"/>
        </w:rPr>
        <w:t>IEEE Transactions on Automatic Control</w:t>
      </w:r>
      <w:r w:rsidRPr="001B7420">
        <w:rPr>
          <w:rFonts w:ascii="Times New Roman" w:hAnsi="Times New Roman" w:cs="Times New Roman" w:hint="eastAsia"/>
          <w:sz w:val="24"/>
          <w:szCs w:val="24"/>
        </w:rPr>
        <w:t>, 20</w:t>
      </w:r>
      <w:r>
        <w:rPr>
          <w:rFonts w:ascii="Times New Roman" w:hAnsi="Times New Roman" w:cs="Times New Roman" w:hint="eastAsia"/>
          <w:sz w:val="24"/>
          <w:szCs w:val="24"/>
        </w:rPr>
        <w:t>16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>61</w:t>
      </w:r>
      <w:r w:rsidRPr="001B7420">
        <w:rPr>
          <w:rFonts w:ascii="Times New Roman" w:hAnsi="Times New Roman" w:cs="Times New Roman" w:hint="eastAsia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12</w:t>
      </w:r>
      <w:r w:rsidRPr="001B7420">
        <w:rPr>
          <w:rFonts w:ascii="Times New Roman" w:hAnsi="Times New Roman" w:cs="Times New Roman" w:hint="eastAsia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: 4241-4246</w:t>
      </w:r>
    </w:p>
    <w:p w:rsidR="001B7420" w:rsidRDefault="001B7420" w:rsidP="001B7420">
      <w:pPr>
        <w:spacing w:line="360" w:lineRule="auto"/>
        <w:ind w:firstLine="4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1B7420">
        <w:rPr>
          <w:rFonts w:ascii="Times New Roman" w:hAnsi="Times New Roman" w:cs="Times New Roman"/>
          <w:sz w:val="24"/>
          <w:szCs w:val="24"/>
        </w:rPr>
        <w:t>Spectral tests for observability and detectability of periodic Markov jump systems with nonhomogeneous Markov chain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 xml:space="preserve">Hou Ting, Ma Hongji, </w:t>
      </w:r>
      <w:r w:rsidRPr="001B7420">
        <w:rPr>
          <w:rFonts w:ascii="Times New Roman" w:hAnsi="Times New Roman" w:cs="Times New Roman"/>
          <w:sz w:val="24"/>
          <w:szCs w:val="24"/>
        </w:rPr>
        <w:t>Zhang Weihai</w:t>
      </w:r>
      <w:r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Pr="00CC4C71">
        <w:rPr>
          <w:rFonts w:ascii="Times New Roman" w:hAnsi="Times New Roman" w:cs="Times New Roman"/>
          <w:i/>
          <w:sz w:val="24"/>
          <w:szCs w:val="24"/>
        </w:rPr>
        <w:t>Automatic</w:t>
      </w:r>
      <w:r w:rsidRPr="00CC4C71">
        <w:rPr>
          <w:rFonts w:ascii="Times New Roman" w:hAnsi="Times New Roman" w:cs="Times New Roman" w:hint="eastAsia"/>
          <w:i/>
          <w:sz w:val="24"/>
          <w:szCs w:val="24"/>
        </w:rPr>
        <w:t>a</w:t>
      </w:r>
      <w:r w:rsidRPr="001B7420">
        <w:rPr>
          <w:rFonts w:ascii="Times New Roman" w:hAnsi="Times New Roman" w:cs="Times New Roman" w:hint="eastAsia"/>
          <w:sz w:val="24"/>
          <w:szCs w:val="24"/>
        </w:rPr>
        <w:t>, 20</w:t>
      </w:r>
      <w:r>
        <w:rPr>
          <w:rFonts w:ascii="Times New Roman" w:hAnsi="Times New Roman" w:cs="Times New Roman" w:hint="eastAsia"/>
          <w:sz w:val="24"/>
          <w:szCs w:val="24"/>
        </w:rPr>
        <w:t>16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>63: 175-181</w:t>
      </w:r>
    </w:p>
    <w:p w:rsidR="001B7420" w:rsidRDefault="001B7420" w:rsidP="001B7420">
      <w:pPr>
        <w:spacing w:line="360" w:lineRule="auto"/>
        <w:ind w:firstLine="4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6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1B7420">
        <w:rPr>
          <w:rFonts w:ascii="Times New Roman" w:hAnsi="Times New Roman" w:cs="Times New Roman"/>
          <w:sz w:val="24"/>
          <w:szCs w:val="24"/>
        </w:rPr>
        <w:t>Finite-time stability and stabilization of Itô stochastic systems with Markovian switching: Mode-dependent parameter approach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 xml:space="preserve">Yan Zhiguo, </w:t>
      </w:r>
      <w:r w:rsidRPr="001B7420">
        <w:rPr>
          <w:rFonts w:ascii="Times New Roman" w:hAnsi="Times New Roman" w:cs="Times New Roman"/>
          <w:sz w:val="24"/>
          <w:szCs w:val="24"/>
        </w:rPr>
        <w:t>Zhang Weihai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>Zhang Guoshan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Pr="00CC4C71">
        <w:rPr>
          <w:rFonts w:ascii="Times New Roman" w:hAnsi="Times New Roman" w:cs="Times New Roman"/>
          <w:i/>
          <w:sz w:val="24"/>
          <w:szCs w:val="24"/>
        </w:rPr>
        <w:t>IEEE Transactions on Automatic Control</w:t>
      </w:r>
      <w:r w:rsidRPr="001B7420">
        <w:rPr>
          <w:rFonts w:ascii="Times New Roman" w:hAnsi="Times New Roman" w:cs="Times New Roman" w:hint="eastAsia"/>
          <w:sz w:val="24"/>
          <w:szCs w:val="24"/>
        </w:rPr>
        <w:t>, 20</w:t>
      </w:r>
      <w:r>
        <w:rPr>
          <w:rFonts w:ascii="Times New Roman" w:hAnsi="Times New Roman" w:cs="Times New Roman" w:hint="eastAsia"/>
          <w:sz w:val="24"/>
          <w:szCs w:val="24"/>
        </w:rPr>
        <w:t>15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>60</w:t>
      </w:r>
      <w:r w:rsidRPr="001B7420">
        <w:rPr>
          <w:rFonts w:ascii="Times New Roman" w:hAnsi="Times New Roman" w:cs="Times New Roman" w:hint="eastAsia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9</w:t>
      </w:r>
      <w:r w:rsidRPr="001B7420">
        <w:rPr>
          <w:rFonts w:ascii="Times New Roman" w:hAnsi="Times New Roman" w:cs="Times New Roman" w:hint="eastAsia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: 2428-2433</w:t>
      </w:r>
    </w:p>
    <w:p w:rsidR="001B7420" w:rsidRDefault="001B7420" w:rsidP="001B7420">
      <w:pPr>
        <w:spacing w:line="360" w:lineRule="auto"/>
        <w:ind w:firstLine="4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7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1B7420">
        <w:rPr>
          <w:rFonts w:ascii="Times New Roman" w:hAnsi="Times New Roman" w:cs="Times New Roman"/>
          <w:sz w:val="24"/>
          <w:szCs w:val="24"/>
        </w:rPr>
        <w:t>Finite-time guaranteed cost control for Itô Stochastic Markovian jump systems with incomplete transition rates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 xml:space="preserve">Yan Zhiguo, Park Ju H., </w:t>
      </w:r>
      <w:r w:rsidRPr="001B7420">
        <w:rPr>
          <w:rFonts w:ascii="Times New Roman" w:hAnsi="Times New Roman" w:cs="Times New Roman"/>
          <w:sz w:val="24"/>
          <w:szCs w:val="24"/>
        </w:rPr>
        <w:t>Zhang Weihai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Pr="00CC4C71">
        <w:rPr>
          <w:rFonts w:ascii="Times New Roman" w:hAnsi="Times New Roman" w:cs="Times New Roman"/>
          <w:i/>
          <w:sz w:val="24"/>
          <w:szCs w:val="24"/>
        </w:rPr>
        <w:t>International Journal of Robust and Nonlinear Control</w:t>
      </w:r>
      <w:r w:rsidRPr="001B7420">
        <w:rPr>
          <w:rFonts w:ascii="Times New Roman" w:hAnsi="Times New Roman" w:cs="Times New Roman" w:hint="eastAsia"/>
          <w:sz w:val="24"/>
          <w:szCs w:val="24"/>
        </w:rPr>
        <w:t>, 20</w:t>
      </w:r>
      <w:r>
        <w:rPr>
          <w:rFonts w:ascii="Times New Roman" w:hAnsi="Times New Roman" w:cs="Times New Roman" w:hint="eastAsia"/>
          <w:sz w:val="24"/>
          <w:szCs w:val="24"/>
        </w:rPr>
        <w:t>17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>27: 66-83</w:t>
      </w:r>
    </w:p>
    <w:p w:rsidR="000506BE" w:rsidRPr="00AB0951" w:rsidRDefault="000506BE" w:rsidP="001B7420">
      <w:pPr>
        <w:spacing w:line="360" w:lineRule="auto"/>
        <w:ind w:firstLine="4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8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0506BE">
        <w:rPr>
          <w:rFonts w:ascii="Times New Roman" w:hAnsi="Times New Roman" w:cs="Times New Roman"/>
          <w:sz w:val="24"/>
          <w:szCs w:val="24"/>
        </w:rPr>
        <w:t>Regional pole placement of wind turbine gener</w:t>
      </w:r>
      <w:r>
        <w:rPr>
          <w:rFonts w:ascii="Times New Roman" w:hAnsi="Times New Roman" w:cs="Times New Roman"/>
          <w:sz w:val="24"/>
          <w:szCs w:val="24"/>
        </w:rPr>
        <w:t>ator sys-tem via a Markovian ap</w:t>
      </w:r>
      <w:r w:rsidRPr="000506BE">
        <w:rPr>
          <w:rFonts w:ascii="Times New Roman" w:hAnsi="Times New Roman" w:cs="Times New Roman"/>
          <w:sz w:val="24"/>
          <w:szCs w:val="24"/>
        </w:rPr>
        <w:t>proach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 xml:space="preserve">Lin Zhongwei, Liu Jizhen, </w:t>
      </w:r>
      <w:r w:rsidRPr="001B7420">
        <w:rPr>
          <w:rFonts w:ascii="Times New Roman" w:hAnsi="Times New Roman" w:cs="Times New Roman"/>
          <w:sz w:val="24"/>
          <w:szCs w:val="24"/>
        </w:rPr>
        <w:t>Zhang Weihai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 xml:space="preserve">Niu Yuguang, </w:t>
      </w:r>
      <w:r w:rsidRPr="00CC4C71">
        <w:rPr>
          <w:rFonts w:ascii="Times New Roman" w:hAnsi="Times New Roman" w:cs="Times New Roman"/>
          <w:i/>
          <w:sz w:val="24"/>
          <w:szCs w:val="24"/>
        </w:rPr>
        <w:t>IET Control Theory &amp; Applications</w:t>
      </w:r>
      <w:r w:rsidRPr="001B7420">
        <w:rPr>
          <w:rFonts w:ascii="Times New Roman" w:hAnsi="Times New Roman" w:cs="Times New Roman" w:hint="eastAsia"/>
          <w:sz w:val="24"/>
          <w:szCs w:val="24"/>
        </w:rPr>
        <w:t>, 20</w:t>
      </w:r>
      <w:r>
        <w:rPr>
          <w:rFonts w:ascii="Times New Roman" w:hAnsi="Times New Roman" w:cs="Times New Roman" w:hint="eastAsia"/>
          <w:sz w:val="24"/>
          <w:szCs w:val="24"/>
        </w:rPr>
        <w:t>16</w:t>
      </w:r>
      <w:r w:rsidRPr="001B7420">
        <w:rPr>
          <w:rFonts w:ascii="Times New Roman" w:hAnsi="Times New Roman" w:cs="Times New Roman" w:hint="eastAsia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>10(15): 1771-1781</w:t>
      </w:r>
    </w:p>
    <w:p w:rsidR="00691906" w:rsidRPr="009021C4" w:rsidRDefault="00AB095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六</w:t>
      </w:r>
      <w:r w:rsidR="00A47B2F" w:rsidRPr="009021C4">
        <w:rPr>
          <w:rFonts w:ascii="Times New Roman" w:hAnsi="Times New Roman" w:cs="Times New Roman"/>
          <w:b/>
          <w:sz w:val="24"/>
          <w:szCs w:val="24"/>
        </w:rPr>
        <w:t>、主要完成人情况</w:t>
      </w:r>
    </w:p>
    <w:p w:rsidR="00691906" w:rsidRDefault="00A47B2F" w:rsidP="002B6E2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、</w:t>
      </w:r>
      <w:r w:rsidR="002B6E27">
        <w:rPr>
          <w:rFonts w:ascii="Times New Roman" w:hAnsi="Times New Roman" w:cs="Times New Roman" w:hint="eastAsia"/>
          <w:sz w:val="24"/>
          <w:szCs w:val="24"/>
        </w:rPr>
        <w:t>张维海</w:t>
      </w:r>
      <w:r>
        <w:rPr>
          <w:rFonts w:ascii="Times New Roman" w:hAnsi="Times New Roman" w:cs="Times New Roman"/>
          <w:sz w:val="24"/>
          <w:szCs w:val="24"/>
        </w:rPr>
        <w:t>，</w:t>
      </w:r>
      <w:r w:rsidR="002B6E27">
        <w:rPr>
          <w:rFonts w:ascii="Times New Roman" w:hAnsi="Times New Roman" w:cs="Times New Roman" w:hint="eastAsia"/>
          <w:sz w:val="24"/>
          <w:szCs w:val="24"/>
        </w:rPr>
        <w:t>男</w:t>
      </w:r>
      <w:r w:rsidR="002B6E27">
        <w:rPr>
          <w:rFonts w:ascii="Times New Roman" w:hAnsi="Times New Roman" w:cs="Times New Roman"/>
          <w:sz w:val="24"/>
          <w:szCs w:val="24"/>
        </w:rPr>
        <w:t>，山东科技大学</w:t>
      </w:r>
      <w:r w:rsidR="002B6E27">
        <w:rPr>
          <w:rFonts w:ascii="Times New Roman" w:hAnsi="Times New Roman" w:cs="Times New Roman" w:hint="eastAsia"/>
          <w:sz w:val="24"/>
          <w:szCs w:val="24"/>
        </w:rPr>
        <w:t>电气与自动化工程</w:t>
      </w:r>
      <w:r>
        <w:rPr>
          <w:rFonts w:ascii="Times New Roman" w:hAnsi="Times New Roman" w:cs="Times New Roman"/>
          <w:sz w:val="24"/>
          <w:szCs w:val="24"/>
        </w:rPr>
        <w:t>学院教授</w:t>
      </w:r>
      <w:r w:rsidR="002B6E27"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博导、泰山</w:t>
      </w:r>
      <w:r w:rsidR="002B6E27">
        <w:rPr>
          <w:rFonts w:ascii="Times New Roman" w:hAnsi="Times New Roman" w:cs="Times New Roman" w:hint="eastAsia"/>
          <w:sz w:val="24"/>
          <w:szCs w:val="24"/>
        </w:rPr>
        <w:t>学者特聘教授</w:t>
      </w:r>
      <w:r w:rsidR="002B6E27">
        <w:rPr>
          <w:rFonts w:ascii="Times New Roman" w:hAnsi="Times New Roman" w:cs="Times New Roman"/>
          <w:sz w:val="24"/>
          <w:szCs w:val="24"/>
        </w:rPr>
        <w:t>，</w:t>
      </w:r>
      <w:r w:rsidR="002B6E27">
        <w:rPr>
          <w:rFonts w:ascii="Times New Roman" w:hAnsi="Times New Roman" w:cs="Times New Roman" w:hint="eastAsia"/>
          <w:sz w:val="24"/>
          <w:szCs w:val="24"/>
        </w:rPr>
        <w:t>是本项目的</w:t>
      </w:r>
      <w:r>
        <w:rPr>
          <w:rFonts w:ascii="Times New Roman" w:hAnsi="Times New Roman" w:cs="Times New Roman"/>
          <w:sz w:val="24"/>
          <w:szCs w:val="24"/>
        </w:rPr>
        <w:t>负责人，对</w:t>
      </w:r>
      <w:r w:rsidR="002B6E27">
        <w:rPr>
          <w:rFonts w:ascii="Times New Roman" w:hAnsi="Times New Roman" w:cs="Times New Roman" w:hint="eastAsia"/>
          <w:sz w:val="24"/>
          <w:szCs w:val="24"/>
        </w:rPr>
        <w:t>随机非线性系统、奇异系统的稳定性与控制等研究做出</w:t>
      </w:r>
      <w:r>
        <w:rPr>
          <w:rFonts w:ascii="Times New Roman" w:hAnsi="Times New Roman" w:cs="Times New Roman"/>
          <w:sz w:val="24"/>
          <w:szCs w:val="24"/>
        </w:rPr>
        <w:t>创新性贡献。本人在该项研究中所占工作量占本人总工作量</w:t>
      </w:r>
      <w:r>
        <w:rPr>
          <w:rFonts w:ascii="Times New Roman" w:hAnsi="Times New Roman" w:cs="Times New Roman"/>
          <w:sz w:val="24"/>
          <w:szCs w:val="24"/>
        </w:rPr>
        <w:t>80%</w:t>
      </w:r>
      <w:r>
        <w:rPr>
          <w:rFonts w:ascii="Times New Roman" w:hAnsi="Times New Roman" w:cs="Times New Roman"/>
          <w:sz w:val="24"/>
          <w:szCs w:val="24"/>
        </w:rPr>
        <w:t>。</w:t>
      </w:r>
    </w:p>
    <w:p w:rsidR="00691906" w:rsidRDefault="00A47B2F" w:rsidP="002B6E2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、</w:t>
      </w:r>
      <w:r w:rsidR="002B6E27">
        <w:rPr>
          <w:rFonts w:ascii="Times New Roman" w:hAnsi="Times New Roman" w:cs="Times New Roman" w:hint="eastAsia"/>
          <w:sz w:val="24"/>
          <w:szCs w:val="24"/>
        </w:rPr>
        <w:t>侯婷</w:t>
      </w:r>
      <w:r>
        <w:rPr>
          <w:rFonts w:ascii="Times New Roman" w:hAnsi="Times New Roman" w:cs="Times New Roman"/>
          <w:sz w:val="24"/>
          <w:szCs w:val="24"/>
        </w:rPr>
        <w:t>，</w:t>
      </w:r>
      <w:r w:rsidR="002B6E27">
        <w:rPr>
          <w:rFonts w:ascii="Times New Roman" w:hAnsi="Times New Roman" w:cs="Times New Roman" w:hint="eastAsia"/>
          <w:sz w:val="24"/>
          <w:szCs w:val="24"/>
        </w:rPr>
        <w:t>女</w:t>
      </w:r>
      <w:r>
        <w:rPr>
          <w:rFonts w:ascii="Times New Roman" w:hAnsi="Times New Roman" w:cs="Times New Roman"/>
          <w:sz w:val="24"/>
          <w:szCs w:val="24"/>
        </w:rPr>
        <w:t>，山东科技大学</w:t>
      </w:r>
      <w:r w:rsidR="002B6E27">
        <w:rPr>
          <w:rFonts w:ascii="Times New Roman" w:hAnsi="Times New Roman" w:cs="Times New Roman" w:hint="eastAsia"/>
          <w:sz w:val="24"/>
          <w:szCs w:val="24"/>
        </w:rPr>
        <w:t>数学与系统科学</w:t>
      </w:r>
      <w:r w:rsidR="002B6E27">
        <w:rPr>
          <w:rFonts w:ascii="Times New Roman" w:hAnsi="Times New Roman" w:cs="Times New Roman"/>
          <w:sz w:val="24"/>
          <w:szCs w:val="24"/>
        </w:rPr>
        <w:t>学院</w:t>
      </w:r>
      <w:r>
        <w:rPr>
          <w:rFonts w:ascii="Times New Roman" w:hAnsi="Times New Roman" w:cs="Times New Roman"/>
          <w:sz w:val="24"/>
          <w:szCs w:val="24"/>
        </w:rPr>
        <w:t>教授</w:t>
      </w:r>
      <w:r w:rsidR="002B6E27">
        <w:rPr>
          <w:rFonts w:ascii="Times New Roman" w:hAnsi="Times New Roman" w:cs="Times New Roman"/>
          <w:sz w:val="24"/>
          <w:szCs w:val="24"/>
        </w:rPr>
        <w:t>、</w:t>
      </w:r>
      <w:r w:rsidR="002B6E27">
        <w:rPr>
          <w:rFonts w:ascii="Times New Roman" w:hAnsi="Times New Roman" w:cs="Times New Roman" w:hint="eastAsia"/>
          <w:sz w:val="24"/>
          <w:szCs w:val="24"/>
        </w:rPr>
        <w:t>博导</w:t>
      </w:r>
      <w:r>
        <w:rPr>
          <w:rFonts w:ascii="Times New Roman" w:hAnsi="Times New Roman" w:cs="Times New Roman"/>
          <w:sz w:val="24"/>
          <w:szCs w:val="24"/>
        </w:rPr>
        <w:t>，对</w:t>
      </w:r>
      <w:r w:rsidR="002B6E27">
        <w:rPr>
          <w:rFonts w:ascii="Times New Roman" w:hAnsi="Times New Roman" w:cs="Times New Roman" w:hint="eastAsia"/>
          <w:sz w:val="24"/>
          <w:szCs w:val="24"/>
        </w:rPr>
        <w:t>可列</w:t>
      </w:r>
      <w:r w:rsidR="002B6E27">
        <w:rPr>
          <w:rFonts w:ascii="Times New Roman" w:hAnsi="Times New Roman" w:cs="Times New Roman" w:hint="eastAsia"/>
          <w:sz w:val="24"/>
          <w:szCs w:val="24"/>
        </w:rPr>
        <w:t>Markov</w:t>
      </w:r>
      <w:r w:rsidR="002B6E27">
        <w:rPr>
          <w:rFonts w:ascii="Times New Roman" w:hAnsi="Times New Roman" w:cs="Times New Roman" w:hint="eastAsia"/>
          <w:sz w:val="24"/>
          <w:szCs w:val="24"/>
        </w:rPr>
        <w:t>系统的稳定性、周期</w:t>
      </w:r>
      <w:r w:rsidR="002B6E27">
        <w:rPr>
          <w:rFonts w:ascii="Times New Roman" w:hAnsi="Times New Roman" w:cs="Times New Roman" w:hint="eastAsia"/>
          <w:sz w:val="24"/>
          <w:szCs w:val="24"/>
        </w:rPr>
        <w:t>Markov</w:t>
      </w:r>
      <w:r w:rsidR="002B6E27">
        <w:rPr>
          <w:rFonts w:ascii="Times New Roman" w:hAnsi="Times New Roman" w:cs="Times New Roman" w:hint="eastAsia"/>
          <w:sz w:val="24"/>
          <w:szCs w:val="24"/>
        </w:rPr>
        <w:t>系统的能观</w:t>
      </w:r>
      <w:r w:rsidR="002B6E27">
        <w:rPr>
          <w:rFonts w:ascii="Times New Roman" w:hAnsi="Times New Roman" w:cs="Times New Roman" w:hint="eastAsia"/>
          <w:sz w:val="24"/>
          <w:szCs w:val="24"/>
        </w:rPr>
        <w:t>/</w:t>
      </w:r>
      <w:r w:rsidR="002B6E27">
        <w:rPr>
          <w:rFonts w:ascii="Times New Roman" w:hAnsi="Times New Roman" w:cs="Times New Roman" w:hint="eastAsia"/>
          <w:sz w:val="24"/>
          <w:szCs w:val="24"/>
        </w:rPr>
        <w:t>检性</w:t>
      </w:r>
      <w:r>
        <w:rPr>
          <w:rFonts w:ascii="Times New Roman" w:hAnsi="Times New Roman" w:cs="Times New Roman"/>
          <w:sz w:val="24"/>
          <w:szCs w:val="24"/>
        </w:rPr>
        <w:t>等研究</w:t>
      </w:r>
      <w:r w:rsidR="002B6E27">
        <w:rPr>
          <w:rFonts w:ascii="Times New Roman" w:hAnsi="Times New Roman" w:cs="Times New Roman" w:hint="eastAsia"/>
          <w:sz w:val="24"/>
          <w:szCs w:val="24"/>
        </w:rPr>
        <w:t>做出</w:t>
      </w:r>
      <w:r>
        <w:rPr>
          <w:rFonts w:ascii="Times New Roman" w:hAnsi="Times New Roman" w:cs="Times New Roman"/>
          <w:sz w:val="24"/>
          <w:szCs w:val="24"/>
        </w:rPr>
        <w:t>创造性贡献，</w:t>
      </w:r>
      <w:bookmarkStart w:id="1" w:name="OLE_LINK2"/>
      <w:r>
        <w:rPr>
          <w:rFonts w:ascii="Times New Roman" w:hAnsi="Times New Roman" w:cs="Times New Roman"/>
          <w:sz w:val="24"/>
          <w:szCs w:val="24"/>
        </w:rPr>
        <w:t>本人在该项研究中所占工作量占本人总工作量</w:t>
      </w:r>
      <w:r w:rsidR="00F84DA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0%</w:t>
      </w:r>
      <w:r>
        <w:rPr>
          <w:rFonts w:ascii="Times New Roman" w:hAnsi="Times New Roman" w:cs="Times New Roman"/>
          <w:sz w:val="24"/>
          <w:szCs w:val="24"/>
        </w:rPr>
        <w:t>。</w:t>
      </w:r>
      <w:bookmarkEnd w:id="1"/>
    </w:p>
    <w:p w:rsidR="00691906" w:rsidRDefault="00A47B2F" w:rsidP="002B6E2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B6E27">
        <w:rPr>
          <w:rFonts w:ascii="Times New Roman" w:hAnsi="Times New Roman" w:cs="Times New Roman"/>
          <w:sz w:val="24"/>
          <w:szCs w:val="24"/>
        </w:rPr>
        <w:t>、</w:t>
      </w:r>
      <w:r w:rsidR="002B6E27">
        <w:rPr>
          <w:rFonts w:ascii="Times New Roman" w:hAnsi="Times New Roman" w:cs="Times New Roman" w:hint="eastAsia"/>
          <w:sz w:val="24"/>
          <w:szCs w:val="24"/>
        </w:rPr>
        <w:t>严志国</w:t>
      </w:r>
      <w:r w:rsidR="002B6E27">
        <w:rPr>
          <w:rFonts w:ascii="Times New Roman" w:hAnsi="Times New Roman" w:cs="Times New Roman"/>
          <w:sz w:val="24"/>
          <w:szCs w:val="24"/>
        </w:rPr>
        <w:t>，</w:t>
      </w:r>
      <w:r w:rsidR="002B6E27">
        <w:rPr>
          <w:rFonts w:ascii="Times New Roman" w:hAnsi="Times New Roman" w:cs="Times New Roman" w:hint="eastAsia"/>
          <w:sz w:val="24"/>
          <w:szCs w:val="24"/>
        </w:rPr>
        <w:t>男</w:t>
      </w:r>
      <w:r>
        <w:rPr>
          <w:rFonts w:ascii="Times New Roman" w:hAnsi="Times New Roman" w:cs="Times New Roman"/>
          <w:sz w:val="24"/>
          <w:szCs w:val="24"/>
        </w:rPr>
        <w:t>，</w:t>
      </w:r>
      <w:r w:rsidR="002B6E27">
        <w:rPr>
          <w:rFonts w:ascii="Times New Roman" w:hAnsi="Times New Roman" w:cs="Times New Roman" w:hint="eastAsia"/>
          <w:sz w:val="24"/>
          <w:szCs w:val="24"/>
        </w:rPr>
        <w:t>齐鲁工业</w:t>
      </w:r>
      <w:r>
        <w:rPr>
          <w:rFonts w:ascii="Times New Roman" w:hAnsi="Times New Roman" w:cs="Times New Roman"/>
          <w:sz w:val="24"/>
          <w:szCs w:val="24"/>
        </w:rPr>
        <w:t>大学</w:t>
      </w:r>
      <w:r w:rsidR="002426C9" w:rsidRPr="002426C9">
        <w:rPr>
          <w:rFonts w:ascii="Times New Roman" w:hAnsi="Times New Roman" w:cs="Times New Roman" w:hint="eastAsia"/>
          <w:sz w:val="24"/>
          <w:szCs w:val="24"/>
        </w:rPr>
        <w:t>电气工程与自动化学院</w:t>
      </w:r>
      <w:r w:rsidR="002B6E27">
        <w:rPr>
          <w:rFonts w:ascii="Times New Roman" w:hAnsi="Times New Roman" w:cs="Times New Roman" w:hint="eastAsia"/>
          <w:sz w:val="24"/>
          <w:szCs w:val="24"/>
        </w:rPr>
        <w:t>副</w:t>
      </w:r>
      <w:r w:rsidR="002B6E27">
        <w:rPr>
          <w:rFonts w:ascii="Times New Roman" w:hAnsi="Times New Roman" w:cs="Times New Roman"/>
          <w:sz w:val="24"/>
          <w:szCs w:val="24"/>
        </w:rPr>
        <w:t>教授</w:t>
      </w:r>
      <w:r>
        <w:rPr>
          <w:rFonts w:ascii="Times New Roman" w:hAnsi="Times New Roman" w:cs="Times New Roman"/>
          <w:sz w:val="24"/>
          <w:szCs w:val="24"/>
        </w:rPr>
        <w:t>，对</w:t>
      </w:r>
      <w:r w:rsidR="002426C9">
        <w:rPr>
          <w:rFonts w:ascii="Times New Roman" w:hAnsi="Times New Roman" w:cs="Times New Roman" w:hint="eastAsia"/>
          <w:sz w:val="24"/>
          <w:szCs w:val="24"/>
        </w:rPr>
        <w:t>随机系统</w:t>
      </w:r>
      <w:r w:rsidR="00F84DAD">
        <w:rPr>
          <w:rFonts w:ascii="Times New Roman" w:hAnsi="Times New Roman" w:cs="Times New Roman" w:hint="eastAsia"/>
          <w:sz w:val="24"/>
          <w:szCs w:val="24"/>
        </w:rPr>
        <w:t>的</w:t>
      </w:r>
      <w:r w:rsidR="002426C9">
        <w:rPr>
          <w:rFonts w:ascii="Times New Roman" w:hAnsi="Times New Roman" w:cs="Times New Roman" w:hint="eastAsia"/>
          <w:sz w:val="24"/>
          <w:szCs w:val="24"/>
        </w:rPr>
        <w:t>有限时间稳定性和</w:t>
      </w:r>
      <w:r w:rsidR="002426C9" w:rsidRPr="002E4A9C">
        <w:rPr>
          <w:rFonts w:hint="eastAsia"/>
          <w:sz w:val="24"/>
        </w:rPr>
        <w:t>保性能控制</w:t>
      </w:r>
      <w:r w:rsidR="002426C9">
        <w:rPr>
          <w:rFonts w:ascii="Times New Roman" w:hAnsi="Times New Roman" w:cs="Times New Roman" w:hint="eastAsia"/>
          <w:sz w:val="24"/>
          <w:szCs w:val="24"/>
        </w:rPr>
        <w:t>等研究</w:t>
      </w:r>
      <w:r w:rsidR="002B6E27">
        <w:rPr>
          <w:rFonts w:ascii="Times New Roman" w:hAnsi="Times New Roman" w:cs="Times New Roman" w:hint="eastAsia"/>
          <w:sz w:val="24"/>
          <w:szCs w:val="24"/>
        </w:rPr>
        <w:t>做出</w:t>
      </w:r>
      <w:r>
        <w:rPr>
          <w:rFonts w:ascii="Times New Roman" w:hAnsi="Times New Roman" w:cs="Times New Roman"/>
          <w:sz w:val="24"/>
          <w:szCs w:val="24"/>
        </w:rPr>
        <w:t>创造性贡献，本人在该项研究中所占工作量占本人总工作量</w:t>
      </w:r>
      <w:r w:rsidR="00F84DA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0%</w:t>
      </w:r>
      <w:r>
        <w:rPr>
          <w:rFonts w:ascii="Times New Roman" w:hAnsi="Times New Roman" w:cs="Times New Roman"/>
          <w:sz w:val="24"/>
          <w:szCs w:val="24"/>
        </w:rPr>
        <w:t>。</w:t>
      </w:r>
    </w:p>
    <w:p w:rsidR="00691906" w:rsidRDefault="00A47B2F" w:rsidP="002B6E27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B6E27">
        <w:rPr>
          <w:rFonts w:ascii="Times New Roman" w:hAnsi="Times New Roman" w:cs="Times New Roman"/>
          <w:sz w:val="24"/>
          <w:szCs w:val="24"/>
        </w:rPr>
        <w:t>、</w:t>
      </w:r>
      <w:r w:rsidR="002B6E27">
        <w:rPr>
          <w:rFonts w:ascii="Times New Roman" w:hAnsi="Times New Roman" w:cs="Times New Roman" w:hint="eastAsia"/>
          <w:sz w:val="24"/>
          <w:szCs w:val="24"/>
        </w:rPr>
        <w:t>林忠伟</w:t>
      </w:r>
      <w:r>
        <w:rPr>
          <w:rFonts w:ascii="Times New Roman" w:hAnsi="Times New Roman" w:cs="Times New Roman"/>
          <w:sz w:val="24"/>
          <w:szCs w:val="24"/>
        </w:rPr>
        <w:t>，男，</w:t>
      </w:r>
      <w:r w:rsidR="002426C9">
        <w:rPr>
          <w:rFonts w:ascii="Times New Roman" w:hAnsi="Times New Roman" w:cs="Times New Roman" w:hint="eastAsia"/>
          <w:sz w:val="24"/>
          <w:szCs w:val="24"/>
        </w:rPr>
        <w:t>华北电力大学</w:t>
      </w:r>
      <w:r w:rsidR="002426C9" w:rsidRPr="002426C9">
        <w:rPr>
          <w:rFonts w:ascii="Times New Roman" w:hAnsi="Times New Roman" w:cs="Times New Roman" w:hint="eastAsia"/>
          <w:sz w:val="24"/>
          <w:szCs w:val="24"/>
        </w:rPr>
        <w:t>控制与计算机工程学院</w:t>
      </w:r>
      <w:r w:rsidR="002426C9">
        <w:rPr>
          <w:rFonts w:ascii="Times New Roman" w:hAnsi="Times New Roman" w:cs="Times New Roman" w:hint="eastAsia"/>
          <w:sz w:val="24"/>
          <w:szCs w:val="24"/>
        </w:rPr>
        <w:t>副教授</w:t>
      </w:r>
      <w:r>
        <w:rPr>
          <w:rFonts w:ascii="Times New Roman" w:hAnsi="Times New Roman" w:cs="Times New Roman"/>
          <w:sz w:val="24"/>
          <w:szCs w:val="24"/>
        </w:rPr>
        <w:t>，对</w:t>
      </w:r>
      <w:r w:rsidR="002426C9" w:rsidRPr="002426C9">
        <w:rPr>
          <w:rFonts w:ascii="Times New Roman" w:hAnsi="Times New Roman" w:cs="Times New Roman" w:hint="eastAsia"/>
          <w:sz w:val="24"/>
          <w:szCs w:val="24"/>
        </w:rPr>
        <w:t>风力发电系统</w:t>
      </w:r>
      <w:r w:rsidR="002426C9">
        <w:rPr>
          <w:rFonts w:ascii="Times New Roman" w:hAnsi="Times New Roman" w:cs="Times New Roman" w:hint="eastAsia"/>
          <w:sz w:val="24"/>
          <w:szCs w:val="24"/>
        </w:rPr>
        <w:t>的建模、</w:t>
      </w:r>
      <w:r w:rsidR="002426C9" w:rsidRPr="002426C9">
        <w:rPr>
          <w:rFonts w:ascii="Times New Roman" w:hAnsi="Times New Roman" w:cs="Times New Roman" w:hint="eastAsia"/>
          <w:sz w:val="24"/>
          <w:szCs w:val="24"/>
        </w:rPr>
        <w:t>风电机组的多目标优化控制</w:t>
      </w:r>
      <w:r w:rsidR="002426C9">
        <w:rPr>
          <w:rFonts w:ascii="Times New Roman" w:hAnsi="Times New Roman" w:cs="Times New Roman" w:hint="eastAsia"/>
          <w:sz w:val="24"/>
          <w:szCs w:val="24"/>
        </w:rPr>
        <w:t>做出</w:t>
      </w:r>
      <w:r>
        <w:rPr>
          <w:rFonts w:ascii="Times New Roman" w:hAnsi="Times New Roman" w:cs="Times New Roman"/>
          <w:sz w:val="24"/>
          <w:szCs w:val="24"/>
        </w:rPr>
        <w:t>创造性贡献。本人在该项研究中所占工作量占本人总工作量</w:t>
      </w:r>
      <w:r w:rsidR="00F84DA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0%</w:t>
      </w:r>
      <w:r>
        <w:rPr>
          <w:rFonts w:ascii="Times New Roman" w:hAnsi="Times New Roman" w:cs="Times New Roman"/>
          <w:sz w:val="24"/>
          <w:szCs w:val="24"/>
        </w:rPr>
        <w:t>。</w:t>
      </w:r>
    </w:p>
    <w:p w:rsidR="00691906" w:rsidRDefault="00A47B2F" w:rsidP="00F84DA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B6E27">
        <w:rPr>
          <w:rFonts w:ascii="Times New Roman" w:hAnsi="Times New Roman" w:cs="Times New Roman"/>
          <w:sz w:val="24"/>
          <w:szCs w:val="24"/>
        </w:rPr>
        <w:t>、</w:t>
      </w:r>
      <w:r w:rsidR="002B6E27">
        <w:rPr>
          <w:rFonts w:ascii="Times New Roman" w:hAnsi="Times New Roman" w:cs="Times New Roman" w:hint="eastAsia"/>
          <w:sz w:val="24"/>
          <w:szCs w:val="24"/>
        </w:rPr>
        <w:t>马宏基</w:t>
      </w:r>
      <w:r>
        <w:rPr>
          <w:rFonts w:ascii="Times New Roman" w:hAnsi="Times New Roman" w:cs="Times New Roman"/>
          <w:sz w:val="24"/>
          <w:szCs w:val="24"/>
        </w:rPr>
        <w:t>，男，</w:t>
      </w:r>
      <w:r w:rsidR="002426C9">
        <w:rPr>
          <w:rFonts w:ascii="Times New Roman" w:hAnsi="Times New Roman" w:cs="Times New Roman"/>
          <w:sz w:val="24"/>
          <w:szCs w:val="24"/>
        </w:rPr>
        <w:t>山东科技大学</w:t>
      </w:r>
      <w:r w:rsidR="002426C9">
        <w:rPr>
          <w:rFonts w:ascii="Times New Roman" w:hAnsi="Times New Roman" w:cs="Times New Roman" w:hint="eastAsia"/>
          <w:sz w:val="24"/>
          <w:szCs w:val="24"/>
        </w:rPr>
        <w:t>数学与系统科学</w:t>
      </w:r>
      <w:r w:rsidR="002426C9">
        <w:rPr>
          <w:rFonts w:ascii="Times New Roman" w:hAnsi="Times New Roman" w:cs="Times New Roman"/>
          <w:sz w:val="24"/>
          <w:szCs w:val="24"/>
        </w:rPr>
        <w:t>学院</w:t>
      </w:r>
      <w:r w:rsidR="00F84DAD">
        <w:rPr>
          <w:rFonts w:ascii="Times New Roman" w:hAnsi="Times New Roman" w:cs="Times New Roman" w:hint="eastAsia"/>
          <w:sz w:val="24"/>
          <w:szCs w:val="24"/>
        </w:rPr>
        <w:t>讲师</w:t>
      </w:r>
      <w:r>
        <w:rPr>
          <w:rFonts w:ascii="Times New Roman" w:hAnsi="Times New Roman" w:cs="Times New Roman"/>
          <w:sz w:val="24"/>
          <w:szCs w:val="24"/>
        </w:rPr>
        <w:t>，对</w:t>
      </w:r>
      <w:r w:rsidR="00F84DAD">
        <w:rPr>
          <w:rFonts w:ascii="Times New Roman" w:hAnsi="Times New Roman" w:cs="Times New Roman" w:hint="eastAsia"/>
          <w:sz w:val="24"/>
          <w:szCs w:val="24"/>
        </w:rPr>
        <w:t>随机</w:t>
      </w:r>
      <w:r w:rsidR="00F84DAD">
        <w:rPr>
          <w:rFonts w:ascii="Times New Roman" w:hAnsi="Times New Roman" w:cs="Times New Roman" w:hint="eastAsia"/>
          <w:sz w:val="24"/>
          <w:szCs w:val="24"/>
        </w:rPr>
        <w:t>Markov</w:t>
      </w:r>
      <w:r w:rsidR="00F84DAD">
        <w:rPr>
          <w:rFonts w:ascii="Times New Roman" w:hAnsi="Times New Roman" w:cs="Times New Roman" w:hint="eastAsia"/>
          <w:sz w:val="24"/>
          <w:szCs w:val="24"/>
        </w:rPr>
        <w:t>系统的指数稳定性</w:t>
      </w:r>
      <w:r w:rsidR="00F84DAD">
        <w:rPr>
          <w:rFonts w:ascii="Times New Roman" w:hAnsi="Times New Roman" w:cs="Times New Roman"/>
          <w:sz w:val="24"/>
          <w:szCs w:val="24"/>
        </w:rPr>
        <w:t>等研究</w:t>
      </w:r>
      <w:r w:rsidR="00F84DAD">
        <w:rPr>
          <w:rFonts w:ascii="Times New Roman" w:hAnsi="Times New Roman" w:cs="Times New Roman" w:hint="eastAsia"/>
          <w:sz w:val="24"/>
          <w:szCs w:val="24"/>
        </w:rPr>
        <w:t>做出</w:t>
      </w:r>
      <w:r>
        <w:rPr>
          <w:rFonts w:ascii="Times New Roman" w:hAnsi="Times New Roman" w:cs="Times New Roman"/>
          <w:sz w:val="24"/>
          <w:szCs w:val="24"/>
        </w:rPr>
        <w:t>创造性贡献，本人在该项研究中所占工作量占本人</w:t>
      </w:r>
      <w:r>
        <w:rPr>
          <w:rFonts w:ascii="Times New Roman" w:hAnsi="Times New Roman" w:cs="Times New Roman"/>
          <w:sz w:val="24"/>
          <w:szCs w:val="24"/>
        </w:rPr>
        <w:lastRenderedPageBreak/>
        <w:t>总工作量</w:t>
      </w:r>
      <w:r w:rsidR="00F84DA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0%</w:t>
      </w:r>
      <w:r>
        <w:rPr>
          <w:rFonts w:ascii="Times New Roman" w:hAnsi="Times New Roman" w:cs="Times New Roman"/>
          <w:sz w:val="24"/>
          <w:szCs w:val="24"/>
        </w:rPr>
        <w:t>。</w:t>
      </w:r>
    </w:p>
    <w:p w:rsidR="00691906" w:rsidRPr="009021C4" w:rsidRDefault="00AB095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七</w:t>
      </w:r>
      <w:r w:rsidR="00A47B2F" w:rsidRPr="009021C4">
        <w:rPr>
          <w:rFonts w:ascii="Times New Roman" w:hAnsi="Times New Roman" w:cs="Times New Roman"/>
          <w:b/>
          <w:sz w:val="24"/>
          <w:szCs w:val="24"/>
        </w:rPr>
        <w:t>、完成人合作关系说明</w:t>
      </w:r>
    </w:p>
    <w:p w:rsidR="00691906" w:rsidRDefault="00F84DAD" w:rsidP="00F84DAD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项目</w:t>
      </w:r>
      <w:r w:rsidR="00A47B2F">
        <w:rPr>
          <w:rFonts w:ascii="Times New Roman" w:hAnsi="Times New Roman" w:cs="Times New Roman"/>
          <w:sz w:val="24"/>
          <w:szCs w:val="24"/>
        </w:rPr>
        <w:t>主要完成人</w:t>
      </w:r>
      <w:r>
        <w:rPr>
          <w:rFonts w:ascii="Times New Roman" w:hAnsi="Times New Roman" w:cs="Times New Roman" w:hint="eastAsia"/>
          <w:sz w:val="24"/>
          <w:szCs w:val="24"/>
        </w:rPr>
        <w:t>张维海、严志国、林忠伟长期保持学术合作关系，张维海和严志国是本项目的代表性论文</w:t>
      </w:r>
      <w:r>
        <w:rPr>
          <w:rFonts w:ascii="Times New Roman" w:hAnsi="Times New Roman" w:cs="Times New Roman" w:hint="eastAsia"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 w:hint="eastAsia"/>
          <w:sz w:val="24"/>
          <w:szCs w:val="24"/>
        </w:rPr>
        <w:t>7</w:t>
      </w:r>
      <w:r>
        <w:rPr>
          <w:rFonts w:ascii="Times New Roman" w:hAnsi="Times New Roman" w:cs="Times New Roman" w:hint="eastAsia"/>
          <w:sz w:val="24"/>
          <w:szCs w:val="24"/>
        </w:rPr>
        <w:t>的共同作者，张维海和林忠伟是代表性论文</w:t>
      </w:r>
      <w:r>
        <w:rPr>
          <w:rFonts w:ascii="Times New Roman" w:hAnsi="Times New Roman" w:cs="Times New Roman" w:hint="eastAsia"/>
          <w:sz w:val="24"/>
          <w:szCs w:val="24"/>
        </w:rPr>
        <w:t>8</w:t>
      </w:r>
      <w:r>
        <w:rPr>
          <w:rFonts w:ascii="Times New Roman" w:hAnsi="Times New Roman" w:cs="Times New Roman" w:hint="eastAsia"/>
          <w:sz w:val="24"/>
          <w:szCs w:val="24"/>
        </w:rPr>
        <w:t>的共同作者。</w:t>
      </w:r>
    </w:p>
    <w:sectPr w:rsidR="00691906" w:rsidSect="00A75A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672" w:rsidRDefault="00582672">
      <w:r>
        <w:separator/>
      </w:r>
    </w:p>
  </w:endnote>
  <w:endnote w:type="continuationSeparator" w:id="1">
    <w:p w:rsidR="00582672" w:rsidRDefault="00582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672" w:rsidRDefault="00582672">
      <w:r>
        <w:separator/>
      </w:r>
    </w:p>
  </w:footnote>
  <w:footnote w:type="continuationSeparator" w:id="1">
    <w:p w:rsidR="00582672" w:rsidRDefault="005826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02610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00000003"/>
    <w:multiLevelType w:val="multilevel"/>
    <w:tmpl w:val="00000003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1B6244"/>
    <w:multiLevelType w:val="hybridMultilevel"/>
    <w:tmpl w:val="9BC41F0E"/>
    <w:lvl w:ilvl="0" w:tplc="F9945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1906"/>
    <w:rsid w:val="0000029C"/>
    <w:rsid w:val="000200F4"/>
    <w:rsid w:val="000506BE"/>
    <w:rsid w:val="0013398B"/>
    <w:rsid w:val="00163B97"/>
    <w:rsid w:val="00184E1F"/>
    <w:rsid w:val="001B7420"/>
    <w:rsid w:val="002348DA"/>
    <w:rsid w:val="002426C9"/>
    <w:rsid w:val="00274879"/>
    <w:rsid w:val="00296745"/>
    <w:rsid w:val="002B6E27"/>
    <w:rsid w:val="002F5549"/>
    <w:rsid w:val="00427B7B"/>
    <w:rsid w:val="004B610A"/>
    <w:rsid w:val="005809DF"/>
    <w:rsid w:val="00582672"/>
    <w:rsid w:val="005E4913"/>
    <w:rsid w:val="006103A3"/>
    <w:rsid w:val="00637823"/>
    <w:rsid w:val="006740E1"/>
    <w:rsid w:val="00691906"/>
    <w:rsid w:val="00742192"/>
    <w:rsid w:val="008427DD"/>
    <w:rsid w:val="008719AD"/>
    <w:rsid w:val="009021C4"/>
    <w:rsid w:val="00926D84"/>
    <w:rsid w:val="009354C6"/>
    <w:rsid w:val="00947985"/>
    <w:rsid w:val="0098380F"/>
    <w:rsid w:val="009C1100"/>
    <w:rsid w:val="00A47B2F"/>
    <w:rsid w:val="00A52A9F"/>
    <w:rsid w:val="00A75A71"/>
    <w:rsid w:val="00AB0505"/>
    <w:rsid w:val="00AB0951"/>
    <w:rsid w:val="00AF7CD5"/>
    <w:rsid w:val="00B3428B"/>
    <w:rsid w:val="00B464B3"/>
    <w:rsid w:val="00C41271"/>
    <w:rsid w:val="00CC4C71"/>
    <w:rsid w:val="00EB3CD2"/>
    <w:rsid w:val="00F61B80"/>
    <w:rsid w:val="00F84DAD"/>
    <w:rsid w:val="00FC22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A71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A75A71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5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5A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5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5A71"/>
    <w:rPr>
      <w:sz w:val="18"/>
      <w:szCs w:val="18"/>
    </w:rPr>
  </w:style>
  <w:style w:type="paragraph" w:styleId="a5">
    <w:name w:val="Plain Text"/>
    <w:basedOn w:val="a"/>
    <w:link w:val="Char1"/>
    <w:unhideWhenUsed/>
    <w:rsid w:val="00A75A71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A75A71"/>
    <w:rPr>
      <w:rFonts w:ascii="宋体" w:eastAsia="宋体" w:hAnsi="Courier New" w:cs="Courier New"/>
      <w:szCs w:val="21"/>
    </w:rPr>
  </w:style>
  <w:style w:type="table" w:styleId="a6">
    <w:name w:val="Table Grid"/>
    <w:basedOn w:val="a1"/>
    <w:rsid w:val="00A75A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hievement">
    <w:name w:val="Achievement"/>
    <w:basedOn w:val="a"/>
    <w:rsid w:val="00A75A71"/>
    <w:pPr>
      <w:numPr>
        <w:numId w:val="1"/>
      </w:numPr>
      <w:jc w:val="left"/>
    </w:pPr>
    <w:rPr>
      <w:rFonts w:ascii="Times New Roman" w:eastAsia="MS Mincho" w:hAnsi="Times New Roman" w:cs="Times New Roman"/>
      <w:snapToGrid w:val="0"/>
      <w:kern w:val="0"/>
      <w:sz w:val="24"/>
      <w:szCs w:val="20"/>
      <w:lang w:eastAsia="en-US"/>
    </w:rPr>
  </w:style>
  <w:style w:type="paragraph" w:styleId="a7">
    <w:name w:val="Normal (Web)"/>
    <w:basedOn w:val="a"/>
    <w:uiPriority w:val="99"/>
    <w:unhideWhenUsed/>
    <w:rsid w:val="00A75A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rsid w:val="00A75A7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8">
    <w:name w:val="List Paragraph"/>
    <w:basedOn w:val="a"/>
    <w:uiPriority w:val="34"/>
    <w:qFormat/>
    <w:rsid w:val="00B464B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5">
    <w:name w:val="Plain Text"/>
    <w:basedOn w:val="a"/>
    <w:link w:val="Char1"/>
    <w:unhideWhenUsed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Pr>
      <w:rFonts w:ascii="宋体" w:eastAsia="宋体" w:hAnsi="Courier New" w:cs="Courier New"/>
      <w:szCs w:val="21"/>
    </w:rPr>
  </w:style>
  <w:style w:type="table" w:styleId="a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hievement">
    <w:name w:val="Achievement"/>
    <w:basedOn w:val="a"/>
    <w:pPr>
      <w:numPr>
        <w:numId w:val="1"/>
      </w:numPr>
      <w:jc w:val="left"/>
    </w:pPr>
    <w:rPr>
      <w:rFonts w:ascii="Times New Roman" w:eastAsia="MS Mincho" w:hAnsi="Times New Roman" w:cs="Times New Roman"/>
      <w:snapToGrid w:val="0"/>
      <w:kern w:val="0"/>
      <w:sz w:val="24"/>
      <w:szCs w:val="20"/>
      <w:lang w:eastAsia="en-US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5</Pages>
  <Words>775</Words>
  <Characters>4424</Characters>
  <Application>Microsoft Office Word</Application>
  <DocSecurity>0</DocSecurity>
  <Lines>36</Lines>
  <Paragraphs>10</Paragraphs>
  <ScaleCrop>false</ScaleCrop>
  <Company/>
  <LinksUpToDate>false</LinksUpToDate>
  <CharactersWithSpaces>5189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QQ</cp:lastModifiedBy>
  <cp:revision>38</cp:revision>
  <dcterms:created xsi:type="dcterms:W3CDTF">2018-04-03T01:50:00Z</dcterms:created>
  <dcterms:modified xsi:type="dcterms:W3CDTF">2019-04-07T22:18:00Z</dcterms:modified>
</cp:coreProperties>
</file>