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4564" w:rsidRDefault="00A168BF">
      <w:pPr>
        <w:spacing w:beforeLines="50" w:before="156" w:line="360" w:lineRule="auto"/>
        <w:jc w:val="center"/>
      </w:pPr>
      <w:r>
        <w:rPr>
          <w:rFonts w:ascii="Times New Roman" w:hAnsi="Times New Roman" w:cs="Times New Roman" w:hint="eastAsia"/>
          <w:b/>
          <w:sz w:val="32"/>
          <w:szCs w:val="24"/>
        </w:rPr>
        <w:t>2019</w:t>
      </w:r>
      <w:r>
        <w:rPr>
          <w:rFonts w:ascii="Times New Roman" w:hAnsi="Times New Roman" w:cs="Times New Roman" w:hint="eastAsia"/>
          <w:b/>
          <w:sz w:val="32"/>
          <w:szCs w:val="24"/>
        </w:rPr>
        <w:t>年度山东省科学技术</w:t>
      </w:r>
      <w:r>
        <w:rPr>
          <w:rFonts w:ascii="Times New Roman" w:hAnsi="Times New Roman" w:cs="Times New Roman"/>
          <w:b/>
          <w:sz w:val="32"/>
          <w:szCs w:val="24"/>
        </w:rPr>
        <w:t>奖公示材料</w:t>
      </w:r>
    </w:p>
    <w:p w:rsidR="00AA4564" w:rsidRDefault="00A168BF">
      <w:pPr>
        <w:pStyle w:val="a6"/>
        <w:snapToGrid w:val="0"/>
        <w:spacing w:line="360" w:lineRule="auto"/>
        <w:ind w:left="482" w:firstLineChars="0" w:firstLine="0"/>
        <w:rPr>
          <w:rFonts w:ascii="Times New Roman" w:eastAsia="宋体" w:hAnsi="Times New Roman" w:cs="Times New Roman"/>
          <w:b/>
          <w:sz w:val="24"/>
          <w:szCs w:val="24"/>
        </w:rPr>
      </w:pPr>
      <w:r>
        <w:rPr>
          <w:rFonts w:ascii="Times New Roman" w:eastAsia="宋体" w:hAnsi="Times New Roman" w:cs="Times New Roman" w:hint="eastAsia"/>
          <w:b/>
          <w:sz w:val="24"/>
          <w:szCs w:val="24"/>
        </w:rPr>
        <w:t>一、项目名称</w:t>
      </w:r>
    </w:p>
    <w:p w:rsidR="00AA4564" w:rsidRDefault="00A168BF">
      <w:pPr>
        <w:pStyle w:val="a6"/>
        <w:snapToGrid w:val="0"/>
        <w:spacing w:line="360" w:lineRule="auto"/>
        <w:ind w:left="482" w:firstLineChars="0" w:firstLine="0"/>
        <w:rPr>
          <w:rFonts w:ascii="宋体" w:eastAsia="宋体" w:hAnsi="宋体"/>
          <w:sz w:val="24"/>
          <w:szCs w:val="24"/>
        </w:rPr>
      </w:pPr>
      <w:r>
        <w:rPr>
          <w:rFonts w:ascii="宋体" w:eastAsia="宋体" w:hAnsi="宋体" w:hint="eastAsia"/>
          <w:sz w:val="24"/>
          <w:szCs w:val="24"/>
        </w:rPr>
        <w:t>陆海过渡带三维信息一体化获取关键技术研究与应用示范</w:t>
      </w:r>
    </w:p>
    <w:p w:rsidR="00AA4564" w:rsidRDefault="00A168BF">
      <w:pPr>
        <w:pStyle w:val="a6"/>
        <w:snapToGrid w:val="0"/>
        <w:spacing w:line="360" w:lineRule="auto"/>
        <w:ind w:left="482" w:firstLineChars="0" w:firstLine="0"/>
        <w:rPr>
          <w:rFonts w:ascii="Times New Roman" w:eastAsia="宋体" w:hAnsi="Times New Roman" w:cs="Times New Roman"/>
          <w:b/>
          <w:sz w:val="24"/>
          <w:szCs w:val="24"/>
        </w:rPr>
      </w:pPr>
      <w:r>
        <w:rPr>
          <w:rFonts w:ascii="Times New Roman" w:eastAsia="宋体" w:hAnsi="Times New Roman" w:cs="Times New Roman" w:hint="eastAsia"/>
          <w:b/>
          <w:sz w:val="24"/>
          <w:szCs w:val="24"/>
        </w:rPr>
        <w:t>二</w:t>
      </w:r>
      <w:r>
        <w:rPr>
          <w:rFonts w:ascii="Times New Roman" w:eastAsia="宋体" w:hAnsi="Times New Roman" w:cs="Times New Roman" w:hint="eastAsia"/>
          <w:b/>
          <w:sz w:val="24"/>
          <w:szCs w:val="24"/>
        </w:rPr>
        <w:t>、提名单位意见</w:t>
      </w:r>
    </w:p>
    <w:p w:rsidR="00AA4564" w:rsidRDefault="00A168BF">
      <w:pPr>
        <w:ind w:firstLineChars="200" w:firstLine="480"/>
        <w:rPr>
          <w:rFonts w:ascii="宋体" w:eastAsia="宋体" w:hAnsi="宋体"/>
          <w:sz w:val="24"/>
          <w:szCs w:val="24"/>
        </w:rPr>
      </w:pPr>
      <w:r>
        <w:rPr>
          <w:rFonts w:ascii="宋体" w:eastAsia="宋体" w:hAnsi="宋体" w:hint="eastAsia"/>
          <w:sz w:val="24"/>
          <w:szCs w:val="24"/>
        </w:rPr>
        <w:t>该项目针对海岸带、海岛礁、近岸水上水下地形、地形多变复杂潮间带等条件特殊、施测困难区域地形测量的重大技术难题，研制了基于船载、机载、高悬挂浅滩车、八轮车等海陆空移动平台的高精度全覆盖陆海一体化测量技术体系，显著提高了我国陆海过渡带地形测量技术水平与工作效率；实现了多传感器水上水下测量一体化集成与陆海过渡带测量数据采集无缝过渡；提出了特征约束的多传感器空间关系非线性整体严密检校平差模型，解决了陆海过渡带复杂地形多源空间信息获取的一致性问题；构建了激光扫描点云为边界约束的自适应常梯度等效声速模型，提升了数据有效</w:t>
      </w:r>
      <w:r>
        <w:rPr>
          <w:rFonts w:ascii="宋体" w:eastAsia="宋体" w:hAnsi="宋体" w:hint="eastAsia"/>
          <w:sz w:val="24"/>
          <w:szCs w:val="24"/>
        </w:rPr>
        <w:t>利用率；形成了潮间带陆海一体化测量技术体系，研发的系统填补了陆海过渡带困难区域一体化测量设备的空白；研发了数据采集、处理、成图与应用系列软件，推动了大比例尺陆海过渡带地形基础数据更新进程。项目成果已经在国家多个重大测绘专项，以及测绘、水文、勘察、工程等部门和海洋相关工程单位推广应用，节约了大量财政资金，经济效益显著，近三年直接经济效益</w:t>
      </w:r>
      <w:r>
        <w:rPr>
          <w:rFonts w:ascii="宋体" w:eastAsia="宋体" w:hAnsi="宋体"/>
          <w:sz w:val="24"/>
          <w:szCs w:val="24"/>
        </w:rPr>
        <w:t>3000</w:t>
      </w:r>
      <w:r>
        <w:rPr>
          <w:rFonts w:ascii="宋体" w:eastAsia="宋体" w:hAnsi="宋体"/>
          <w:sz w:val="24"/>
          <w:szCs w:val="24"/>
        </w:rPr>
        <w:t>万。项目成果具有重要的推广应用价值。</w:t>
      </w:r>
    </w:p>
    <w:p w:rsidR="00AA4564" w:rsidRDefault="00A168BF">
      <w:pPr>
        <w:rPr>
          <w:rFonts w:ascii="宋体" w:eastAsia="宋体" w:hAnsi="宋体"/>
          <w:sz w:val="24"/>
          <w:szCs w:val="24"/>
        </w:rPr>
      </w:pPr>
      <w:r>
        <w:rPr>
          <w:rFonts w:ascii="宋体" w:eastAsia="宋体" w:hAnsi="宋体" w:hint="eastAsia"/>
          <w:sz w:val="24"/>
          <w:szCs w:val="24"/>
        </w:rPr>
        <w:t>项目成果总体达到国际先进水平，其中船载多传感器水上水下一体化测量系统、潮间带陆海一体化测量技术体系到国内领先水平，符合申报山东省科</w:t>
      </w:r>
      <w:r>
        <w:rPr>
          <w:rFonts w:ascii="宋体" w:eastAsia="宋体" w:hAnsi="宋体" w:hint="eastAsia"/>
          <w:sz w:val="24"/>
          <w:szCs w:val="24"/>
        </w:rPr>
        <w:t>学技术进步奖的条件。</w:t>
      </w:r>
    </w:p>
    <w:p w:rsidR="00AA4564" w:rsidRDefault="00AA4564">
      <w:pPr>
        <w:rPr>
          <w:rFonts w:ascii="宋体" w:eastAsia="宋体" w:hAnsi="宋体"/>
          <w:sz w:val="24"/>
          <w:szCs w:val="24"/>
        </w:rPr>
      </w:pPr>
    </w:p>
    <w:p w:rsidR="00AA4564" w:rsidRDefault="00A168BF">
      <w:pPr>
        <w:pStyle w:val="a6"/>
        <w:snapToGrid w:val="0"/>
        <w:spacing w:line="360" w:lineRule="auto"/>
        <w:ind w:left="482" w:firstLineChars="0" w:firstLine="0"/>
        <w:rPr>
          <w:rFonts w:ascii="Times New Roman" w:eastAsia="宋体" w:hAnsi="Times New Roman" w:cs="Times New Roman"/>
          <w:b/>
          <w:sz w:val="24"/>
          <w:szCs w:val="24"/>
        </w:rPr>
      </w:pPr>
      <w:r>
        <w:rPr>
          <w:rFonts w:ascii="Times New Roman" w:eastAsia="宋体" w:hAnsi="Times New Roman" w:cs="Times New Roman" w:hint="eastAsia"/>
          <w:b/>
          <w:sz w:val="24"/>
          <w:szCs w:val="24"/>
        </w:rPr>
        <w:t>三、项目简介</w:t>
      </w:r>
    </w:p>
    <w:p w:rsidR="00AA4564" w:rsidRDefault="00A168BF" w:rsidP="00A168BF">
      <w:pPr>
        <w:pStyle w:val="a6"/>
        <w:snapToGrid w:val="0"/>
        <w:ind w:firstLine="480"/>
        <w:rPr>
          <w:rFonts w:ascii="宋体" w:eastAsia="宋体" w:hAnsi="宋体"/>
          <w:sz w:val="24"/>
          <w:szCs w:val="24"/>
        </w:rPr>
      </w:pPr>
      <w:bookmarkStart w:id="0" w:name="_Hlk5043994"/>
      <w:r>
        <w:rPr>
          <w:rFonts w:ascii="宋体" w:eastAsia="宋体" w:hAnsi="宋体" w:hint="eastAsia"/>
          <w:sz w:val="24"/>
          <w:szCs w:val="24"/>
        </w:rPr>
        <w:t>海岸带、海岛礁、近岸水上水下地形、地形多变复杂潮间带等区域陆海过渡带一体化测量一直是国内外测绘领域的一个难点问题，随着海洋经济深入发展、海洋活动急剧</w:t>
      </w:r>
      <w:r>
        <w:rPr>
          <w:rFonts w:ascii="宋体" w:eastAsia="宋体" w:hAnsi="宋体" w:hint="eastAsia"/>
          <w:sz w:val="24"/>
          <w:szCs w:val="24"/>
        </w:rPr>
        <w:t>增加，对陆海过渡带进行高精度地形测量需求愈加迫切，采用传统测量方法存在作业效率低、作业成本高、施测条件差、作业风险大，陆海过渡带测量调查成果存在比例尺较小、精度低、海陆交界处常存在较大测量缝隙等问题</w:t>
      </w:r>
      <w:bookmarkEnd w:id="0"/>
      <w:r>
        <w:rPr>
          <w:rFonts w:ascii="宋体" w:eastAsia="宋体" w:hAnsi="宋体" w:hint="eastAsia"/>
          <w:sz w:val="24"/>
          <w:szCs w:val="24"/>
        </w:rPr>
        <w:t>。</w:t>
      </w:r>
      <w:bookmarkStart w:id="1" w:name="_Hlk5044015"/>
      <w:r>
        <w:rPr>
          <w:rFonts w:ascii="宋体" w:eastAsia="宋体" w:hAnsi="宋体" w:hint="eastAsia"/>
          <w:sz w:val="24"/>
          <w:szCs w:val="24"/>
        </w:rPr>
        <w:t>针对上述难题，获得多个重要项目资助，在复杂陆海过渡带区域的高精度全覆盖队形测量技术体系、关键技术方法、地理信息数据获取和拓展应</w:t>
      </w:r>
      <w:r>
        <w:rPr>
          <w:rFonts w:ascii="宋体" w:eastAsia="宋体" w:hAnsi="宋体" w:hint="eastAsia"/>
          <w:sz w:val="24"/>
          <w:szCs w:val="24"/>
        </w:rPr>
        <w:t>用等方面取得了突破，</w:t>
      </w:r>
      <w:bookmarkEnd w:id="1"/>
      <w:r>
        <w:rPr>
          <w:rFonts w:ascii="宋体" w:eastAsia="宋体" w:hAnsi="宋体" w:hint="eastAsia"/>
          <w:sz w:val="24"/>
          <w:szCs w:val="24"/>
        </w:rPr>
        <w:t>主要技术创新点包括：</w:t>
      </w:r>
    </w:p>
    <w:p w:rsidR="00AA4564" w:rsidRDefault="00A168BF">
      <w:pPr>
        <w:ind w:firstLineChars="200" w:firstLine="480"/>
        <w:rPr>
          <w:rFonts w:ascii="宋体" w:eastAsia="宋体" w:hAnsi="宋体"/>
          <w:sz w:val="24"/>
          <w:szCs w:val="24"/>
        </w:rPr>
      </w:pPr>
      <w:bookmarkStart w:id="2" w:name="_Hlk5193580"/>
      <w:r>
        <w:rPr>
          <w:rFonts w:ascii="宋体" w:eastAsia="宋体" w:hAnsi="宋体" w:hint="eastAsia"/>
          <w:sz w:val="24"/>
          <w:szCs w:val="24"/>
        </w:rPr>
        <w:t>1</w:t>
      </w:r>
      <w:r>
        <w:rPr>
          <w:rFonts w:ascii="宋体" w:eastAsia="宋体" w:hAnsi="宋体" w:hint="eastAsia"/>
          <w:sz w:val="24"/>
          <w:szCs w:val="24"/>
        </w:rPr>
        <w:t>、</w:t>
      </w:r>
      <w:bookmarkStart w:id="3" w:name="_Hlk5044326"/>
      <w:r>
        <w:rPr>
          <w:rFonts w:ascii="宋体" w:eastAsia="宋体" w:hAnsi="宋体" w:hint="eastAsia"/>
          <w:sz w:val="24"/>
          <w:szCs w:val="24"/>
        </w:rPr>
        <w:t>实现了多传感器一体化集成与水上水下测量数据无缝衔接</w:t>
      </w:r>
      <w:bookmarkEnd w:id="3"/>
      <w:r>
        <w:rPr>
          <w:rFonts w:ascii="宋体" w:eastAsia="宋体" w:hAnsi="宋体" w:hint="eastAsia"/>
          <w:sz w:val="24"/>
          <w:szCs w:val="24"/>
        </w:rPr>
        <w:t>，显著提高了我国陆海过渡带区域地形测量技术水平。</w:t>
      </w:r>
      <w:r>
        <w:rPr>
          <w:rFonts w:ascii="宋体" w:eastAsia="宋体" w:hAnsi="宋体"/>
          <w:sz w:val="24"/>
          <w:szCs w:val="24"/>
        </w:rPr>
        <w:t>受潮汐</w:t>
      </w:r>
      <w:r>
        <w:rPr>
          <w:rFonts w:ascii="宋体" w:eastAsia="宋体" w:hAnsi="宋体" w:hint="eastAsia"/>
          <w:sz w:val="24"/>
          <w:szCs w:val="24"/>
        </w:rPr>
        <w:t>以及</w:t>
      </w:r>
      <w:r>
        <w:rPr>
          <w:rFonts w:ascii="宋体" w:eastAsia="宋体" w:hAnsi="宋体"/>
          <w:sz w:val="24"/>
          <w:szCs w:val="24"/>
        </w:rPr>
        <w:t>潮间带地形复杂性的影响，测量系统的传感器在</w:t>
      </w:r>
      <w:r>
        <w:rPr>
          <w:rFonts w:ascii="宋体" w:eastAsia="宋体" w:hAnsi="宋体" w:hint="eastAsia"/>
          <w:sz w:val="24"/>
          <w:szCs w:val="24"/>
        </w:rPr>
        <w:t>陆海过渡带全覆盖</w:t>
      </w:r>
      <w:r>
        <w:rPr>
          <w:rFonts w:ascii="宋体" w:eastAsia="宋体" w:hAnsi="宋体"/>
          <w:sz w:val="24"/>
          <w:szCs w:val="24"/>
        </w:rPr>
        <w:t>地形数据采集</w:t>
      </w:r>
      <w:r>
        <w:rPr>
          <w:rFonts w:ascii="宋体" w:eastAsia="宋体" w:hAnsi="宋体" w:hint="eastAsia"/>
          <w:sz w:val="24"/>
          <w:szCs w:val="24"/>
        </w:rPr>
        <w:t>受限</w:t>
      </w:r>
      <w:r>
        <w:rPr>
          <w:rFonts w:ascii="宋体" w:eastAsia="宋体" w:hAnsi="宋体"/>
          <w:sz w:val="24"/>
          <w:szCs w:val="24"/>
        </w:rPr>
        <w:t>，</w:t>
      </w:r>
      <w:r>
        <w:rPr>
          <w:rFonts w:ascii="宋体" w:eastAsia="宋体" w:hAnsi="宋体" w:hint="eastAsia"/>
          <w:sz w:val="24"/>
          <w:szCs w:val="24"/>
        </w:rPr>
        <w:t>单一载体单一手段，无法满足陆海过渡带区域测量应用需求。</w:t>
      </w:r>
      <w:r>
        <w:rPr>
          <w:rFonts w:ascii="宋体" w:eastAsia="宋体" w:hAnsi="宋体"/>
          <w:sz w:val="24"/>
          <w:szCs w:val="24"/>
        </w:rPr>
        <w:t>研发</w:t>
      </w:r>
      <w:r>
        <w:rPr>
          <w:rFonts w:ascii="宋体" w:eastAsia="宋体" w:hAnsi="宋体" w:hint="eastAsia"/>
          <w:sz w:val="24"/>
          <w:szCs w:val="24"/>
        </w:rPr>
        <w:t>陆海过渡带</w:t>
      </w:r>
      <w:r>
        <w:rPr>
          <w:rFonts w:ascii="宋体" w:eastAsia="宋体" w:hAnsi="宋体"/>
          <w:sz w:val="24"/>
          <w:szCs w:val="24"/>
        </w:rPr>
        <w:t>硬件集成系统</w:t>
      </w:r>
      <w:r>
        <w:rPr>
          <w:rFonts w:ascii="宋体" w:eastAsia="宋体" w:hAnsi="宋体" w:hint="eastAsia"/>
          <w:sz w:val="24"/>
          <w:szCs w:val="24"/>
        </w:rPr>
        <w:t>及相应采集、处理</w:t>
      </w:r>
      <w:r>
        <w:rPr>
          <w:rFonts w:ascii="宋体" w:eastAsia="宋体" w:hAnsi="宋体"/>
          <w:sz w:val="24"/>
          <w:szCs w:val="24"/>
        </w:rPr>
        <w:t>软件系统，在国际上首次实现了真正意义上的多传感器水上水下一体化测量</w:t>
      </w:r>
      <w:r>
        <w:rPr>
          <w:rFonts w:ascii="宋体" w:eastAsia="宋体" w:hAnsi="宋体" w:hint="eastAsia"/>
          <w:sz w:val="24"/>
          <w:szCs w:val="24"/>
        </w:rPr>
        <w:t>，结合传感器测量特点以及潮间带地形特点对载体进行优化定制，满足多载体多平台数据采集，实现了</w:t>
      </w:r>
      <w:r>
        <w:rPr>
          <w:rFonts w:ascii="宋体" w:eastAsia="宋体" w:hAnsi="宋体"/>
          <w:sz w:val="24"/>
          <w:szCs w:val="24"/>
        </w:rPr>
        <w:t>在陆地、沙滩、礁石、浅水等典型</w:t>
      </w:r>
      <w:r>
        <w:rPr>
          <w:rFonts w:ascii="宋体" w:eastAsia="宋体" w:hAnsi="宋体" w:hint="eastAsia"/>
          <w:sz w:val="24"/>
          <w:szCs w:val="24"/>
        </w:rPr>
        <w:t>陆海过渡带区域</w:t>
      </w:r>
      <w:r>
        <w:rPr>
          <w:rFonts w:ascii="宋体" w:eastAsia="宋体" w:hAnsi="宋体"/>
          <w:sz w:val="24"/>
          <w:szCs w:val="24"/>
        </w:rPr>
        <w:t>水上水下测量过渡</w:t>
      </w:r>
      <w:r>
        <w:rPr>
          <w:rFonts w:ascii="宋体" w:eastAsia="宋体" w:hAnsi="宋体" w:hint="eastAsia"/>
          <w:sz w:val="24"/>
          <w:szCs w:val="24"/>
        </w:rPr>
        <w:t>的能力，</w:t>
      </w:r>
      <w:r>
        <w:rPr>
          <w:rFonts w:ascii="宋体" w:eastAsia="宋体" w:hAnsi="宋体"/>
          <w:sz w:val="24"/>
          <w:szCs w:val="24"/>
        </w:rPr>
        <w:t>并给出了完整的工程解决方案。</w:t>
      </w:r>
    </w:p>
    <w:p w:rsidR="00AA4564" w:rsidRDefault="00A168BF">
      <w:pPr>
        <w:ind w:firstLineChars="200" w:firstLine="480"/>
        <w:rPr>
          <w:rFonts w:ascii="宋体" w:eastAsia="宋体" w:hAnsi="宋体"/>
          <w:sz w:val="24"/>
          <w:szCs w:val="24"/>
        </w:rPr>
      </w:pPr>
      <w:r>
        <w:rPr>
          <w:rFonts w:ascii="宋体" w:eastAsia="宋体" w:hAnsi="宋体" w:hint="eastAsia"/>
          <w:sz w:val="24"/>
          <w:szCs w:val="24"/>
        </w:rPr>
        <w:t>2</w:t>
      </w:r>
      <w:r>
        <w:rPr>
          <w:rFonts w:ascii="宋体" w:eastAsia="宋体" w:hAnsi="宋体" w:hint="eastAsia"/>
          <w:sz w:val="24"/>
          <w:szCs w:val="24"/>
        </w:rPr>
        <w:t>、提出了特征约束的多传感器空间关系非线性整体严密检校平差模型，解决了陆海过渡带复杂地形多源空间信息获取的一致性问题。通过特征约束的非线性整体严密平差模型，解算各个传感器同惯导之间的视准轴误差参数，使得各个</w:t>
      </w:r>
      <w:r>
        <w:rPr>
          <w:rFonts w:ascii="宋体" w:eastAsia="宋体" w:hAnsi="宋体" w:hint="eastAsia"/>
          <w:sz w:val="24"/>
          <w:szCs w:val="24"/>
        </w:rPr>
        <w:lastRenderedPageBreak/>
        <w:t>传感器数据最优融合，解决了激光扫描仪、拖曳系统、惯导平台和多波束测深仪等声、光传感器测量数据坐标系一致性问题，实现了几</w:t>
      </w:r>
      <w:bookmarkStart w:id="4" w:name="_Hlk5044377"/>
      <w:r>
        <w:rPr>
          <w:rFonts w:ascii="宋体" w:eastAsia="宋体" w:hAnsi="宋体" w:hint="eastAsia"/>
          <w:sz w:val="24"/>
          <w:szCs w:val="24"/>
        </w:rPr>
        <w:t>何测深与声光传感器在空间覆盖度上的互补</w:t>
      </w:r>
      <w:bookmarkEnd w:id="4"/>
      <w:r>
        <w:rPr>
          <w:rFonts w:ascii="宋体" w:eastAsia="宋体" w:hAnsi="宋体" w:hint="eastAsia"/>
          <w:sz w:val="24"/>
          <w:szCs w:val="24"/>
        </w:rPr>
        <w:t>。</w:t>
      </w:r>
    </w:p>
    <w:p w:rsidR="00AA4564" w:rsidRDefault="00A168BF">
      <w:pPr>
        <w:ind w:firstLineChars="200" w:firstLine="480"/>
        <w:rPr>
          <w:rFonts w:ascii="宋体" w:eastAsia="宋体" w:hAnsi="宋体"/>
          <w:sz w:val="24"/>
          <w:szCs w:val="24"/>
        </w:rPr>
      </w:pPr>
      <w:r>
        <w:rPr>
          <w:rFonts w:ascii="宋体" w:eastAsia="宋体" w:hAnsi="宋体" w:hint="eastAsia"/>
          <w:sz w:val="24"/>
          <w:szCs w:val="24"/>
        </w:rPr>
        <w:t>3</w:t>
      </w:r>
      <w:r>
        <w:rPr>
          <w:rFonts w:ascii="宋体" w:eastAsia="宋体" w:hAnsi="宋体" w:hint="eastAsia"/>
          <w:sz w:val="24"/>
          <w:szCs w:val="24"/>
        </w:rPr>
        <w:t>、构建了激光扫描点云为边界约束的自适应常梯度等效声速模型，提升了数据有效利用</w:t>
      </w:r>
      <w:r>
        <w:rPr>
          <w:rFonts w:ascii="宋体" w:eastAsia="宋体" w:hAnsi="宋体" w:hint="eastAsia"/>
          <w:sz w:val="24"/>
          <w:szCs w:val="24"/>
        </w:rPr>
        <w:t>率，解决了水上水下数据无缝拼接问题。通过各声速站测量的声速剖面，建立测区三维动态声速场模型。在此基础上，提出了一种自适应常梯度等效声速模型，对入射角在</w:t>
      </w:r>
      <w:r>
        <w:rPr>
          <w:rFonts w:ascii="宋体" w:eastAsia="宋体" w:hAnsi="宋体" w:hint="eastAsia"/>
          <w:sz w:val="24"/>
          <w:szCs w:val="24"/>
        </w:rPr>
        <w:t>60-90</w:t>
      </w:r>
      <w:r>
        <w:rPr>
          <w:rFonts w:ascii="宋体" w:eastAsia="宋体" w:hAnsi="宋体" w:hint="eastAsia"/>
          <w:sz w:val="24"/>
          <w:szCs w:val="24"/>
        </w:rPr>
        <w:t>°波束进行声速改正，以瞬时表层声速和计算的水底声速为模型声速边界，结合目标激光点云提取的特征点为瞬时最外侧声波束位置边界，通过该自适应模型，实现了声波束的准确归位，解决了水上水下点云无缝拼接的问题。</w:t>
      </w:r>
    </w:p>
    <w:p w:rsidR="00AA4564" w:rsidRDefault="00A168BF">
      <w:pPr>
        <w:ind w:firstLineChars="200" w:firstLine="480"/>
        <w:rPr>
          <w:rFonts w:ascii="宋体" w:eastAsia="宋体" w:hAnsi="宋体"/>
          <w:sz w:val="24"/>
          <w:szCs w:val="24"/>
        </w:rPr>
      </w:pPr>
      <w:r>
        <w:rPr>
          <w:rFonts w:ascii="宋体" w:eastAsia="宋体" w:hAnsi="宋体"/>
          <w:sz w:val="24"/>
          <w:szCs w:val="24"/>
        </w:rPr>
        <w:t>4</w:t>
      </w:r>
      <w:r>
        <w:rPr>
          <w:rFonts w:ascii="宋体" w:eastAsia="宋体" w:hAnsi="宋体" w:hint="eastAsia"/>
          <w:sz w:val="24"/>
          <w:szCs w:val="24"/>
        </w:rPr>
        <w:t>、形成了陆海过渡带一体化测量技术体系，填补了陆海过渡带困难区域一体化测量设备的空白，开发</w:t>
      </w:r>
      <w:r>
        <w:rPr>
          <w:rFonts w:ascii="宋体" w:eastAsia="宋体" w:hAnsi="宋体"/>
          <w:sz w:val="24"/>
          <w:szCs w:val="24"/>
        </w:rPr>
        <w:t>了</w:t>
      </w:r>
      <w:r>
        <w:rPr>
          <w:rFonts w:ascii="宋体" w:eastAsia="宋体" w:hAnsi="宋体" w:hint="eastAsia"/>
          <w:sz w:val="24"/>
          <w:szCs w:val="24"/>
        </w:rPr>
        <w:t>数据</w:t>
      </w:r>
      <w:r>
        <w:rPr>
          <w:rFonts w:ascii="宋体" w:eastAsia="宋体" w:hAnsi="宋体"/>
          <w:sz w:val="24"/>
          <w:szCs w:val="24"/>
        </w:rPr>
        <w:t>采集、处理</w:t>
      </w:r>
      <w:r>
        <w:rPr>
          <w:rFonts w:ascii="宋体" w:eastAsia="宋体" w:hAnsi="宋体" w:hint="eastAsia"/>
          <w:sz w:val="24"/>
          <w:szCs w:val="24"/>
        </w:rPr>
        <w:t>、</w:t>
      </w:r>
      <w:r>
        <w:rPr>
          <w:rFonts w:ascii="宋体" w:eastAsia="宋体" w:hAnsi="宋体"/>
          <w:sz w:val="24"/>
          <w:szCs w:val="24"/>
        </w:rPr>
        <w:t>成图与</w:t>
      </w:r>
      <w:r>
        <w:rPr>
          <w:rFonts w:ascii="宋体" w:eastAsia="宋体" w:hAnsi="宋体" w:hint="eastAsia"/>
          <w:sz w:val="24"/>
          <w:szCs w:val="24"/>
        </w:rPr>
        <w:t>应用</w:t>
      </w:r>
      <w:r>
        <w:rPr>
          <w:rFonts w:ascii="宋体" w:eastAsia="宋体" w:hAnsi="宋体"/>
          <w:sz w:val="24"/>
          <w:szCs w:val="24"/>
        </w:rPr>
        <w:t>系列软件，</w:t>
      </w:r>
      <w:r>
        <w:rPr>
          <w:rFonts w:ascii="宋体" w:eastAsia="宋体" w:hAnsi="宋体" w:hint="eastAsia"/>
          <w:sz w:val="24"/>
          <w:szCs w:val="24"/>
        </w:rPr>
        <w:t>提高了大比例尺陆海过渡带</w:t>
      </w:r>
      <w:r>
        <w:rPr>
          <w:rFonts w:ascii="宋体" w:eastAsia="宋体" w:hAnsi="宋体" w:hint="eastAsia"/>
          <w:sz w:val="24"/>
          <w:szCs w:val="24"/>
        </w:rPr>
        <w:t>基础测绘成果数据更新速度。</w:t>
      </w:r>
      <w:bookmarkEnd w:id="2"/>
      <w:r>
        <w:rPr>
          <w:rFonts w:ascii="宋体" w:eastAsia="宋体" w:hAnsi="宋体" w:hint="eastAsia"/>
          <w:sz w:val="24"/>
          <w:szCs w:val="24"/>
        </w:rPr>
        <w:t>针对陆海过渡带复杂环境状况，研究支持多载体、多平台的多传感器一体化集成综合测量数据采集系统，填补困难区域一体化测量设备的空白，大大提高提高外业作业效率与人员安全；研发支持多源数据融合、可视化渲染及浏览，地形要素快速绘制与编辑的软件，实现陆海过渡带</w:t>
      </w:r>
      <w:r>
        <w:rPr>
          <w:rFonts w:ascii="宋体" w:eastAsia="宋体" w:hAnsi="宋体" w:hint="eastAsia"/>
          <w:sz w:val="24"/>
          <w:szCs w:val="24"/>
        </w:rPr>
        <w:t>DEM</w:t>
      </w:r>
      <w:r>
        <w:rPr>
          <w:rFonts w:ascii="宋体" w:eastAsia="宋体" w:hAnsi="宋体" w:hint="eastAsia"/>
          <w:sz w:val="24"/>
          <w:szCs w:val="24"/>
        </w:rPr>
        <w:t>成果数据的快速制作，形成陆海过渡带一体化测量技术及应用体系，应用于基础测绘、陆海过渡带地形测量、复杂地形地貌区域分析等研究方面，提高了我国大比例尺潮间带地形基础数据更新速度。</w:t>
      </w:r>
    </w:p>
    <w:p w:rsidR="00AA4564" w:rsidRDefault="00A168BF">
      <w:pPr>
        <w:ind w:firstLineChars="200" w:firstLine="480"/>
        <w:rPr>
          <w:rFonts w:ascii="宋体" w:eastAsia="宋体" w:hAnsi="宋体"/>
          <w:sz w:val="24"/>
          <w:szCs w:val="24"/>
        </w:rPr>
      </w:pPr>
      <w:r>
        <w:rPr>
          <w:rFonts w:ascii="宋体" w:eastAsia="宋体" w:hAnsi="宋体"/>
          <w:sz w:val="24"/>
          <w:szCs w:val="24"/>
        </w:rPr>
        <w:t>项目获得中国授权发明专利</w:t>
      </w:r>
      <w:r>
        <w:rPr>
          <w:rFonts w:ascii="宋体" w:eastAsia="宋体" w:hAnsi="宋体"/>
          <w:sz w:val="24"/>
          <w:szCs w:val="24"/>
        </w:rPr>
        <w:t>7</w:t>
      </w:r>
      <w:r>
        <w:rPr>
          <w:rFonts w:ascii="宋体" w:eastAsia="宋体" w:hAnsi="宋体"/>
          <w:sz w:val="24"/>
          <w:szCs w:val="24"/>
        </w:rPr>
        <w:t>项、软件著作权</w:t>
      </w:r>
      <w:r>
        <w:rPr>
          <w:rFonts w:ascii="宋体" w:eastAsia="宋体" w:hAnsi="宋体"/>
          <w:sz w:val="24"/>
          <w:szCs w:val="24"/>
        </w:rPr>
        <w:t>3</w:t>
      </w:r>
      <w:r>
        <w:rPr>
          <w:rFonts w:ascii="宋体" w:eastAsia="宋体" w:hAnsi="宋体"/>
          <w:sz w:val="24"/>
          <w:szCs w:val="24"/>
        </w:rPr>
        <w:t>项，发表论文</w:t>
      </w:r>
      <w:r>
        <w:rPr>
          <w:rFonts w:ascii="宋体" w:eastAsia="宋体" w:hAnsi="宋体"/>
          <w:sz w:val="24"/>
          <w:szCs w:val="24"/>
        </w:rPr>
        <w:t>10</w:t>
      </w:r>
      <w:r>
        <w:rPr>
          <w:rFonts w:ascii="宋体" w:eastAsia="宋体" w:hAnsi="宋体"/>
          <w:sz w:val="24"/>
          <w:szCs w:val="24"/>
        </w:rPr>
        <w:t>篇，其中</w:t>
      </w:r>
      <w:r>
        <w:rPr>
          <w:rFonts w:ascii="宋体" w:eastAsia="宋体" w:hAnsi="宋体"/>
          <w:sz w:val="24"/>
          <w:szCs w:val="24"/>
        </w:rPr>
        <w:t>SCI/EI</w:t>
      </w:r>
      <w:r>
        <w:rPr>
          <w:rFonts w:ascii="宋体" w:eastAsia="宋体" w:hAnsi="宋体"/>
          <w:sz w:val="24"/>
          <w:szCs w:val="24"/>
        </w:rPr>
        <w:t>检索</w:t>
      </w:r>
      <w:r>
        <w:rPr>
          <w:rFonts w:ascii="宋体" w:eastAsia="宋体" w:hAnsi="宋体"/>
          <w:sz w:val="24"/>
          <w:szCs w:val="24"/>
        </w:rPr>
        <w:t>3</w:t>
      </w:r>
      <w:r>
        <w:rPr>
          <w:rFonts w:ascii="宋体" w:eastAsia="宋体" w:hAnsi="宋体"/>
          <w:sz w:val="24"/>
          <w:szCs w:val="24"/>
        </w:rPr>
        <w:t>篇。</w:t>
      </w:r>
    </w:p>
    <w:p w:rsidR="00AA4564" w:rsidRDefault="00A168BF">
      <w:pPr>
        <w:ind w:firstLineChars="200" w:firstLine="480"/>
        <w:rPr>
          <w:rFonts w:ascii="宋体" w:eastAsia="宋体" w:hAnsi="宋体"/>
          <w:sz w:val="24"/>
          <w:szCs w:val="24"/>
        </w:rPr>
      </w:pPr>
      <w:r>
        <w:rPr>
          <w:rFonts w:ascii="宋体" w:eastAsia="宋体" w:hAnsi="宋体"/>
          <w:sz w:val="24"/>
          <w:szCs w:val="24"/>
        </w:rPr>
        <w:t>经多位院士专家</w:t>
      </w:r>
      <w:r>
        <w:rPr>
          <w:rFonts w:ascii="宋体" w:eastAsia="宋体" w:hAnsi="宋体" w:hint="eastAsia"/>
          <w:sz w:val="24"/>
          <w:szCs w:val="24"/>
        </w:rPr>
        <w:t>组成的</w:t>
      </w:r>
      <w:r>
        <w:rPr>
          <w:rFonts w:ascii="宋体" w:eastAsia="宋体" w:hAnsi="宋体"/>
          <w:sz w:val="24"/>
          <w:szCs w:val="24"/>
        </w:rPr>
        <w:t>鉴定</w:t>
      </w:r>
      <w:r>
        <w:rPr>
          <w:rFonts w:ascii="宋体" w:eastAsia="宋体" w:hAnsi="宋体" w:hint="eastAsia"/>
          <w:sz w:val="24"/>
          <w:szCs w:val="24"/>
        </w:rPr>
        <w:t>委员会鉴定</w:t>
      </w:r>
      <w:r>
        <w:rPr>
          <w:rFonts w:ascii="宋体" w:eastAsia="宋体" w:hAnsi="宋体"/>
          <w:sz w:val="24"/>
          <w:szCs w:val="24"/>
        </w:rPr>
        <w:t>：</w:t>
      </w:r>
      <w:r>
        <w:rPr>
          <w:rFonts w:ascii="宋体" w:eastAsia="宋体" w:hAnsi="宋体" w:hint="eastAsia"/>
          <w:sz w:val="24"/>
          <w:szCs w:val="24"/>
        </w:rPr>
        <w:t>项目成果总体达到国际先进水平，其中船载多传感器水上水下一体化测量系统、潮间带陆海一体化测量技术体系到国内领先水平。</w:t>
      </w:r>
    </w:p>
    <w:p w:rsidR="00AA4564" w:rsidRDefault="00A168BF">
      <w:pPr>
        <w:ind w:firstLineChars="200" w:firstLine="480"/>
        <w:rPr>
          <w:rFonts w:ascii="宋体" w:eastAsia="宋体" w:hAnsi="宋体"/>
          <w:sz w:val="24"/>
          <w:szCs w:val="24"/>
        </w:rPr>
      </w:pPr>
      <w:r>
        <w:rPr>
          <w:rFonts w:ascii="宋体" w:eastAsia="宋体" w:hAnsi="宋体" w:hint="eastAsia"/>
          <w:sz w:val="24"/>
          <w:szCs w:val="24"/>
        </w:rPr>
        <w:t>项目成果已经在多个国家级、省级重大测绘专项，以及测绘、水文、勘察、工程等部门和海洋相关工程单位推广应用，节约了大量财政资金，经济效益显著，近三年直接经济效益</w:t>
      </w:r>
      <w:r>
        <w:rPr>
          <w:rFonts w:ascii="宋体" w:eastAsia="宋体" w:hAnsi="宋体" w:hint="eastAsia"/>
          <w:sz w:val="24"/>
          <w:szCs w:val="24"/>
        </w:rPr>
        <w:t>3000</w:t>
      </w:r>
      <w:r>
        <w:rPr>
          <w:rFonts w:ascii="宋体" w:eastAsia="宋体" w:hAnsi="宋体" w:hint="eastAsia"/>
          <w:sz w:val="24"/>
          <w:szCs w:val="24"/>
        </w:rPr>
        <w:t>余万元。项目成果具有重要的推广应用价值，市场需求前景巨大。</w:t>
      </w:r>
    </w:p>
    <w:p w:rsidR="00AA4564" w:rsidRDefault="00A168BF">
      <w:pPr>
        <w:pStyle w:val="a6"/>
        <w:snapToGrid w:val="0"/>
        <w:spacing w:line="360" w:lineRule="auto"/>
        <w:ind w:left="482" w:firstLineChars="0" w:firstLine="0"/>
        <w:rPr>
          <w:rFonts w:ascii="Times New Roman" w:eastAsia="宋体" w:hAnsi="Times New Roman" w:cs="Times New Roman"/>
          <w:b/>
          <w:sz w:val="24"/>
          <w:szCs w:val="24"/>
        </w:rPr>
      </w:pPr>
      <w:r>
        <w:rPr>
          <w:rFonts w:ascii="Times New Roman" w:eastAsia="宋体" w:hAnsi="Times New Roman" w:cs="Times New Roman" w:hint="eastAsia"/>
          <w:b/>
          <w:sz w:val="24"/>
          <w:szCs w:val="24"/>
        </w:rPr>
        <w:t>四、客观评价</w:t>
      </w:r>
    </w:p>
    <w:p w:rsidR="00AA4564" w:rsidRDefault="00A168BF">
      <w:pPr>
        <w:rPr>
          <w:rFonts w:ascii="宋体" w:eastAsia="宋体" w:hAnsi="宋体"/>
          <w:sz w:val="24"/>
          <w:szCs w:val="24"/>
        </w:rPr>
      </w:pPr>
      <w:bookmarkStart w:id="5" w:name="_Hlk5195911"/>
      <w:r>
        <w:rPr>
          <w:rFonts w:ascii="宋体" w:eastAsia="宋体" w:hAnsi="宋体" w:hint="eastAsia"/>
          <w:sz w:val="24"/>
          <w:szCs w:val="24"/>
        </w:rPr>
        <w:t>（</w:t>
      </w:r>
      <w:r>
        <w:rPr>
          <w:rFonts w:ascii="宋体" w:eastAsia="宋体" w:hAnsi="宋体" w:hint="eastAsia"/>
          <w:sz w:val="24"/>
          <w:szCs w:val="24"/>
        </w:rPr>
        <w:t>一）</w:t>
      </w:r>
      <w:r>
        <w:rPr>
          <w:rFonts w:ascii="宋体" w:eastAsia="宋体" w:hAnsi="宋体" w:hint="eastAsia"/>
          <w:sz w:val="24"/>
          <w:szCs w:val="24"/>
        </w:rPr>
        <w:t>专家评价</w:t>
      </w:r>
    </w:p>
    <w:p w:rsidR="00AA4564" w:rsidRDefault="00A168BF" w:rsidP="00A168BF">
      <w:pPr>
        <w:ind w:firstLineChars="100" w:firstLine="240"/>
        <w:rPr>
          <w:rFonts w:ascii="宋体" w:eastAsia="宋体" w:hAnsi="宋体"/>
          <w:sz w:val="24"/>
          <w:szCs w:val="24"/>
        </w:rPr>
      </w:pPr>
      <w:r>
        <w:rPr>
          <w:rFonts w:ascii="宋体" w:eastAsia="宋体" w:hAnsi="宋体" w:hint="eastAsia"/>
          <w:sz w:val="24"/>
          <w:szCs w:val="24"/>
        </w:rPr>
        <w:t>1、</w:t>
      </w:r>
      <w:r>
        <w:rPr>
          <w:rFonts w:ascii="宋体" w:eastAsia="宋体" w:hAnsi="宋体" w:hint="eastAsia"/>
          <w:sz w:val="24"/>
          <w:szCs w:val="24"/>
        </w:rPr>
        <w:t>“船载多传感器水上水下一体化测量系统”科技成果鉴定</w:t>
      </w:r>
    </w:p>
    <w:p w:rsidR="00AA4564" w:rsidRDefault="00A168BF" w:rsidP="00A168BF">
      <w:pPr>
        <w:ind w:firstLineChars="100" w:firstLine="240"/>
        <w:rPr>
          <w:rFonts w:ascii="宋体" w:eastAsia="宋体" w:hAnsi="宋体"/>
          <w:sz w:val="24"/>
          <w:szCs w:val="24"/>
        </w:rPr>
      </w:pPr>
      <w:r>
        <w:rPr>
          <w:rFonts w:ascii="宋体" w:eastAsia="宋体" w:hAnsi="宋体" w:hint="eastAsia"/>
          <w:sz w:val="24"/>
          <w:szCs w:val="24"/>
        </w:rPr>
        <w:t>1）</w:t>
      </w:r>
      <w:r>
        <w:rPr>
          <w:rFonts w:ascii="宋体" w:eastAsia="宋体" w:hAnsi="宋体" w:hint="eastAsia"/>
          <w:sz w:val="24"/>
          <w:szCs w:val="24"/>
        </w:rPr>
        <w:t>该测量系统集成</w:t>
      </w:r>
      <w:r>
        <w:rPr>
          <w:rFonts w:ascii="宋体" w:eastAsia="宋体" w:hAnsi="宋体" w:hint="eastAsia"/>
          <w:sz w:val="24"/>
          <w:szCs w:val="24"/>
        </w:rPr>
        <w:t>了激光扫描仪、多波束测深仪、惯性测量装置、</w:t>
      </w:r>
      <w:r>
        <w:rPr>
          <w:rFonts w:ascii="宋体" w:eastAsia="宋体" w:hAnsi="宋体" w:hint="eastAsia"/>
          <w:sz w:val="24"/>
          <w:szCs w:val="24"/>
        </w:rPr>
        <w:t>GNSS</w:t>
      </w:r>
      <w:r>
        <w:rPr>
          <w:rFonts w:ascii="宋体" w:eastAsia="宋体" w:hAnsi="宋体" w:hint="eastAsia"/>
          <w:sz w:val="24"/>
          <w:szCs w:val="24"/>
        </w:rPr>
        <w:t>接收机等多种传感器，自主开发了与该测量系统配套的</w:t>
      </w:r>
      <w:r>
        <w:rPr>
          <w:rFonts w:ascii="宋体" w:eastAsia="宋体" w:hAnsi="宋体" w:hint="eastAsia"/>
          <w:sz w:val="24"/>
          <w:szCs w:val="24"/>
        </w:rPr>
        <w:t>SODA</w:t>
      </w:r>
      <w:r>
        <w:rPr>
          <w:rFonts w:ascii="宋体" w:eastAsia="宋体" w:hAnsi="宋体" w:hint="eastAsia"/>
          <w:sz w:val="24"/>
          <w:szCs w:val="24"/>
        </w:rPr>
        <w:t>软件系统，具有水上水下地理信息采集与处理功能，解决了海岸带、海岛礁、内河航道及水中构筑物等的水上水下一体化测量问题。</w:t>
      </w:r>
    </w:p>
    <w:p w:rsidR="00AA4564" w:rsidRDefault="00A168BF">
      <w:pPr>
        <w:ind w:firstLineChars="200" w:firstLine="480"/>
        <w:rPr>
          <w:rFonts w:ascii="宋体" w:eastAsia="宋体" w:hAnsi="宋体"/>
          <w:sz w:val="24"/>
          <w:szCs w:val="24"/>
        </w:rPr>
      </w:pPr>
      <w:r>
        <w:rPr>
          <w:rFonts w:ascii="宋体" w:eastAsia="宋体" w:hAnsi="宋体"/>
          <w:sz w:val="24"/>
          <w:szCs w:val="24"/>
        </w:rPr>
        <w:t>2</w:t>
      </w:r>
      <w:r>
        <w:rPr>
          <w:rFonts w:ascii="宋体" w:eastAsia="宋体" w:hAnsi="宋体" w:hint="eastAsia"/>
          <w:sz w:val="24"/>
          <w:szCs w:val="24"/>
        </w:rPr>
        <w:t>）</w:t>
      </w:r>
      <w:r>
        <w:rPr>
          <w:rFonts w:ascii="宋体" w:eastAsia="宋体" w:hAnsi="宋体" w:hint="eastAsia"/>
          <w:sz w:val="24"/>
          <w:szCs w:val="24"/>
        </w:rPr>
        <w:t>该测量系统建立了传感器综合空间标定模型，实现了多传感器的空间精确配准；研发了同步精度优于</w:t>
      </w:r>
      <w:r>
        <w:rPr>
          <w:rFonts w:ascii="宋体" w:eastAsia="宋体" w:hAnsi="宋体" w:hint="eastAsia"/>
          <w:sz w:val="24"/>
          <w:szCs w:val="24"/>
        </w:rPr>
        <w:t>0.3ms</w:t>
      </w:r>
      <w:r>
        <w:rPr>
          <w:rFonts w:ascii="宋体" w:eastAsia="宋体" w:hAnsi="宋体" w:hint="eastAsia"/>
          <w:sz w:val="24"/>
          <w:szCs w:val="24"/>
        </w:rPr>
        <w:t>的硬件时间控制器，解决了多传感器数据融合时间一致性问题；构建了自适应常梯度等效声速模型，以激光扫描点云为边界约束，解决了水界面上下点云无缝拼接、多传感器坐标系精确校准及多波束低掠射测量等</w:t>
      </w:r>
      <w:r>
        <w:rPr>
          <w:rFonts w:ascii="宋体" w:eastAsia="宋体" w:hAnsi="宋体" w:hint="eastAsia"/>
          <w:sz w:val="24"/>
          <w:szCs w:val="24"/>
        </w:rPr>
        <w:t>关键技术问题。</w:t>
      </w:r>
    </w:p>
    <w:p w:rsidR="00AA4564" w:rsidRDefault="00A168BF">
      <w:pPr>
        <w:ind w:firstLineChars="200" w:firstLine="480"/>
        <w:rPr>
          <w:rFonts w:ascii="宋体" w:eastAsia="宋体" w:hAnsi="宋体"/>
          <w:sz w:val="24"/>
          <w:szCs w:val="24"/>
        </w:rPr>
      </w:pPr>
      <w:r>
        <w:rPr>
          <w:rFonts w:ascii="宋体" w:eastAsia="宋体" w:hAnsi="宋体"/>
          <w:sz w:val="24"/>
          <w:szCs w:val="24"/>
        </w:rPr>
        <w:t>3</w:t>
      </w:r>
      <w:r>
        <w:rPr>
          <w:rFonts w:ascii="宋体" w:eastAsia="宋体" w:hAnsi="宋体" w:hint="eastAsia"/>
          <w:sz w:val="24"/>
          <w:szCs w:val="24"/>
        </w:rPr>
        <w:t>）</w:t>
      </w:r>
      <w:r>
        <w:rPr>
          <w:rFonts w:ascii="宋体" w:eastAsia="宋体" w:hAnsi="宋体" w:hint="eastAsia"/>
          <w:sz w:val="24"/>
          <w:szCs w:val="24"/>
        </w:rPr>
        <w:t>该测量系统提供的激光点云数据，平面点位精度优于</w:t>
      </w:r>
      <w:r>
        <w:rPr>
          <w:rFonts w:ascii="宋体" w:eastAsia="宋体" w:hAnsi="宋体" w:hint="eastAsia"/>
          <w:sz w:val="24"/>
          <w:szCs w:val="24"/>
        </w:rPr>
        <w:t>10cm</w:t>
      </w:r>
      <w:r>
        <w:rPr>
          <w:rFonts w:ascii="宋体" w:eastAsia="宋体" w:hAnsi="宋体" w:hint="eastAsia"/>
          <w:sz w:val="24"/>
          <w:szCs w:val="24"/>
        </w:rPr>
        <w:t>，高程精度优于</w:t>
      </w:r>
      <w:r>
        <w:rPr>
          <w:rFonts w:ascii="宋体" w:eastAsia="宋体" w:hAnsi="宋体" w:hint="eastAsia"/>
          <w:sz w:val="24"/>
          <w:szCs w:val="24"/>
        </w:rPr>
        <w:t>10cm</w:t>
      </w:r>
      <w:r>
        <w:rPr>
          <w:rFonts w:ascii="宋体" w:eastAsia="宋体" w:hAnsi="宋体" w:hint="eastAsia"/>
          <w:sz w:val="24"/>
          <w:szCs w:val="24"/>
        </w:rPr>
        <w:t>；多波束点云数据平面点位精度优于</w:t>
      </w:r>
      <w:r>
        <w:rPr>
          <w:rFonts w:ascii="宋体" w:eastAsia="宋体" w:hAnsi="宋体" w:hint="eastAsia"/>
          <w:sz w:val="24"/>
          <w:szCs w:val="24"/>
        </w:rPr>
        <w:t>20cm</w:t>
      </w:r>
      <w:r>
        <w:rPr>
          <w:rFonts w:ascii="宋体" w:eastAsia="宋体" w:hAnsi="宋体" w:hint="eastAsia"/>
          <w:sz w:val="24"/>
          <w:szCs w:val="24"/>
        </w:rPr>
        <w:t>，深度测量精度符合国际和国家标准，满足水上、水下</w:t>
      </w:r>
      <w:r>
        <w:rPr>
          <w:rFonts w:ascii="宋体" w:eastAsia="宋体" w:hAnsi="宋体" w:hint="eastAsia"/>
          <w:sz w:val="24"/>
          <w:szCs w:val="24"/>
        </w:rPr>
        <w:t>1:2000</w:t>
      </w:r>
      <w:r>
        <w:rPr>
          <w:rFonts w:ascii="宋体" w:eastAsia="宋体" w:hAnsi="宋体" w:hint="eastAsia"/>
          <w:sz w:val="24"/>
          <w:szCs w:val="24"/>
        </w:rPr>
        <w:t>测图精度要求。</w:t>
      </w:r>
    </w:p>
    <w:p w:rsidR="00AA4564" w:rsidRDefault="00A168BF">
      <w:pPr>
        <w:ind w:firstLineChars="200" w:firstLine="480"/>
        <w:rPr>
          <w:rFonts w:ascii="宋体" w:eastAsia="宋体" w:hAnsi="宋体"/>
          <w:sz w:val="24"/>
          <w:szCs w:val="24"/>
        </w:rPr>
      </w:pPr>
      <w:r>
        <w:rPr>
          <w:rFonts w:ascii="宋体" w:eastAsia="宋体" w:hAnsi="宋体" w:hint="eastAsia"/>
          <w:sz w:val="24"/>
          <w:szCs w:val="24"/>
        </w:rPr>
        <w:t>鉴定委员会一致认为：该测量系统设计合理、技术先进，在水上水下一体化</w:t>
      </w:r>
      <w:r>
        <w:rPr>
          <w:rFonts w:ascii="宋体" w:eastAsia="宋体" w:hAnsi="宋体" w:hint="eastAsia"/>
          <w:sz w:val="24"/>
          <w:szCs w:val="24"/>
        </w:rPr>
        <w:lastRenderedPageBreak/>
        <w:t>测量方面取得了重要成果，可显著提高海岸带、海岛礁、内河航道及水中构筑物等的测量质量和工作效率，具有广阔应用前景。研究成果达到国际先进水平，其中在船载多传感器精确校准、多波束低掠射测量点云处理方面达到国际领先水平。（鉴定委员会主任</w:t>
      </w:r>
      <w:r>
        <w:rPr>
          <w:rFonts w:ascii="宋体" w:eastAsia="宋体" w:hAnsi="宋体"/>
          <w:sz w:val="24"/>
          <w:szCs w:val="24"/>
        </w:rPr>
        <w:t>：</w:t>
      </w:r>
      <w:r>
        <w:rPr>
          <w:rFonts w:ascii="宋体" w:eastAsia="宋体" w:hAnsi="宋体" w:hint="eastAsia"/>
          <w:sz w:val="24"/>
          <w:szCs w:val="24"/>
        </w:rPr>
        <w:t>陈俊</w:t>
      </w:r>
      <w:r>
        <w:rPr>
          <w:rFonts w:ascii="宋体" w:eastAsia="宋体" w:hAnsi="宋体" w:hint="eastAsia"/>
          <w:sz w:val="24"/>
          <w:szCs w:val="24"/>
        </w:rPr>
        <w:t>勇）</w:t>
      </w:r>
    </w:p>
    <w:p w:rsidR="00AA4564" w:rsidRDefault="00A168BF" w:rsidP="00A168BF">
      <w:pPr>
        <w:ind w:firstLineChars="100" w:firstLine="241"/>
        <w:rPr>
          <w:rFonts w:ascii="宋体" w:eastAsia="宋体" w:hAnsi="宋体"/>
          <w:sz w:val="24"/>
          <w:szCs w:val="24"/>
        </w:rPr>
      </w:pPr>
      <w:r>
        <w:rPr>
          <w:rFonts w:ascii="宋体" w:eastAsia="宋体" w:hAnsi="宋体" w:hint="eastAsia"/>
          <w:b/>
          <w:sz w:val="24"/>
          <w:szCs w:val="24"/>
        </w:rPr>
        <w:t>2、</w:t>
      </w:r>
      <w:r>
        <w:rPr>
          <w:rFonts w:ascii="宋体" w:eastAsia="宋体" w:hAnsi="宋体" w:hint="eastAsia"/>
          <w:b/>
          <w:sz w:val="24"/>
          <w:szCs w:val="24"/>
        </w:rPr>
        <w:t>“潮间带陆海一体化测量系统”科技成果鉴定</w:t>
      </w:r>
    </w:p>
    <w:p w:rsidR="00AA4564" w:rsidRDefault="00A168BF">
      <w:pPr>
        <w:ind w:firstLineChars="200" w:firstLine="480"/>
        <w:rPr>
          <w:rFonts w:ascii="宋体" w:eastAsia="宋体" w:hAnsi="宋体"/>
          <w:sz w:val="24"/>
          <w:szCs w:val="24"/>
        </w:rPr>
      </w:pPr>
      <w:r>
        <w:rPr>
          <w:rFonts w:ascii="宋体" w:eastAsia="宋体" w:hAnsi="宋体" w:hint="eastAsia"/>
          <w:sz w:val="24"/>
          <w:szCs w:val="24"/>
        </w:rPr>
        <w:t>1)</w:t>
      </w:r>
      <w:r>
        <w:rPr>
          <w:rFonts w:ascii="宋体" w:eastAsia="宋体" w:hAnsi="宋体" w:hint="eastAsia"/>
          <w:sz w:val="24"/>
          <w:szCs w:val="24"/>
        </w:rPr>
        <w:t>该测量系统集成了激光扫描仪、单波束测深仪、组合定位定姿及拖曳测量等多种传感器，自主开发了与该测量系统配套的多传感器数据采集、处理及成图软件。</w:t>
      </w:r>
    </w:p>
    <w:p w:rsidR="00AA4564" w:rsidRDefault="00A168BF">
      <w:pPr>
        <w:ind w:firstLineChars="200" w:firstLine="480"/>
        <w:rPr>
          <w:rFonts w:ascii="宋体" w:eastAsia="宋体" w:hAnsi="宋体"/>
          <w:sz w:val="24"/>
          <w:szCs w:val="24"/>
        </w:rPr>
      </w:pPr>
      <w:r>
        <w:rPr>
          <w:rFonts w:ascii="宋体" w:eastAsia="宋体" w:hAnsi="宋体" w:hint="eastAsia"/>
          <w:sz w:val="24"/>
          <w:szCs w:val="24"/>
        </w:rPr>
        <w:t>2)</w:t>
      </w:r>
      <w:r>
        <w:rPr>
          <w:rFonts w:ascii="宋体" w:eastAsia="宋体" w:hAnsi="宋体" w:hint="eastAsia"/>
          <w:sz w:val="24"/>
          <w:szCs w:val="24"/>
        </w:rPr>
        <w:t>该成果在复杂地形移动测量载体的定制化、陆海一体化测量系统的海洋环境适应性、陆海一体化测量同构</w:t>
      </w:r>
      <w:r>
        <w:rPr>
          <w:rFonts w:ascii="宋体" w:eastAsia="宋体" w:hAnsi="宋体" w:hint="eastAsia"/>
          <w:sz w:val="24"/>
          <w:szCs w:val="24"/>
        </w:rPr>
        <w:t>/</w:t>
      </w:r>
      <w:r>
        <w:rPr>
          <w:rFonts w:ascii="宋体" w:eastAsia="宋体" w:hAnsi="宋体" w:hint="eastAsia"/>
          <w:sz w:val="24"/>
          <w:szCs w:val="24"/>
        </w:rPr>
        <w:t>异构数据的优化融合及潮间带多源融合数据的成果表达等关键技术方面实现了突破，填补了潮间带困难区域测量的一体化系统空白，解决了较大尺度潮间带陆海一体化测量的技术瓶颈，形成了潮间带一体化测量作业的技术体系。</w:t>
      </w:r>
    </w:p>
    <w:p w:rsidR="00AA4564" w:rsidRDefault="00A168BF">
      <w:pPr>
        <w:ind w:firstLineChars="200" w:firstLine="480"/>
        <w:rPr>
          <w:rFonts w:ascii="宋体" w:eastAsia="宋体" w:hAnsi="宋体"/>
          <w:sz w:val="24"/>
          <w:szCs w:val="24"/>
        </w:rPr>
      </w:pPr>
      <w:r>
        <w:rPr>
          <w:rFonts w:ascii="宋体" w:eastAsia="宋体" w:hAnsi="宋体" w:hint="eastAsia"/>
          <w:sz w:val="24"/>
          <w:szCs w:val="24"/>
        </w:rPr>
        <w:t>3)</w:t>
      </w:r>
      <w:r>
        <w:rPr>
          <w:rFonts w:ascii="宋体" w:eastAsia="宋体" w:hAnsi="宋体" w:hint="eastAsia"/>
          <w:sz w:val="24"/>
          <w:szCs w:val="24"/>
        </w:rPr>
        <w:t>典型潮间带陆海一体化测量示范区的评估表明，该测量系统提供的多传感器融合数据，实现了平面点位精度优于</w:t>
      </w:r>
      <w:r>
        <w:rPr>
          <w:rFonts w:ascii="宋体" w:eastAsia="宋体" w:hAnsi="宋体" w:hint="eastAsia"/>
          <w:sz w:val="24"/>
          <w:szCs w:val="24"/>
        </w:rPr>
        <w:t>10cm</w:t>
      </w:r>
      <w:r>
        <w:rPr>
          <w:rFonts w:ascii="宋体" w:eastAsia="宋体" w:hAnsi="宋体" w:hint="eastAsia"/>
          <w:sz w:val="24"/>
          <w:szCs w:val="24"/>
        </w:rPr>
        <w:t>，高程精度优于</w:t>
      </w:r>
      <w:r>
        <w:rPr>
          <w:rFonts w:ascii="宋体" w:eastAsia="宋体" w:hAnsi="宋体" w:hint="eastAsia"/>
          <w:sz w:val="24"/>
          <w:szCs w:val="24"/>
        </w:rPr>
        <w:t>10cm</w:t>
      </w:r>
      <w:r>
        <w:rPr>
          <w:rFonts w:ascii="宋体" w:eastAsia="宋体" w:hAnsi="宋体" w:hint="eastAsia"/>
          <w:sz w:val="24"/>
          <w:szCs w:val="24"/>
        </w:rPr>
        <w:t>，能够满足</w:t>
      </w:r>
      <w:r>
        <w:rPr>
          <w:rFonts w:ascii="宋体" w:eastAsia="宋体" w:hAnsi="宋体" w:hint="eastAsia"/>
          <w:sz w:val="24"/>
          <w:szCs w:val="24"/>
        </w:rPr>
        <w:t>1</w:t>
      </w:r>
      <w:r>
        <w:rPr>
          <w:rFonts w:ascii="宋体" w:eastAsia="宋体" w:hAnsi="宋体" w:hint="eastAsia"/>
          <w:sz w:val="24"/>
          <w:szCs w:val="24"/>
        </w:rPr>
        <w:t>∶</w:t>
      </w:r>
      <w:r>
        <w:rPr>
          <w:rFonts w:ascii="宋体" w:eastAsia="宋体" w:hAnsi="宋体" w:hint="eastAsia"/>
          <w:sz w:val="24"/>
          <w:szCs w:val="24"/>
        </w:rPr>
        <w:t>2000</w:t>
      </w:r>
      <w:r>
        <w:rPr>
          <w:rFonts w:ascii="宋体" w:eastAsia="宋体" w:hAnsi="宋体" w:hint="eastAsia"/>
          <w:sz w:val="24"/>
          <w:szCs w:val="24"/>
        </w:rPr>
        <w:t>潮间带地形测量要求。</w:t>
      </w:r>
    </w:p>
    <w:p w:rsidR="00AA4564" w:rsidRDefault="00A168BF">
      <w:pPr>
        <w:ind w:firstLineChars="200" w:firstLine="480"/>
        <w:rPr>
          <w:rFonts w:ascii="宋体" w:eastAsia="宋体" w:hAnsi="宋体"/>
          <w:sz w:val="24"/>
          <w:szCs w:val="24"/>
        </w:rPr>
      </w:pPr>
      <w:r>
        <w:rPr>
          <w:rFonts w:ascii="宋体" w:eastAsia="宋体" w:hAnsi="宋体" w:hint="eastAsia"/>
          <w:sz w:val="24"/>
          <w:szCs w:val="24"/>
        </w:rPr>
        <w:t>鉴定委员会一致认为，该科技成果可显著</w:t>
      </w:r>
      <w:r>
        <w:rPr>
          <w:rFonts w:ascii="宋体" w:eastAsia="宋体" w:hAnsi="宋体" w:hint="eastAsia"/>
          <w:sz w:val="24"/>
          <w:szCs w:val="24"/>
        </w:rPr>
        <w:t>提高潮间带一体化测绘的测量质量和工作效率，具有广阔应用前景，在技术上整体达到了国内领先、国际先进水平。（鉴定委员会主任：刘经南）</w:t>
      </w:r>
    </w:p>
    <w:p w:rsidR="00AA4564" w:rsidRDefault="00A168BF" w:rsidP="00A168BF">
      <w:pPr>
        <w:ind w:firstLineChars="50" w:firstLine="120"/>
        <w:rPr>
          <w:rFonts w:ascii="宋体" w:eastAsia="宋体" w:hAnsi="宋体"/>
          <w:b/>
          <w:sz w:val="24"/>
          <w:szCs w:val="24"/>
        </w:rPr>
      </w:pPr>
      <w:r>
        <w:rPr>
          <w:rFonts w:ascii="宋体" w:eastAsia="宋体" w:hAnsi="宋体" w:hint="eastAsia"/>
          <w:b/>
          <w:sz w:val="24"/>
          <w:szCs w:val="24"/>
        </w:rPr>
        <w:t>二</w:t>
      </w:r>
      <w:r>
        <w:rPr>
          <w:rFonts w:ascii="宋体" w:eastAsia="宋体" w:hAnsi="宋体"/>
          <w:b/>
          <w:sz w:val="24"/>
          <w:szCs w:val="24"/>
        </w:rPr>
        <w:t>、</w:t>
      </w:r>
      <w:r>
        <w:rPr>
          <w:rFonts w:ascii="宋体" w:eastAsia="宋体" w:hAnsi="宋体" w:hint="eastAsia"/>
          <w:b/>
          <w:sz w:val="24"/>
          <w:szCs w:val="24"/>
        </w:rPr>
        <w:t>软件成果评价</w:t>
      </w:r>
    </w:p>
    <w:p w:rsidR="00AA4564" w:rsidRDefault="00A168BF" w:rsidP="00A168BF">
      <w:pPr>
        <w:ind w:firstLineChars="100" w:firstLine="241"/>
        <w:rPr>
          <w:rFonts w:ascii="宋体" w:eastAsia="宋体" w:hAnsi="宋体"/>
          <w:sz w:val="24"/>
          <w:szCs w:val="24"/>
        </w:rPr>
      </w:pPr>
      <w:r>
        <w:rPr>
          <w:rFonts w:ascii="宋体" w:eastAsia="宋体" w:hAnsi="宋体" w:hint="eastAsia"/>
          <w:b/>
          <w:sz w:val="24"/>
          <w:szCs w:val="24"/>
        </w:rPr>
        <w:t>1、</w:t>
      </w:r>
      <w:r>
        <w:rPr>
          <w:rFonts w:ascii="宋体" w:eastAsia="宋体" w:hAnsi="宋体" w:hint="eastAsia"/>
          <w:b/>
          <w:sz w:val="24"/>
          <w:szCs w:val="24"/>
        </w:rPr>
        <w:t>“潮问带陆海一体化测量系统”软件成果</w:t>
      </w:r>
      <w:r>
        <w:rPr>
          <w:rFonts w:ascii="宋体" w:eastAsia="宋体" w:hAnsi="宋体"/>
          <w:b/>
          <w:sz w:val="24"/>
          <w:szCs w:val="24"/>
        </w:rPr>
        <w:t>测试报告</w:t>
      </w:r>
    </w:p>
    <w:p w:rsidR="00AA4564" w:rsidRDefault="00A168BF">
      <w:pPr>
        <w:ind w:firstLineChars="200" w:firstLine="480"/>
        <w:rPr>
          <w:rFonts w:ascii="宋体" w:eastAsia="宋体" w:hAnsi="宋体"/>
          <w:sz w:val="24"/>
          <w:szCs w:val="24"/>
        </w:rPr>
      </w:pPr>
      <w:r>
        <w:rPr>
          <w:rFonts w:ascii="宋体" w:eastAsia="宋体" w:hAnsi="宋体" w:hint="eastAsia"/>
          <w:sz w:val="24"/>
          <w:szCs w:val="24"/>
        </w:rPr>
        <w:t>受山东省国土测绘院、山东科技大学、青岛秀山移动测量有限公司、北京中海智导装备技术有限公司的委托，山东省软件评测中心对“潮间带陆海一体化测量系统”软件项目，根据所提供的《“潮间带陆海一体化测量系统”技术报告》，依据约定的测试标准和方法及相关的国家标准</w:t>
      </w:r>
      <w:r>
        <w:rPr>
          <w:rFonts w:ascii="宋体" w:eastAsia="宋体" w:hAnsi="宋体" w:hint="eastAsia"/>
          <w:sz w:val="24"/>
          <w:szCs w:val="24"/>
        </w:rPr>
        <w:t>GB/T 25000.51-20 16</w:t>
      </w:r>
      <w:r>
        <w:rPr>
          <w:rFonts w:ascii="宋体" w:eastAsia="宋体" w:hAnsi="宋体" w:hint="eastAsia"/>
          <w:sz w:val="24"/>
          <w:szCs w:val="24"/>
        </w:rPr>
        <w:t>《系统与软件工程系统与软件质量要求和评价（</w:t>
      </w:r>
      <w:proofErr w:type="spellStart"/>
      <w:r>
        <w:rPr>
          <w:rFonts w:ascii="宋体" w:eastAsia="宋体" w:hAnsi="宋体" w:hint="eastAsia"/>
          <w:sz w:val="24"/>
          <w:szCs w:val="24"/>
        </w:rPr>
        <w:t>SQuaRE</w:t>
      </w:r>
      <w:proofErr w:type="spellEnd"/>
      <w:r>
        <w:rPr>
          <w:rFonts w:ascii="宋体" w:eastAsia="宋体" w:hAnsi="宋体" w:hint="eastAsia"/>
          <w:sz w:val="24"/>
          <w:szCs w:val="24"/>
        </w:rPr>
        <w:t>）第</w:t>
      </w:r>
      <w:r>
        <w:rPr>
          <w:rFonts w:ascii="宋体" w:eastAsia="宋体" w:hAnsi="宋体" w:hint="eastAsia"/>
          <w:sz w:val="24"/>
          <w:szCs w:val="24"/>
        </w:rPr>
        <w:t>51</w:t>
      </w:r>
      <w:r>
        <w:rPr>
          <w:rFonts w:ascii="宋体" w:eastAsia="宋体" w:hAnsi="宋体" w:hint="eastAsia"/>
          <w:sz w:val="24"/>
          <w:szCs w:val="24"/>
        </w:rPr>
        <w:t>部分：就绪可用软件产品（</w:t>
      </w:r>
      <w:r>
        <w:rPr>
          <w:rFonts w:ascii="宋体" w:eastAsia="宋体" w:hAnsi="宋体" w:hint="eastAsia"/>
          <w:sz w:val="24"/>
          <w:szCs w:val="24"/>
        </w:rPr>
        <w:t xml:space="preserve">RUSP) </w:t>
      </w:r>
      <w:r>
        <w:rPr>
          <w:rFonts w:ascii="宋体" w:eastAsia="宋体" w:hAnsi="宋体" w:hint="eastAsia"/>
          <w:sz w:val="24"/>
          <w:szCs w:val="24"/>
        </w:rPr>
        <w:t>的质量要求和测试细则》，从用户文档、功能性、可靠性、易用性四个方面进行了科技成果测试。经测试表明：软件包括</w:t>
      </w:r>
      <w:proofErr w:type="spellStart"/>
      <w:r>
        <w:rPr>
          <w:rFonts w:ascii="宋体" w:eastAsia="宋体" w:hAnsi="宋体" w:hint="eastAsia"/>
          <w:sz w:val="24"/>
          <w:szCs w:val="24"/>
        </w:rPr>
        <w:t>VSursAcquir</w:t>
      </w:r>
      <w:r>
        <w:rPr>
          <w:rFonts w:ascii="宋体" w:eastAsia="宋体" w:hAnsi="宋体" w:hint="eastAsia"/>
          <w:sz w:val="24"/>
          <w:szCs w:val="24"/>
        </w:rPr>
        <w:t>e</w:t>
      </w:r>
      <w:proofErr w:type="spellEnd"/>
      <w:r>
        <w:rPr>
          <w:rFonts w:ascii="宋体" w:eastAsia="宋体" w:hAnsi="宋体" w:hint="eastAsia"/>
          <w:sz w:val="24"/>
          <w:szCs w:val="24"/>
        </w:rPr>
        <w:t>数据获取子系统、</w:t>
      </w:r>
      <w:proofErr w:type="spellStart"/>
      <w:r>
        <w:rPr>
          <w:rFonts w:ascii="宋体" w:eastAsia="宋体" w:hAnsi="宋体" w:hint="eastAsia"/>
          <w:sz w:val="24"/>
          <w:szCs w:val="24"/>
        </w:rPr>
        <w:t>VSursProcess</w:t>
      </w:r>
      <w:proofErr w:type="spellEnd"/>
      <w:r>
        <w:rPr>
          <w:rFonts w:ascii="宋体" w:eastAsia="宋体" w:hAnsi="宋体" w:hint="eastAsia"/>
          <w:sz w:val="24"/>
          <w:szCs w:val="24"/>
        </w:rPr>
        <w:t>数据预处理子系统、</w:t>
      </w:r>
      <w:proofErr w:type="spellStart"/>
      <w:r>
        <w:rPr>
          <w:rFonts w:ascii="宋体" w:eastAsia="宋体" w:hAnsi="宋体" w:hint="eastAsia"/>
          <w:sz w:val="24"/>
          <w:szCs w:val="24"/>
        </w:rPr>
        <w:t>VsurMAP</w:t>
      </w:r>
      <w:proofErr w:type="spellEnd"/>
      <w:r>
        <w:rPr>
          <w:rFonts w:ascii="宋体" w:eastAsia="宋体" w:hAnsi="宋体" w:hint="eastAsia"/>
          <w:sz w:val="24"/>
          <w:szCs w:val="24"/>
        </w:rPr>
        <w:t>成图子系统三部分。</w:t>
      </w:r>
      <w:proofErr w:type="spellStart"/>
      <w:r>
        <w:rPr>
          <w:rFonts w:ascii="宋体" w:eastAsia="宋体" w:hAnsi="宋体" w:hint="eastAsia"/>
          <w:sz w:val="24"/>
          <w:szCs w:val="24"/>
        </w:rPr>
        <w:t>VSursAcquire</w:t>
      </w:r>
      <w:proofErr w:type="spellEnd"/>
      <w:r>
        <w:rPr>
          <w:rFonts w:ascii="宋体" w:eastAsia="宋体" w:hAnsi="宋体" w:hint="eastAsia"/>
          <w:sz w:val="24"/>
          <w:szCs w:val="24"/>
        </w:rPr>
        <w:t>实现了异构多源传感器控制、数据获取、状态显示，为潮间带陆海一体化测量数据获取提供技术支持；</w:t>
      </w:r>
      <w:proofErr w:type="spellStart"/>
      <w:r>
        <w:rPr>
          <w:rFonts w:ascii="宋体" w:eastAsia="宋体" w:hAnsi="宋体" w:hint="eastAsia"/>
          <w:sz w:val="24"/>
          <w:szCs w:val="24"/>
        </w:rPr>
        <w:t>VSursProcess</w:t>
      </w:r>
      <w:proofErr w:type="spellEnd"/>
      <w:r>
        <w:rPr>
          <w:rFonts w:ascii="宋体" w:eastAsia="宋体" w:hAnsi="宋体" w:hint="eastAsia"/>
          <w:sz w:val="24"/>
          <w:szCs w:val="24"/>
        </w:rPr>
        <w:t>实现潮间带陆海一体化测量数据预处理及大规模点云数据可视化直观展示；</w:t>
      </w:r>
      <w:proofErr w:type="spellStart"/>
      <w:r>
        <w:rPr>
          <w:rFonts w:ascii="宋体" w:eastAsia="宋体" w:hAnsi="宋体" w:hint="eastAsia"/>
          <w:sz w:val="24"/>
          <w:szCs w:val="24"/>
        </w:rPr>
        <w:t>VsurMAP</w:t>
      </w:r>
      <w:proofErr w:type="spellEnd"/>
      <w:r>
        <w:rPr>
          <w:rFonts w:ascii="宋体" w:eastAsia="宋体" w:hAnsi="宋体" w:hint="eastAsia"/>
          <w:sz w:val="24"/>
          <w:szCs w:val="24"/>
        </w:rPr>
        <w:t>成图子系统实现了基础地理信息</w:t>
      </w:r>
      <w:r>
        <w:rPr>
          <w:rFonts w:ascii="宋体" w:eastAsia="宋体" w:hAnsi="宋体"/>
          <w:sz w:val="24"/>
          <w:szCs w:val="24"/>
        </w:rPr>
        <w:t>数据库</w:t>
      </w:r>
      <w:r>
        <w:rPr>
          <w:rFonts w:ascii="宋体" w:eastAsia="宋体" w:hAnsi="宋体" w:hint="eastAsia"/>
          <w:sz w:val="24"/>
          <w:szCs w:val="24"/>
        </w:rPr>
        <w:t>图形要素测图成果快速入库，有助于提高潮间带陆海一体测量数据成图</w:t>
      </w:r>
      <w:r>
        <w:rPr>
          <w:rFonts w:ascii="宋体" w:eastAsia="宋体" w:hAnsi="宋体"/>
          <w:sz w:val="24"/>
          <w:szCs w:val="24"/>
        </w:rPr>
        <w:t>工作效率。</w:t>
      </w:r>
      <w:r>
        <w:rPr>
          <w:rFonts w:ascii="宋体" w:eastAsia="宋体" w:hAnsi="宋体" w:hint="eastAsia"/>
          <w:sz w:val="24"/>
          <w:szCs w:val="24"/>
        </w:rPr>
        <w:t>软件用户文档、功能性、可靠性、易用性与国家标准</w:t>
      </w:r>
      <w:r>
        <w:rPr>
          <w:rFonts w:ascii="宋体" w:eastAsia="宋体" w:hAnsi="宋体" w:hint="eastAsia"/>
          <w:sz w:val="24"/>
          <w:szCs w:val="24"/>
        </w:rPr>
        <w:t>GB/T 25000.51-2016</w:t>
      </w:r>
      <w:r>
        <w:rPr>
          <w:rFonts w:ascii="宋体" w:eastAsia="宋体" w:hAnsi="宋体" w:hint="eastAsia"/>
          <w:sz w:val="24"/>
          <w:szCs w:val="24"/>
        </w:rPr>
        <w:t>中对用户文档要</w:t>
      </w:r>
      <w:r>
        <w:rPr>
          <w:rFonts w:ascii="宋体" w:eastAsia="宋体" w:hAnsi="宋体" w:hint="eastAsia"/>
          <w:sz w:val="24"/>
          <w:szCs w:val="24"/>
        </w:rPr>
        <w:t>求及软件质量要求相符。该软件的开发已达到预定目标，能够在潮间带陆海一体化测量工作中使用。</w:t>
      </w:r>
    </w:p>
    <w:p w:rsidR="00AA4564" w:rsidRDefault="00A168BF">
      <w:pPr>
        <w:ind w:firstLineChars="200" w:firstLine="480"/>
        <w:rPr>
          <w:rFonts w:ascii="宋体" w:eastAsia="宋体" w:hAnsi="宋体"/>
          <w:sz w:val="24"/>
          <w:szCs w:val="24"/>
        </w:rPr>
      </w:pPr>
      <w:r>
        <w:rPr>
          <w:rFonts w:ascii="宋体" w:eastAsia="宋体" w:hAnsi="宋体" w:hint="eastAsia"/>
          <w:sz w:val="24"/>
          <w:szCs w:val="24"/>
        </w:rPr>
        <w:t>评测结果：通过（山东省</w:t>
      </w:r>
      <w:r>
        <w:rPr>
          <w:rFonts w:ascii="宋体" w:eastAsia="宋体" w:hAnsi="宋体"/>
          <w:sz w:val="24"/>
          <w:szCs w:val="24"/>
        </w:rPr>
        <w:t>软件评测中心</w:t>
      </w:r>
      <w:r>
        <w:rPr>
          <w:rFonts w:ascii="宋体" w:eastAsia="宋体" w:hAnsi="宋体" w:hint="eastAsia"/>
          <w:sz w:val="24"/>
          <w:szCs w:val="24"/>
        </w:rPr>
        <w:t>）</w:t>
      </w:r>
    </w:p>
    <w:bookmarkEnd w:id="5"/>
    <w:p w:rsidR="00AA4564" w:rsidRDefault="00A168BF" w:rsidP="00A168BF">
      <w:pPr>
        <w:ind w:firstLineChars="100" w:firstLine="241"/>
        <w:rPr>
          <w:rFonts w:ascii="宋体" w:eastAsia="宋体" w:hAnsi="宋体"/>
          <w:b/>
          <w:sz w:val="24"/>
          <w:szCs w:val="24"/>
        </w:rPr>
      </w:pPr>
      <w:r>
        <w:rPr>
          <w:rFonts w:ascii="宋体" w:eastAsia="宋体" w:hAnsi="宋体" w:hint="eastAsia"/>
          <w:b/>
          <w:sz w:val="24"/>
          <w:szCs w:val="24"/>
        </w:rPr>
        <w:t>2、</w:t>
      </w:r>
      <w:r>
        <w:rPr>
          <w:rFonts w:ascii="宋体" w:eastAsia="宋体" w:hAnsi="宋体" w:hint="eastAsia"/>
          <w:b/>
          <w:sz w:val="24"/>
          <w:szCs w:val="24"/>
        </w:rPr>
        <w:t>“船载多传感器水上水下一体化测量系统”软件成果</w:t>
      </w:r>
      <w:r>
        <w:rPr>
          <w:rFonts w:ascii="宋体" w:eastAsia="宋体" w:hAnsi="宋体"/>
          <w:b/>
          <w:sz w:val="24"/>
          <w:szCs w:val="24"/>
        </w:rPr>
        <w:t>测试报告</w:t>
      </w:r>
    </w:p>
    <w:p w:rsidR="00AA4564" w:rsidRDefault="00A168BF">
      <w:pPr>
        <w:ind w:firstLineChars="200" w:firstLine="480"/>
        <w:rPr>
          <w:rFonts w:ascii="宋体" w:eastAsia="宋体" w:hAnsi="宋体"/>
          <w:sz w:val="24"/>
          <w:szCs w:val="24"/>
        </w:rPr>
      </w:pPr>
      <w:r>
        <w:rPr>
          <w:rFonts w:ascii="宋体" w:eastAsia="宋体" w:hAnsi="宋体" w:hint="eastAsia"/>
          <w:sz w:val="24"/>
          <w:szCs w:val="24"/>
        </w:rPr>
        <w:t>受山东科技大学的委托，山东省软件评测中心对“船载多传感器水上水下一体化测量系统（含数据来集和数据处理软件）”软件项目，根据所提供的《“船载多传感器水上水下一体化测量系统（含数据采集和数据处理软件〉”技术报告》，依据《“船载多传感器水上水下一体化测量系统〈含数据采集</w:t>
      </w:r>
      <w:r>
        <w:rPr>
          <w:rFonts w:ascii="宋体" w:eastAsia="宋体" w:hAnsi="宋体" w:hint="eastAsia"/>
          <w:sz w:val="24"/>
          <w:szCs w:val="24"/>
        </w:rPr>
        <w:t xml:space="preserve"> </w:t>
      </w:r>
      <w:r>
        <w:rPr>
          <w:rFonts w:ascii="宋体" w:eastAsia="宋体" w:hAnsi="宋体" w:hint="eastAsia"/>
          <w:sz w:val="24"/>
          <w:szCs w:val="24"/>
        </w:rPr>
        <w:t>和数据处理软件）”测试大纲》等文件约定的测试标准和方法及</w:t>
      </w:r>
      <w:r>
        <w:rPr>
          <w:rFonts w:ascii="宋体" w:eastAsia="宋体" w:hAnsi="宋体" w:hint="eastAsia"/>
          <w:sz w:val="24"/>
          <w:szCs w:val="24"/>
        </w:rPr>
        <w:t>相关的国家标准</w:t>
      </w:r>
      <w:r>
        <w:rPr>
          <w:rFonts w:ascii="宋体" w:eastAsia="宋体" w:hAnsi="宋体" w:hint="eastAsia"/>
          <w:sz w:val="24"/>
          <w:szCs w:val="24"/>
        </w:rPr>
        <w:t>GB</w:t>
      </w:r>
      <w:r>
        <w:rPr>
          <w:rFonts w:ascii="宋体" w:eastAsia="宋体" w:hAnsi="宋体" w:hint="eastAsia"/>
          <w:sz w:val="24"/>
          <w:szCs w:val="24"/>
        </w:rPr>
        <w:t>厅</w:t>
      </w:r>
      <w:r>
        <w:rPr>
          <w:rFonts w:ascii="宋体" w:eastAsia="宋体" w:hAnsi="宋体" w:hint="eastAsia"/>
          <w:sz w:val="24"/>
          <w:szCs w:val="24"/>
        </w:rPr>
        <w:t xml:space="preserve">25000.51-20l O </w:t>
      </w:r>
      <w:r>
        <w:rPr>
          <w:rFonts w:ascii="宋体" w:eastAsia="宋体" w:hAnsi="宋体" w:hint="eastAsia"/>
          <w:sz w:val="24"/>
          <w:szCs w:val="24"/>
        </w:rPr>
        <w:t>《软件工程软件产品质量要求和评价（</w:t>
      </w:r>
      <w:proofErr w:type="spellStart"/>
      <w:r>
        <w:rPr>
          <w:rFonts w:ascii="宋体" w:eastAsia="宋体" w:hAnsi="宋体" w:hint="eastAsia"/>
          <w:sz w:val="24"/>
          <w:szCs w:val="24"/>
        </w:rPr>
        <w:t>SQuaRE</w:t>
      </w:r>
      <w:proofErr w:type="spellEnd"/>
      <w:r>
        <w:rPr>
          <w:rFonts w:ascii="宋体" w:eastAsia="宋体" w:hAnsi="宋体" w:hint="eastAsia"/>
          <w:sz w:val="24"/>
          <w:szCs w:val="24"/>
        </w:rPr>
        <w:t>)</w:t>
      </w:r>
      <w:r>
        <w:rPr>
          <w:rFonts w:ascii="宋体" w:eastAsia="宋体" w:hAnsi="宋体" w:hint="eastAsia"/>
          <w:sz w:val="24"/>
          <w:szCs w:val="24"/>
        </w:rPr>
        <w:t>商业现货（</w:t>
      </w:r>
      <w:r>
        <w:rPr>
          <w:rFonts w:ascii="宋体" w:eastAsia="宋体" w:hAnsi="宋体" w:hint="eastAsia"/>
          <w:sz w:val="24"/>
          <w:szCs w:val="24"/>
        </w:rPr>
        <w:t>COTS</w:t>
      </w:r>
      <w:r>
        <w:rPr>
          <w:rFonts w:ascii="宋体" w:eastAsia="宋体" w:hAnsi="宋体" w:hint="eastAsia"/>
          <w:sz w:val="24"/>
          <w:szCs w:val="24"/>
        </w:rPr>
        <w:t>）软件产品的</w:t>
      </w:r>
      <w:r>
        <w:rPr>
          <w:rFonts w:ascii="宋体" w:eastAsia="宋体" w:hAnsi="宋体" w:hint="eastAsia"/>
          <w:sz w:val="24"/>
          <w:szCs w:val="24"/>
        </w:rPr>
        <w:lastRenderedPageBreak/>
        <w:t>质量要求和测试细则》，从用户文档、功能性、可靠性、易用性四个方面进行了科技成果测试。经测试表明：软件基于</w:t>
      </w:r>
      <w:r>
        <w:rPr>
          <w:rFonts w:ascii="宋体" w:eastAsia="宋体" w:hAnsi="宋体" w:hint="eastAsia"/>
          <w:sz w:val="24"/>
          <w:szCs w:val="24"/>
        </w:rPr>
        <w:t>C/S</w:t>
      </w:r>
      <w:r>
        <w:rPr>
          <w:rFonts w:ascii="宋体" w:eastAsia="宋体" w:hAnsi="宋体" w:hint="eastAsia"/>
          <w:sz w:val="24"/>
          <w:szCs w:val="24"/>
        </w:rPr>
        <w:t>架构，采用多传感器时间同步技术、基于非线性特征约束的多传感器空间关系精确标定技术、大规模激光及多波束点云数据处理及无缝融合技术、水上水下一体化成图技术等技术，主要提供主页面展示、传感器设置、数据采集、数据处理等功能，实现在传感器协同信息采集、融合、处理、展示，为海岛礁测绘工</w:t>
      </w:r>
      <w:r>
        <w:rPr>
          <w:rFonts w:ascii="宋体" w:eastAsia="宋体" w:hAnsi="宋体" w:hint="eastAsia"/>
          <w:sz w:val="24"/>
          <w:szCs w:val="24"/>
        </w:rPr>
        <w:t>作及海岛礁地理环境监测与评估等提供技术保障。其用户文档、功能性、可靠性、易用性与国家标准</w:t>
      </w:r>
      <w:r>
        <w:rPr>
          <w:rFonts w:ascii="宋体" w:eastAsia="宋体" w:hAnsi="宋体" w:hint="eastAsia"/>
          <w:sz w:val="24"/>
          <w:szCs w:val="24"/>
        </w:rPr>
        <w:t>GB/T</w:t>
      </w:r>
      <w:r>
        <w:rPr>
          <w:rFonts w:ascii="宋体" w:eastAsia="宋体" w:hAnsi="宋体"/>
          <w:sz w:val="24"/>
          <w:szCs w:val="24"/>
        </w:rPr>
        <w:t xml:space="preserve"> </w:t>
      </w:r>
      <w:r>
        <w:rPr>
          <w:rFonts w:ascii="宋体" w:eastAsia="宋体" w:hAnsi="宋体" w:hint="eastAsia"/>
          <w:sz w:val="24"/>
          <w:szCs w:val="24"/>
        </w:rPr>
        <w:t>25000.51-20l</w:t>
      </w:r>
      <w:r>
        <w:rPr>
          <w:rFonts w:ascii="宋体" w:eastAsia="宋体" w:hAnsi="宋体"/>
          <w:sz w:val="24"/>
          <w:szCs w:val="24"/>
        </w:rPr>
        <w:t>0</w:t>
      </w:r>
      <w:r>
        <w:rPr>
          <w:rFonts w:ascii="宋体" w:eastAsia="宋体" w:hAnsi="宋体" w:hint="eastAsia"/>
          <w:sz w:val="24"/>
          <w:szCs w:val="24"/>
        </w:rPr>
        <w:t>中对用户文档要求及软件质量要求相符，能够在水上水下一体化测量工作中使用。</w:t>
      </w:r>
    </w:p>
    <w:p w:rsidR="00AA4564" w:rsidRDefault="00A168BF">
      <w:pPr>
        <w:ind w:firstLineChars="200" w:firstLine="480"/>
        <w:rPr>
          <w:rFonts w:ascii="宋体" w:eastAsia="宋体" w:hAnsi="宋体"/>
          <w:sz w:val="24"/>
          <w:szCs w:val="24"/>
        </w:rPr>
      </w:pPr>
      <w:r>
        <w:rPr>
          <w:rFonts w:ascii="宋体" w:eastAsia="宋体" w:hAnsi="宋体" w:hint="eastAsia"/>
          <w:sz w:val="24"/>
          <w:szCs w:val="24"/>
        </w:rPr>
        <w:t>评测结果：通过（山东省</w:t>
      </w:r>
      <w:r>
        <w:rPr>
          <w:rFonts w:ascii="宋体" w:eastAsia="宋体" w:hAnsi="宋体"/>
          <w:sz w:val="24"/>
          <w:szCs w:val="24"/>
        </w:rPr>
        <w:t>软件评测中心</w:t>
      </w:r>
      <w:r>
        <w:rPr>
          <w:rFonts w:ascii="宋体" w:eastAsia="宋体" w:hAnsi="宋体" w:hint="eastAsia"/>
          <w:sz w:val="24"/>
          <w:szCs w:val="24"/>
        </w:rPr>
        <w:t>）</w:t>
      </w:r>
    </w:p>
    <w:p w:rsidR="00AA4564" w:rsidRDefault="00A168BF">
      <w:pPr>
        <w:rPr>
          <w:rFonts w:ascii="宋体" w:eastAsia="宋体" w:hAnsi="宋体"/>
          <w:b/>
          <w:sz w:val="24"/>
          <w:szCs w:val="24"/>
        </w:rPr>
      </w:pPr>
      <w:r>
        <w:rPr>
          <w:rFonts w:ascii="宋体" w:eastAsia="宋体" w:hAnsi="宋体" w:hint="eastAsia"/>
          <w:b/>
          <w:sz w:val="24"/>
          <w:szCs w:val="24"/>
        </w:rPr>
        <w:t>三、</w:t>
      </w:r>
      <w:r>
        <w:rPr>
          <w:rFonts w:ascii="宋体" w:eastAsia="宋体" w:hAnsi="宋体"/>
          <w:b/>
          <w:sz w:val="24"/>
          <w:szCs w:val="24"/>
        </w:rPr>
        <w:t>科技</w:t>
      </w:r>
      <w:r>
        <w:rPr>
          <w:rFonts w:ascii="宋体" w:eastAsia="宋体" w:hAnsi="宋体" w:hint="eastAsia"/>
          <w:b/>
          <w:sz w:val="24"/>
          <w:szCs w:val="24"/>
        </w:rPr>
        <w:t>查新评价</w:t>
      </w:r>
    </w:p>
    <w:p w:rsidR="00AA4564" w:rsidRDefault="00A168BF">
      <w:pPr>
        <w:rPr>
          <w:rFonts w:ascii="宋体" w:eastAsia="宋体" w:hAnsi="宋体"/>
          <w:b/>
          <w:sz w:val="24"/>
          <w:szCs w:val="24"/>
        </w:rPr>
      </w:pPr>
      <w:r>
        <w:rPr>
          <w:rFonts w:ascii="宋体" w:eastAsia="宋体" w:hAnsi="宋体"/>
          <w:b/>
          <w:sz w:val="24"/>
          <w:szCs w:val="24"/>
        </w:rPr>
        <w:t>1</w:t>
      </w:r>
      <w:r>
        <w:rPr>
          <w:rFonts w:ascii="宋体" w:eastAsia="宋体" w:hAnsi="宋体" w:hint="eastAsia"/>
          <w:b/>
          <w:sz w:val="24"/>
          <w:szCs w:val="24"/>
        </w:rPr>
        <w:t>、</w:t>
      </w:r>
      <w:r>
        <w:rPr>
          <w:rFonts w:ascii="宋体" w:eastAsia="宋体" w:hAnsi="宋体" w:hint="eastAsia"/>
          <w:b/>
          <w:sz w:val="24"/>
          <w:szCs w:val="24"/>
        </w:rPr>
        <w:t>“船载多传感器水岸线上下一体化测量系统”</w:t>
      </w:r>
      <w:r>
        <w:rPr>
          <w:rFonts w:ascii="宋体" w:eastAsia="宋体" w:hAnsi="宋体"/>
          <w:b/>
          <w:sz w:val="24"/>
          <w:szCs w:val="24"/>
        </w:rPr>
        <w:t>查新报告</w:t>
      </w:r>
    </w:p>
    <w:p w:rsidR="00AA4564" w:rsidRDefault="00A168BF">
      <w:pPr>
        <w:ind w:firstLineChars="200" w:firstLine="480"/>
        <w:rPr>
          <w:rFonts w:ascii="宋体" w:eastAsia="宋体" w:hAnsi="宋体"/>
          <w:sz w:val="24"/>
          <w:szCs w:val="24"/>
        </w:rPr>
      </w:pPr>
      <w:r>
        <w:rPr>
          <w:rFonts w:ascii="宋体" w:eastAsia="宋体" w:hAnsi="宋体"/>
          <w:sz w:val="24"/>
          <w:szCs w:val="24"/>
        </w:rPr>
        <w:t>本项目</w:t>
      </w:r>
      <w:r>
        <w:rPr>
          <w:rFonts w:ascii="宋体" w:eastAsia="宋体" w:hAnsi="宋体" w:hint="eastAsia"/>
          <w:sz w:val="24"/>
          <w:szCs w:val="24"/>
        </w:rPr>
        <w:t>研究内容与方向包括：</w:t>
      </w:r>
    </w:p>
    <w:p w:rsidR="00AA4564" w:rsidRDefault="00A168BF">
      <w:pPr>
        <w:ind w:firstLineChars="200" w:firstLine="480"/>
        <w:rPr>
          <w:rFonts w:ascii="宋体" w:eastAsia="宋体" w:hAnsi="宋体"/>
          <w:sz w:val="24"/>
          <w:szCs w:val="24"/>
        </w:rPr>
      </w:pPr>
      <w:r>
        <w:rPr>
          <w:rFonts w:ascii="宋体" w:eastAsia="宋体" w:hAnsi="宋体" w:hint="eastAsia"/>
          <w:sz w:val="24"/>
          <w:szCs w:val="24"/>
        </w:rPr>
        <w:t>l</w:t>
      </w:r>
      <w:r>
        <w:rPr>
          <w:rFonts w:ascii="宋体" w:eastAsia="宋体" w:hAnsi="宋体" w:hint="eastAsia"/>
          <w:sz w:val="24"/>
          <w:szCs w:val="24"/>
        </w:rPr>
        <w:t>、采用多传感器一体化检校技术，建立非线性特征约束的空间标定整体严密平差模型，解决了激光扫描仪、惯导平台和多波束测深仪的坐标系统一</w:t>
      </w:r>
      <w:r>
        <w:rPr>
          <w:rFonts w:ascii="宋体" w:eastAsia="宋体" w:hAnsi="宋体"/>
          <w:sz w:val="24"/>
          <w:szCs w:val="24"/>
        </w:rPr>
        <w:t>的问题。</w:t>
      </w:r>
    </w:p>
    <w:p w:rsidR="00AA4564" w:rsidRDefault="00A168BF">
      <w:pPr>
        <w:ind w:firstLineChars="200" w:firstLine="480"/>
        <w:rPr>
          <w:rFonts w:ascii="宋体" w:eastAsia="宋体" w:hAnsi="宋体"/>
          <w:sz w:val="24"/>
          <w:szCs w:val="24"/>
        </w:rPr>
      </w:pPr>
      <w:r>
        <w:rPr>
          <w:rFonts w:ascii="宋体" w:eastAsia="宋体" w:hAnsi="宋体" w:hint="eastAsia"/>
          <w:sz w:val="24"/>
          <w:szCs w:val="24"/>
        </w:rPr>
        <w:t>2</w:t>
      </w:r>
      <w:r>
        <w:rPr>
          <w:rFonts w:ascii="宋体" w:eastAsia="宋体" w:hAnsi="宋体" w:hint="eastAsia"/>
          <w:sz w:val="24"/>
          <w:szCs w:val="24"/>
        </w:rPr>
        <w:t>、构建自适应三层常梯度等效声速模</w:t>
      </w:r>
      <w:r>
        <w:rPr>
          <w:rFonts w:ascii="宋体" w:eastAsia="宋体" w:hAnsi="宋体" w:hint="eastAsia"/>
          <w:sz w:val="24"/>
          <w:szCs w:val="24"/>
        </w:rPr>
        <w:t>型，以激光扫描点云为边界约束，解决了水岸线上</w:t>
      </w:r>
      <w:r>
        <w:rPr>
          <w:rFonts w:ascii="宋体" w:eastAsia="宋体" w:hAnsi="宋体" w:hint="eastAsia"/>
          <w:sz w:val="24"/>
          <w:szCs w:val="24"/>
        </w:rPr>
        <w:t xml:space="preserve"> </w:t>
      </w:r>
      <w:r>
        <w:rPr>
          <w:rFonts w:ascii="宋体" w:eastAsia="宋体" w:hAnsi="宋体" w:hint="eastAsia"/>
          <w:sz w:val="24"/>
          <w:szCs w:val="24"/>
        </w:rPr>
        <w:t>下点云无缝拼接的问题；</w:t>
      </w:r>
    </w:p>
    <w:p w:rsidR="00AA4564" w:rsidRDefault="00A168BF">
      <w:pPr>
        <w:ind w:firstLineChars="200" w:firstLine="480"/>
        <w:rPr>
          <w:rFonts w:ascii="宋体" w:eastAsia="宋体" w:hAnsi="宋体"/>
          <w:sz w:val="24"/>
          <w:szCs w:val="24"/>
        </w:rPr>
      </w:pPr>
      <w:r>
        <w:rPr>
          <w:rFonts w:ascii="宋体" w:eastAsia="宋体" w:hAnsi="宋体" w:hint="eastAsia"/>
          <w:sz w:val="24"/>
          <w:szCs w:val="24"/>
        </w:rPr>
        <w:t>3</w:t>
      </w:r>
      <w:r>
        <w:rPr>
          <w:rFonts w:ascii="宋体" w:eastAsia="宋体" w:hAnsi="宋体" w:hint="eastAsia"/>
          <w:sz w:val="24"/>
          <w:szCs w:val="24"/>
        </w:rPr>
        <w:t>、通过硬件集成、时间同步、空间校准、数据组织、误差处理等关键技术，实现了船载多传感器水岸线上下体化测量，首次给出了完整的解决方案。</w:t>
      </w:r>
    </w:p>
    <w:p w:rsidR="00AA4564" w:rsidRDefault="00A168BF">
      <w:pPr>
        <w:ind w:firstLineChars="200" w:firstLine="480"/>
        <w:rPr>
          <w:rFonts w:ascii="宋体" w:eastAsia="宋体" w:hAnsi="宋体"/>
          <w:sz w:val="24"/>
          <w:szCs w:val="24"/>
        </w:rPr>
      </w:pPr>
      <w:r>
        <w:rPr>
          <w:rFonts w:ascii="宋体" w:eastAsia="宋体" w:hAnsi="宋体" w:hint="eastAsia"/>
          <w:sz w:val="24"/>
          <w:szCs w:val="24"/>
        </w:rPr>
        <w:t>在检索范围内，国内外未见与本查新课题拟研究内容相同的文献报道。（教育部</w:t>
      </w:r>
      <w:r>
        <w:rPr>
          <w:rFonts w:ascii="宋体" w:eastAsia="宋体" w:hAnsi="宋体"/>
          <w:sz w:val="24"/>
          <w:szCs w:val="24"/>
        </w:rPr>
        <w:t>科技查新工作部</w:t>
      </w:r>
      <w:r>
        <w:rPr>
          <w:rFonts w:ascii="宋体" w:eastAsia="宋体" w:hAnsi="宋体" w:hint="eastAsia"/>
          <w:sz w:val="24"/>
          <w:szCs w:val="24"/>
        </w:rPr>
        <w:t>）</w:t>
      </w:r>
    </w:p>
    <w:p w:rsidR="00AA4564" w:rsidRDefault="00A168BF">
      <w:pPr>
        <w:rPr>
          <w:rFonts w:ascii="宋体" w:eastAsia="宋体" w:hAnsi="宋体"/>
          <w:b/>
          <w:sz w:val="24"/>
          <w:szCs w:val="24"/>
        </w:rPr>
      </w:pPr>
      <w:r>
        <w:rPr>
          <w:rFonts w:ascii="宋体" w:eastAsia="宋体" w:hAnsi="宋体"/>
          <w:b/>
          <w:sz w:val="24"/>
          <w:szCs w:val="24"/>
        </w:rPr>
        <w:t>2</w:t>
      </w:r>
      <w:r>
        <w:rPr>
          <w:rFonts w:ascii="宋体" w:eastAsia="宋体" w:hAnsi="宋体" w:hint="eastAsia"/>
          <w:b/>
          <w:sz w:val="24"/>
          <w:szCs w:val="24"/>
        </w:rPr>
        <w:t>、</w:t>
      </w:r>
      <w:r>
        <w:rPr>
          <w:rFonts w:ascii="宋体" w:eastAsia="宋体" w:hAnsi="宋体" w:hint="eastAsia"/>
          <w:b/>
          <w:sz w:val="24"/>
          <w:szCs w:val="24"/>
        </w:rPr>
        <w:t>“潮间带</w:t>
      </w:r>
      <w:r>
        <w:rPr>
          <w:rFonts w:ascii="宋体" w:eastAsia="宋体" w:hAnsi="宋体"/>
          <w:b/>
          <w:sz w:val="24"/>
          <w:szCs w:val="24"/>
        </w:rPr>
        <w:t>陆海一体</w:t>
      </w:r>
      <w:r>
        <w:rPr>
          <w:rFonts w:ascii="宋体" w:eastAsia="宋体" w:hAnsi="宋体" w:hint="eastAsia"/>
          <w:b/>
          <w:sz w:val="24"/>
          <w:szCs w:val="24"/>
        </w:rPr>
        <w:t>化测量系统</w:t>
      </w:r>
      <w:r>
        <w:rPr>
          <w:rFonts w:ascii="宋体" w:eastAsia="宋体" w:hAnsi="宋体"/>
          <w:b/>
          <w:sz w:val="24"/>
          <w:szCs w:val="24"/>
        </w:rPr>
        <w:t>关键技术研究</w:t>
      </w:r>
      <w:r>
        <w:rPr>
          <w:rFonts w:ascii="宋体" w:eastAsia="宋体" w:hAnsi="宋体" w:hint="eastAsia"/>
          <w:b/>
          <w:sz w:val="24"/>
          <w:szCs w:val="24"/>
        </w:rPr>
        <w:t>”查新报告</w:t>
      </w:r>
    </w:p>
    <w:p w:rsidR="00AA4564" w:rsidRDefault="00A168BF">
      <w:pPr>
        <w:ind w:firstLineChars="200" w:firstLine="480"/>
        <w:rPr>
          <w:rFonts w:ascii="宋体" w:eastAsia="宋体" w:hAnsi="宋体"/>
          <w:sz w:val="24"/>
          <w:szCs w:val="24"/>
        </w:rPr>
      </w:pPr>
      <w:r>
        <w:rPr>
          <w:rFonts w:ascii="宋体" w:eastAsia="宋体" w:hAnsi="宋体" w:hint="eastAsia"/>
          <w:sz w:val="24"/>
          <w:szCs w:val="24"/>
        </w:rPr>
        <w:t>在国内外公开发表的中文文献中，除本课题委托单位前期发表的期刊文献与专利技术外，已见潮间带水下地形测量、传感器集成技术与数据融合以及浅滩水下复杂地形的测量的文献报道，</w:t>
      </w:r>
      <w:r>
        <w:rPr>
          <w:rFonts w:ascii="宋体" w:eastAsia="宋体" w:hAnsi="宋体" w:hint="eastAsia"/>
          <w:sz w:val="24"/>
          <w:szCs w:val="24"/>
        </w:rPr>
        <w:t>未见与本课题采用定制化移动载体实现水深测量的过渡等功能相同的文献报道；未见与本课题采用的多传感器配置、空间</w:t>
      </w:r>
      <w:r>
        <w:rPr>
          <w:rFonts w:ascii="宋体" w:eastAsia="宋体" w:hAnsi="宋体"/>
          <w:sz w:val="24"/>
          <w:szCs w:val="24"/>
        </w:rPr>
        <w:t>关系</w:t>
      </w:r>
      <w:r>
        <w:rPr>
          <w:rFonts w:ascii="宋体" w:eastAsia="宋体" w:hAnsi="宋体" w:hint="eastAsia"/>
          <w:sz w:val="24"/>
          <w:szCs w:val="24"/>
        </w:rPr>
        <w:t>及</w:t>
      </w:r>
      <w:r>
        <w:rPr>
          <w:rFonts w:ascii="宋体" w:eastAsia="宋体" w:hAnsi="宋体"/>
          <w:sz w:val="24"/>
          <w:szCs w:val="24"/>
        </w:rPr>
        <w:t>信息互补方面的</w:t>
      </w:r>
      <w:r>
        <w:rPr>
          <w:rFonts w:ascii="宋体" w:eastAsia="宋体" w:hAnsi="宋体" w:hint="eastAsia"/>
          <w:sz w:val="24"/>
          <w:szCs w:val="24"/>
        </w:rPr>
        <w:t>等方面</w:t>
      </w:r>
      <w:r>
        <w:rPr>
          <w:rFonts w:ascii="宋体" w:eastAsia="宋体" w:hAnsi="宋体"/>
          <w:sz w:val="24"/>
          <w:szCs w:val="24"/>
        </w:rPr>
        <w:t>的</w:t>
      </w:r>
      <w:r>
        <w:rPr>
          <w:rFonts w:ascii="宋体" w:eastAsia="宋体" w:hAnsi="宋体" w:hint="eastAsia"/>
          <w:sz w:val="24"/>
          <w:szCs w:val="24"/>
        </w:rPr>
        <w:t>一体化集成技术及其空间关系精密检校模型构建相同的文献报道；未见与本课题采用的较大尺度浅滩陆海一体化</w:t>
      </w:r>
      <w:r>
        <w:rPr>
          <w:rFonts w:ascii="宋体" w:eastAsia="宋体" w:hAnsi="宋体"/>
          <w:sz w:val="24"/>
          <w:szCs w:val="24"/>
        </w:rPr>
        <w:t>测量技术</w:t>
      </w:r>
      <w:r>
        <w:rPr>
          <w:rFonts w:ascii="宋体" w:eastAsia="宋体" w:hAnsi="宋体" w:hint="eastAsia"/>
          <w:sz w:val="24"/>
          <w:szCs w:val="24"/>
        </w:rPr>
        <w:t>相同的文献报道。（教育部</w:t>
      </w:r>
      <w:r>
        <w:rPr>
          <w:rFonts w:ascii="宋体" w:eastAsia="宋体" w:hAnsi="宋体"/>
          <w:sz w:val="24"/>
          <w:szCs w:val="24"/>
        </w:rPr>
        <w:t>科技查新工作部</w:t>
      </w:r>
      <w:r>
        <w:rPr>
          <w:rFonts w:ascii="宋体" w:eastAsia="宋体" w:hAnsi="宋体" w:hint="eastAsia"/>
          <w:sz w:val="24"/>
          <w:szCs w:val="24"/>
        </w:rPr>
        <w:t>）</w:t>
      </w:r>
    </w:p>
    <w:p w:rsidR="00AA4564" w:rsidRDefault="00AA4564">
      <w:pPr>
        <w:rPr>
          <w:rFonts w:ascii="宋体" w:eastAsia="宋体" w:hAnsi="宋体"/>
          <w:sz w:val="24"/>
          <w:szCs w:val="24"/>
        </w:rPr>
      </w:pPr>
    </w:p>
    <w:p w:rsidR="00AA4564" w:rsidRDefault="00A168BF">
      <w:pPr>
        <w:pStyle w:val="3"/>
        <w:rPr>
          <w:rFonts w:ascii="Times New Roman" w:eastAsia="宋体" w:hAnsi="Times New Roman" w:cs="Times New Roman"/>
          <w:bCs w:val="0"/>
          <w:sz w:val="24"/>
          <w:szCs w:val="24"/>
        </w:rPr>
      </w:pPr>
      <w:r>
        <w:rPr>
          <w:rFonts w:ascii="Times New Roman" w:eastAsia="宋体" w:hAnsi="Times New Roman" w:cs="Times New Roman" w:hint="eastAsia"/>
          <w:bCs w:val="0"/>
          <w:sz w:val="24"/>
          <w:szCs w:val="24"/>
        </w:rPr>
        <w:t>五、推广应用情况</w:t>
      </w:r>
    </w:p>
    <w:p w:rsidR="00AA4564" w:rsidRDefault="00A168BF">
      <w:pPr>
        <w:ind w:firstLineChars="200" w:firstLine="480"/>
        <w:rPr>
          <w:rFonts w:ascii="宋体" w:eastAsia="宋体" w:hAnsi="宋体"/>
          <w:sz w:val="24"/>
          <w:szCs w:val="24"/>
        </w:rPr>
      </w:pPr>
      <w:r>
        <w:rPr>
          <w:rFonts w:ascii="宋体" w:eastAsia="宋体" w:hAnsi="宋体" w:hint="eastAsia"/>
          <w:sz w:val="24"/>
          <w:szCs w:val="24"/>
        </w:rPr>
        <w:t>项目成果—船载多传感器水上水下一体化测量系统及潮间带陆海一体化测量系统，均具有集成度高、获取数据精度高、数据采集效率快、设备操作简易等特点，实现了多类型复杂陆海过渡带区域水上水下三维信息的快速、精准获取，项目研究成果填补了陆海过渡带一体化测量体系方面的国内空白，部分指标达到国际先进水平。各应用单位采用船载多传感器水上水下一体化测量系统，解决了不易登陆的海岛礁及周边区域地形和属性信息的快速提取测量问题，通过在马河水库、千岛湖、东海大桥、三峡、册子岛等区域水上水下地形数据获取的实际应用，取得了良好的经济与社会效</w:t>
      </w:r>
      <w:r>
        <w:rPr>
          <w:rFonts w:ascii="宋体" w:eastAsia="宋体" w:hAnsi="宋体" w:hint="eastAsia"/>
          <w:sz w:val="24"/>
          <w:szCs w:val="24"/>
        </w:rPr>
        <w:t>益；采用潮间带陆海一体化测量系统替代陆海过渡带区域常规测绘手段，在山东省“十三五”省级基础地理信息数据库更新工程潮间带及近海地形测量项目日照、威海和烟台测区中完成了工程示范应用，结果表明，与常规测绘手段相比，外业作业时间减至</w:t>
      </w:r>
      <w:r>
        <w:rPr>
          <w:rFonts w:ascii="宋体" w:eastAsia="宋体" w:hAnsi="宋体" w:hint="eastAsia"/>
          <w:sz w:val="24"/>
          <w:szCs w:val="24"/>
        </w:rPr>
        <w:t>1/3</w:t>
      </w:r>
      <w:r>
        <w:rPr>
          <w:rFonts w:ascii="宋体" w:eastAsia="宋体" w:hAnsi="宋体" w:hint="eastAsia"/>
          <w:sz w:val="24"/>
          <w:szCs w:val="24"/>
        </w:rPr>
        <w:t>；采用研发的多源数据融合处理软件、潮间带地形测量成果成图应用软件，内业时间缩短至</w:t>
      </w:r>
      <w:r>
        <w:rPr>
          <w:rFonts w:ascii="宋体" w:eastAsia="宋体" w:hAnsi="宋体" w:hint="eastAsia"/>
          <w:sz w:val="24"/>
          <w:szCs w:val="24"/>
        </w:rPr>
        <w:t>2/3</w:t>
      </w:r>
      <w:r>
        <w:rPr>
          <w:rFonts w:ascii="宋体" w:eastAsia="宋体" w:hAnsi="宋体" w:hint="eastAsia"/>
          <w:sz w:val="24"/>
          <w:szCs w:val="24"/>
        </w:rPr>
        <w:t>，总体工作</w:t>
      </w:r>
      <w:r>
        <w:rPr>
          <w:rFonts w:ascii="宋体" w:eastAsia="宋体" w:hAnsi="宋体" w:hint="eastAsia"/>
          <w:sz w:val="24"/>
          <w:szCs w:val="24"/>
        </w:rPr>
        <w:lastRenderedPageBreak/>
        <w:t>效率提升约</w:t>
      </w:r>
      <w:r>
        <w:rPr>
          <w:rFonts w:ascii="宋体" w:eastAsia="宋体" w:hAnsi="宋体" w:hint="eastAsia"/>
          <w:sz w:val="24"/>
          <w:szCs w:val="24"/>
        </w:rPr>
        <w:t>1</w:t>
      </w:r>
      <w:r>
        <w:rPr>
          <w:rFonts w:ascii="宋体" w:eastAsia="宋体" w:hAnsi="宋体" w:hint="eastAsia"/>
          <w:sz w:val="24"/>
          <w:szCs w:val="24"/>
        </w:rPr>
        <w:t>倍，取得了巨大的经济效益。此外，项目成果可进一步推广应用于内河航道、水库、湖泊等水岸线复杂地区的地理信息获取，对促进国内潮间带地形测量技术发展具有很高的引领作用。</w:t>
      </w:r>
    </w:p>
    <w:tbl>
      <w:tblPr>
        <w:tblpPr w:leftFromText="180" w:rightFromText="180" w:vertAnchor="text" w:horzAnchor="margin" w:tblpY="1114"/>
        <w:tblW w:w="904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84"/>
        <w:gridCol w:w="3879"/>
        <w:gridCol w:w="1423"/>
        <w:gridCol w:w="2954"/>
      </w:tblGrid>
      <w:tr w:rsidR="00AA4564">
        <w:trPr>
          <w:trHeight w:val="606"/>
        </w:trPr>
        <w:tc>
          <w:tcPr>
            <w:tcW w:w="784"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序号</w:t>
            </w:r>
          </w:p>
        </w:tc>
        <w:tc>
          <w:tcPr>
            <w:tcW w:w="3879"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知识</w:t>
            </w:r>
            <w:r>
              <w:rPr>
                <w:rFonts w:ascii="宋体" w:eastAsia="宋体" w:hAnsi="宋体" w:hint="eastAsia"/>
                <w:sz w:val="24"/>
                <w:szCs w:val="24"/>
              </w:rPr>
              <w:t>产权名称</w:t>
            </w:r>
          </w:p>
        </w:tc>
        <w:tc>
          <w:tcPr>
            <w:tcW w:w="1423"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知识产权类别</w:t>
            </w:r>
          </w:p>
        </w:tc>
        <w:tc>
          <w:tcPr>
            <w:tcW w:w="2954"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发明人</w:t>
            </w:r>
          </w:p>
        </w:tc>
      </w:tr>
      <w:tr w:rsidR="00AA4564">
        <w:trPr>
          <w:trHeight w:val="407"/>
        </w:trPr>
        <w:tc>
          <w:tcPr>
            <w:tcW w:w="784" w:type="dxa"/>
            <w:shd w:val="clear" w:color="auto" w:fill="auto"/>
            <w:vAlign w:val="center"/>
          </w:tcPr>
          <w:p w:rsidR="00AA4564" w:rsidRDefault="00A168BF">
            <w:pPr>
              <w:rPr>
                <w:rFonts w:ascii="宋体" w:eastAsia="宋体" w:hAnsi="宋体"/>
                <w:sz w:val="24"/>
                <w:szCs w:val="24"/>
              </w:rPr>
            </w:pPr>
            <w:r>
              <w:rPr>
                <w:rFonts w:ascii="宋体" w:eastAsia="宋体" w:hAnsi="宋体"/>
                <w:sz w:val="24"/>
                <w:szCs w:val="24"/>
              </w:rPr>
              <w:t>1</w:t>
            </w:r>
          </w:p>
        </w:tc>
        <w:tc>
          <w:tcPr>
            <w:tcW w:w="3879"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一种在水池内进行的船载一体化测量系统精密检校方法</w:t>
            </w:r>
          </w:p>
        </w:tc>
        <w:tc>
          <w:tcPr>
            <w:tcW w:w="1423"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授权发明专利</w:t>
            </w:r>
          </w:p>
        </w:tc>
        <w:tc>
          <w:tcPr>
            <w:tcW w:w="2954"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石波，刘云鹏，马跃，张从跃，阳凡林，景冬，卢秀山，刘振</w:t>
            </w:r>
          </w:p>
        </w:tc>
      </w:tr>
      <w:tr w:rsidR="00AA4564">
        <w:trPr>
          <w:trHeight w:val="407"/>
        </w:trPr>
        <w:tc>
          <w:tcPr>
            <w:tcW w:w="784"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2</w:t>
            </w:r>
          </w:p>
        </w:tc>
        <w:tc>
          <w:tcPr>
            <w:tcW w:w="3879"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一种船载水上水下一体化测量系统野外实时校准方法</w:t>
            </w:r>
          </w:p>
        </w:tc>
        <w:tc>
          <w:tcPr>
            <w:tcW w:w="1423"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授权发明专利</w:t>
            </w:r>
          </w:p>
        </w:tc>
        <w:tc>
          <w:tcPr>
            <w:tcW w:w="2954"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卢秀山，冯成凯，石波，阳凡林</w:t>
            </w:r>
            <w:r>
              <w:rPr>
                <w:rFonts w:ascii="宋体" w:eastAsia="宋体" w:hAnsi="宋体" w:hint="eastAsia"/>
                <w:sz w:val="24"/>
                <w:szCs w:val="24"/>
              </w:rPr>
              <w:t>;</w:t>
            </w:r>
            <w:r>
              <w:rPr>
                <w:rFonts w:ascii="宋体" w:eastAsia="宋体" w:hAnsi="宋体" w:hint="eastAsia"/>
                <w:sz w:val="24"/>
                <w:szCs w:val="24"/>
              </w:rPr>
              <w:t>景冬</w:t>
            </w:r>
            <w:r>
              <w:rPr>
                <w:rFonts w:ascii="宋体" w:eastAsia="宋体" w:hAnsi="宋体" w:hint="eastAsia"/>
                <w:sz w:val="24"/>
                <w:szCs w:val="24"/>
              </w:rPr>
              <w:t>;</w:t>
            </w:r>
            <w:r>
              <w:rPr>
                <w:rFonts w:ascii="宋体" w:eastAsia="宋体" w:hAnsi="宋体" w:hint="eastAsia"/>
                <w:sz w:val="24"/>
                <w:szCs w:val="24"/>
              </w:rPr>
              <w:t>马跃</w:t>
            </w:r>
            <w:r>
              <w:rPr>
                <w:rFonts w:ascii="宋体" w:eastAsia="宋体" w:hAnsi="宋体" w:hint="eastAsia"/>
                <w:sz w:val="24"/>
                <w:szCs w:val="24"/>
              </w:rPr>
              <w:t>;</w:t>
            </w:r>
            <w:r>
              <w:rPr>
                <w:rFonts w:ascii="宋体" w:eastAsia="宋体" w:hAnsi="宋体" w:hint="eastAsia"/>
                <w:sz w:val="24"/>
                <w:szCs w:val="24"/>
              </w:rPr>
              <w:t>刘振</w:t>
            </w:r>
            <w:r>
              <w:rPr>
                <w:rFonts w:ascii="宋体" w:eastAsia="宋体" w:hAnsi="宋体" w:hint="eastAsia"/>
                <w:sz w:val="24"/>
                <w:szCs w:val="24"/>
              </w:rPr>
              <w:t>;</w:t>
            </w:r>
            <w:r>
              <w:rPr>
                <w:rFonts w:ascii="宋体" w:eastAsia="宋体" w:hAnsi="宋体" w:hint="eastAsia"/>
                <w:sz w:val="24"/>
                <w:szCs w:val="24"/>
              </w:rPr>
              <w:t>李耀宗</w:t>
            </w:r>
          </w:p>
        </w:tc>
      </w:tr>
      <w:tr w:rsidR="00AA4564">
        <w:trPr>
          <w:trHeight w:val="407"/>
        </w:trPr>
        <w:tc>
          <w:tcPr>
            <w:tcW w:w="784" w:type="dxa"/>
            <w:shd w:val="clear" w:color="auto" w:fill="auto"/>
            <w:vAlign w:val="center"/>
          </w:tcPr>
          <w:p w:rsidR="00AA4564" w:rsidRDefault="00A168BF">
            <w:pPr>
              <w:rPr>
                <w:rFonts w:ascii="宋体" w:eastAsia="宋体" w:hAnsi="宋体"/>
                <w:sz w:val="24"/>
                <w:szCs w:val="24"/>
              </w:rPr>
            </w:pPr>
            <w:r>
              <w:rPr>
                <w:rFonts w:ascii="宋体" w:eastAsia="宋体" w:hAnsi="宋体"/>
                <w:sz w:val="24"/>
                <w:szCs w:val="24"/>
              </w:rPr>
              <w:t>3</w:t>
            </w:r>
          </w:p>
        </w:tc>
        <w:tc>
          <w:tcPr>
            <w:tcW w:w="3879"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一种自适应多节点等效声速剖面的构建方法</w:t>
            </w:r>
          </w:p>
        </w:tc>
        <w:tc>
          <w:tcPr>
            <w:tcW w:w="1423"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授权发明专利</w:t>
            </w:r>
          </w:p>
        </w:tc>
        <w:tc>
          <w:tcPr>
            <w:tcW w:w="2954"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阳凡林，胡浩，闫循鹏，石波，卜宪海，宿殿鹏，卢秀山</w:t>
            </w:r>
          </w:p>
        </w:tc>
      </w:tr>
      <w:tr w:rsidR="00AA4564">
        <w:trPr>
          <w:trHeight w:val="269"/>
        </w:trPr>
        <w:tc>
          <w:tcPr>
            <w:tcW w:w="784" w:type="dxa"/>
            <w:shd w:val="clear" w:color="auto" w:fill="auto"/>
            <w:vAlign w:val="center"/>
          </w:tcPr>
          <w:p w:rsidR="00AA4564" w:rsidRDefault="00A168BF">
            <w:pPr>
              <w:rPr>
                <w:rFonts w:ascii="宋体" w:eastAsia="宋体" w:hAnsi="宋体"/>
                <w:sz w:val="24"/>
                <w:szCs w:val="24"/>
              </w:rPr>
            </w:pPr>
            <w:r>
              <w:rPr>
                <w:rFonts w:ascii="宋体" w:eastAsia="宋体" w:hAnsi="宋体"/>
                <w:sz w:val="24"/>
                <w:szCs w:val="24"/>
              </w:rPr>
              <w:t>4</w:t>
            </w:r>
          </w:p>
        </w:tc>
        <w:tc>
          <w:tcPr>
            <w:tcW w:w="3879"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船载水上水下一体化测量系统的平台装置</w:t>
            </w:r>
          </w:p>
        </w:tc>
        <w:tc>
          <w:tcPr>
            <w:tcW w:w="1423"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授权发明专利</w:t>
            </w:r>
          </w:p>
        </w:tc>
        <w:tc>
          <w:tcPr>
            <w:tcW w:w="2954"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卢秀山，冯成凯，田茂义，李国玉，季刚，李春燕，亓玉鹏</w:t>
            </w:r>
          </w:p>
        </w:tc>
      </w:tr>
      <w:tr w:rsidR="00AA4564">
        <w:trPr>
          <w:trHeight w:val="269"/>
        </w:trPr>
        <w:tc>
          <w:tcPr>
            <w:tcW w:w="784" w:type="dxa"/>
            <w:shd w:val="clear" w:color="auto" w:fill="auto"/>
            <w:vAlign w:val="center"/>
          </w:tcPr>
          <w:p w:rsidR="00AA4564" w:rsidRDefault="00A168BF">
            <w:pPr>
              <w:rPr>
                <w:rFonts w:ascii="宋体" w:eastAsia="宋体" w:hAnsi="宋体"/>
                <w:sz w:val="24"/>
                <w:szCs w:val="24"/>
              </w:rPr>
            </w:pPr>
            <w:r>
              <w:rPr>
                <w:rFonts w:ascii="宋体" w:eastAsia="宋体" w:hAnsi="宋体"/>
                <w:sz w:val="24"/>
                <w:szCs w:val="24"/>
              </w:rPr>
              <w:t>5</w:t>
            </w:r>
          </w:p>
        </w:tc>
        <w:tc>
          <w:tcPr>
            <w:tcW w:w="3879"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船载水上水下一体化测图系统的平台装置</w:t>
            </w:r>
          </w:p>
        </w:tc>
        <w:tc>
          <w:tcPr>
            <w:tcW w:w="1423"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授权发明专利</w:t>
            </w:r>
          </w:p>
        </w:tc>
        <w:tc>
          <w:tcPr>
            <w:tcW w:w="2954"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卢秀山，刘振，石波，景冬，马跃</w:t>
            </w:r>
          </w:p>
        </w:tc>
      </w:tr>
      <w:tr w:rsidR="00AA4564">
        <w:trPr>
          <w:trHeight w:val="269"/>
        </w:trPr>
        <w:tc>
          <w:tcPr>
            <w:tcW w:w="784" w:type="dxa"/>
            <w:shd w:val="clear" w:color="auto" w:fill="auto"/>
            <w:vAlign w:val="center"/>
          </w:tcPr>
          <w:p w:rsidR="00AA4564" w:rsidRDefault="00A168BF">
            <w:pPr>
              <w:rPr>
                <w:rFonts w:ascii="宋体" w:eastAsia="宋体" w:hAnsi="宋体"/>
                <w:sz w:val="24"/>
                <w:szCs w:val="24"/>
              </w:rPr>
            </w:pPr>
            <w:r>
              <w:rPr>
                <w:rFonts w:ascii="宋体" w:eastAsia="宋体" w:hAnsi="宋体"/>
                <w:sz w:val="24"/>
                <w:szCs w:val="24"/>
              </w:rPr>
              <w:t>6</w:t>
            </w:r>
          </w:p>
        </w:tc>
        <w:tc>
          <w:tcPr>
            <w:tcW w:w="3879"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船载水岸线水上水下一体化测量系统集成方法</w:t>
            </w:r>
          </w:p>
        </w:tc>
        <w:tc>
          <w:tcPr>
            <w:tcW w:w="1423"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授权发明专利</w:t>
            </w:r>
          </w:p>
        </w:tc>
        <w:tc>
          <w:tcPr>
            <w:tcW w:w="2954"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卢秀山，石波，景冬，马跃，刘振，王明伟</w:t>
            </w:r>
          </w:p>
        </w:tc>
      </w:tr>
      <w:tr w:rsidR="00AA4564">
        <w:trPr>
          <w:trHeight w:val="436"/>
        </w:trPr>
        <w:tc>
          <w:tcPr>
            <w:tcW w:w="784" w:type="dxa"/>
            <w:shd w:val="clear" w:color="auto" w:fill="auto"/>
            <w:vAlign w:val="center"/>
          </w:tcPr>
          <w:p w:rsidR="00AA4564" w:rsidRDefault="00A168BF">
            <w:pPr>
              <w:rPr>
                <w:rFonts w:ascii="宋体" w:eastAsia="宋体" w:hAnsi="宋体"/>
                <w:sz w:val="24"/>
                <w:szCs w:val="24"/>
              </w:rPr>
            </w:pPr>
            <w:r>
              <w:rPr>
                <w:rFonts w:ascii="宋体" w:eastAsia="宋体" w:hAnsi="宋体"/>
                <w:sz w:val="24"/>
                <w:szCs w:val="24"/>
              </w:rPr>
              <w:t>7</w:t>
            </w:r>
          </w:p>
        </w:tc>
        <w:tc>
          <w:tcPr>
            <w:tcW w:w="3879"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一种多波束位置伺服控制方法</w:t>
            </w:r>
          </w:p>
        </w:tc>
        <w:tc>
          <w:tcPr>
            <w:tcW w:w="1423"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授权发明专利</w:t>
            </w:r>
          </w:p>
        </w:tc>
        <w:tc>
          <w:tcPr>
            <w:tcW w:w="2954"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卢秀山，石波，马跃，景冬，刘振</w:t>
            </w:r>
          </w:p>
        </w:tc>
      </w:tr>
      <w:tr w:rsidR="00AA4564">
        <w:trPr>
          <w:trHeight w:val="269"/>
        </w:trPr>
        <w:tc>
          <w:tcPr>
            <w:tcW w:w="784" w:type="dxa"/>
            <w:shd w:val="clear" w:color="auto" w:fill="auto"/>
            <w:vAlign w:val="center"/>
          </w:tcPr>
          <w:p w:rsidR="00AA4564" w:rsidRDefault="00A168BF">
            <w:pPr>
              <w:rPr>
                <w:rFonts w:ascii="宋体" w:eastAsia="宋体" w:hAnsi="宋体"/>
                <w:sz w:val="24"/>
                <w:szCs w:val="24"/>
              </w:rPr>
            </w:pPr>
            <w:r>
              <w:rPr>
                <w:rFonts w:ascii="宋体" w:eastAsia="宋体" w:hAnsi="宋体"/>
                <w:sz w:val="24"/>
                <w:szCs w:val="24"/>
              </w:rPr>
              <w:t>8</w:t>
            </w:r>
          </w:p>
        </w:tc>
        <w:tc>
          <w:tcPr>
            <w:tcW w:w="3879"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潮间带等高线生成系统</w:t>
            </w:r>
          </w:p>
        </w:tc>
        <w:tc>
          <w:tcPr>
            <w:tcW w:w="1423"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软件著作权</w:t>
            </w:r>
          </w:p>
        </w:tc>
        <w:tc>
          <w:tcPr>
            <w:tcW w:w="2954" w:type="dxa"/>
            <w:shd w:val="clear" w:color="auto" w:fill="auto"/>
            <w:vAlign w:val="center"/>
          </w:tcPr>
          <w:p w:rsidR="00AA4564" w:rsidRDefault="00AA4564">
            <w:pPr>
              <w:rPr>
                <w:rFonts w:ascii="宋体" w:eastAsia="宋体" w:hAnsi="宋体"/>
                <w:sz w:val="24"/>
                <w:szCs w:val="24"/>
              </w:rPr>
            </w:pPr>
          </w:p>
        </w:tc>
      </w:tr>
      <w:tr w:rsidR="00AA4564">
        <w:trPr>
          <w:trHeight w:val="242"/>
        </w:trPr>
        <w:tc>
          <w:tcPr>
            <w:tcW w:w="784" w:type="dxa"/>
            <w:shd w:val="clear" w:color="auto" w:fill="auto"/>
            <w:vAlign w:val="center"/>
          </w:tcPr>
          <w:p w:rsidR="00AA4564" w:rsidRDefault="00A168BF">
            <w:pPr>
              <w:rPr>
                <w:rFonts w:ascii="宋体" w:eastAsia="宋体" w:hAnsi="宋体"/>
                <w:sz w:val="24"/>
                <w:szCs w:val="24"/>
              </w:rPr>
            </w:pPr>
            <w:r>
              <w:rPr>
                <w:rFonts w:ascii="宋体" w:eastAsia="宋体" w:hAnsi="宋体"/>
                <w:sz w:val="24"/>
                <w:szCs w:val="24"/>
              </w:rPr>
              <w:t>9</w:t>
            </w:r>
          </w:p>
        </w:tc>
        <w:tc>
          <w:tcPr>
            <w:tcW w:w="3879"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潮间带一体化测图软件</w:t>
            </w:r>
          </w:p>
        </w:tc>
        <w:tc>
          <w:tcPr>
            <w:tcW w:w="1423"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软件著作权</w:t>
            </w:r>
          </w:p>
        </w:tc>
        <w:tc>
          <w:tcPr>
            <w:tcW w:w="2954" w:type="dxa"/>
            <w:shd w:val="clear" w:color="auto" w:fill="auto"/>
            <w:vAlign w:val="center"/>
          </w:tcPr>
          <w:p w:rsidR="00AA4564" w:rsidRDefault="00AA4564">
            <w:pPr>
              <w:rPr>
                <w:rFonts w:ascii="宋体" w:eastAsia="宋体" w:hAnsi="宋体"/>
                <w:sz w:val="24"/>
                <w:szCs w:val="24"/>
              </w:rPr>
            </w:pPr>
          </w:p>
        </w:tc>
      </w:tr>
      <w:tr w:rsidR="00AA4564">
        <w:trPr>
          <w:trHeight w:val="475"/>
        </w:trPr>
        <w:tc>
          <w:tcPr>
            <w:tcW w:w="784" w:type="dxa"/>
            <w:shd w:val="clear" w:color="auto" w:fill="auto"/>
            <w:vAlign w:val="center"/>
          </w:tcPr>
          <w:p w:rsidR="00AA4564" w:rsidRDefault="00A168BF">
            <w:pPr>
              <w:rPr>
                <w:rFonts w:ascii="宋体" w:eastAsia="宋体" w:hAnsi="宋体"/>
                <w:sz w:val="24"/>
                <w:szCs w:val="24"/>
              </w:rPr>
            </w:pPr>
            <w:r>
              <w:rPr>
                <w:rFonts w:ascii="宋体" w:eastAsia="宋体" w:hAnsi="宋体"/>
                <w:sz w:val="24"/>
                <w:szCs w:val="24"/>
              </w:rPr>
              <w:t>10</w:t>
            </w:r>
          </w:p>
        </w:tc>
        <w:tc>
          <w:tcPr>
            <w:tcW w:w="3879"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移动测量系统多传感器空间参数标定软件</w:t>
            </w:r>
          </w:p>
        </w:tc>
        <w:tc>
          <w:tcPr>
            <w:tcW w:w="1423"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软件著作权</w:t>
            </w:r>
          </w:p>
        </w:tc>
        <w:tc>
          <w:tcPr>
            <w:tcW w:w="2954" w:type="dxa"/>
            <w:shd w:val="clear" w:color="auto" w:fill="auto"/>
            <w:vAlign w:val="center"/>
          </w:tcPr>
          <w:p w:rsidR="00AA4564" w:rsidRDefault="00AA4564">
            <w:pPr>
              <w:rPr>
                <w:rFonts w:ascii="宋体" w:eastAsia="宋体" w:hAnsi="宋体"/>
                <w:sz w:val="24"/>
                <w:szCs w:val="24"/>
              </w:rPr>
            </w:pPr>
          </w:p>
        </w:tc>
      </w:tr>
    </w:tbl>
    <w:p w:rsidR="00AA4564" w:rsidRDefault="00A168BF">
      <w:pPr>
        <w:pStyle w:val="3"/>
        <w:rPr>
          <w:rFonts w:ascii="Times New Roman" w:eastAsia="宋体" w:hAnsi="Times New Roman" w:cs="Times New Roman"/>
          <w:bCs w:val="0"/>
          <w:sz w:val="24"/>
          <w:szCs w:val="24"/>
        </w:rPr>
        <w:sectPr w:rsidR="00AA4564">
          <w:pgSz w:w="11906" w:h="16838"/>
          <w:pgMar w:top="1440" w:right="1800" w:bottom="1440" w:left="1800" w:header="851" w:footer="992" w:gutter="0"/>
          <w:cols w:space="425"/>
          <w:docGrid w:type="lines" w:linePitch="312"/>
        </w:sectPr>
      </w:pPr>
      <w:r>
        <w:rPr>
          <w:rFonts w:ascii="Times New Roman" w:eastAsia="宋体" w:hAnsi="Times New Roman" w:cs="Times New Roman" w:hint="eastAsia"/>
          <w:bCs w:val="0"/>
          <w:sz w:val="24"/>
          <w:szCs w:val="24"/>
        </w:rPr>
        <w:t>六、主要知识产权证明目</w:t>
      </w:r>
    </w:p>
    <w:p w:rsidR="00AA4564" w:rsidRDefault="00AA4564">
      <w:pPr>
        <w:rPr>
          <w:rFonts w:ascii="宋体" w:eastAsia="宋体" w:hAnsi="宋体"/>
          <w:sz w:val="24"/>
          <w:szCs w:val="24"/>
        </w:rPr>
      </w:pPr>
      <w:bookmarkStart w:id="6" w:name="_Hlk5192778"/>
    </w:p>
    <w:p w:rsidR="00AA4564" w:rsidRDefault="00AA4564">
      <w:pPr>
        <w:rPr>
          <w:rFonts w:ascii="宋体" w:eastAsia="宋体" w:hAnsi="宋体"/>
          <w:sz w:val="24"/>
          <w:szCs w:val="24"/>
        </w:rPr>
      </w:pPr>
    </w:p>
    <w:tbl>
      <w:tblPr>
        <w:tblW w:w="930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661"/>
        <w:gridCol w:w="4052"/>
        <w:gridCol w:w="1755"/>
        <w:gridCol w:w="2836"/>
      </w:tblGrid>
      <w:tr w:rsidR="00AA4564">
        <w:trPr>
          <w:trHeight w:val="395"/>
          <w:jc w:val="center"/>
        </w:trPr>
        <w:tc>
          <w:tcPr>
            <w:tcW w:w="661"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序号</w:t>
            </w:r>
          </w:p>
        </w:tc>
        <w:tc>
          <w:tcPr>
            <w:tcW w:w="4052"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论文专著名称</w:t>
            </w:r>
          </w:p>
        </w:tc>
        <w:tc>
          <w:tcPr>
            <w:tcW w:w="1755"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发表刊物（出版社）</w:t>
            </w:r>
          </w:p>
        </w:tc>
        <w:tc>
          <w:tcPr>
            <w:tcW w:w="2836"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作者（按刊物发表顺序）</w:t>
            </w:r>
          </w:p>
        </w:tc>
      </w:tr>
      <w:tr w:rsidR="00AA4564">
        <w:trPr>
          <w:trHeight w:val="600"/>
          <w:jc w:val="center"/>
        </w:trPr>
        <w:tc>
          <w:tcPr>
            <w:tcW w:w="661"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1</w:t>
            </w:r>
          </w:p>
        </w:tc>
        <w:tc>
          <w:tcPr>
            <w:tcW w:w="4052" w:type="dxa"/>
            <w:shd w:val="clear" w:color="auto" w:fill="auto"/>
            <w:vAlign w:val="center"/>
          </w:tcPr>
          <w:p w:rsidR="00AA4564" w:rsidRDefault="00A168BF">
            <w:pPr>
              <w:rPr>
                <w:rFonts w:ascii="宋体" w:eastAsia="宋体" w:hAnsi="宋体"/>
                <w:sz w:val="24"/>
                <w:szCs w:val="24"/>
              </w:rPr>
            </w:pPr>
            <w:r>
              <w:rPr>
                <w:rFonts w:ascii="宋体" w:eastAsia="宋体" w:hAnsi="宋体"/>
                <w:sz w:val="24"/>
                <w:szCs w:val="24"/>
              </w:rPr>
              <w:t>Shipborne Over- and Under-Water Integrated Mobile Mapping System and Its Seamless Integration of Point Clouds</w:t>
            </w:r>
          </w:p>
        </w:tc>
        <w:tc>
          <w:tcPr>
            <w:tcW w:w="1755" w:type="dxa"/>
            <w:shd w:val="clear" w:color="auto" w:fill="auto"/>
            <w:vAlign w:val="center"/>
          </w:tcPr>
          <w:p w:rsidR="00AA4564" w:rsidRDefault="00A168BF">
            <w:pPr>
              <w:rPr>
                <w:rFonts w:ascii="宋体" w:eastAsia="宋体" w:hAnsi="宋体"/>
                <w:sz w:val="24"/>
                <w:szCs w:val="24"/>
              </w:rPr>
            </w:pPr>
            <w:r>
              <w:rPr>
                <w:rFonts w:ascii="宋体" w:eastAsia="宋体" w:hAnsi="宋体"/>
                <w:sz w:val="24"/>
                <w:szCs w:val="24"/>
              </w:rPr>
              <w:t>Marine Geodesy</w:t>
            </w:r>
          </w:p>
        </w:tc>
        <w:tc>
          <w:tcPr>
            <w:tcW w:w="2836" w:type="dxa"/>
            <w:shd w:val="clear" w:color="auto" w:fill="auto"/>
            <w:vAlign w:val="center"/>
          </w:tcPr>
          <w:p w:rsidR="00AA4564" w:rsidRDefault="00A168BF">
            <w:pPr>
              <w:rPr>
                <w:rFonts w:ascii="宋体" w:eastAsia="宋体" w:hAnsi="宋体"/>
                <w:sz w:val="24"/>
                <w:szCs w:val="24"/>
              </w:rPr>
            </w:pPr>
            <w:r>
              <w:rPr>
                <w:rFonts w:ascii="宋体" w:eastAsia="宋体" w:hAnsi="宋体"/>
                <w:sz w:val="24"/>
                <w:szCs w:val="24"/>
              </w:rPr>
              <w:t xml:space="preserve">Shi B. , Lu X. *, Yang F., Zhang C., </w:t>
            </w:r>
            <w:proofErr w:type="spellStart"/>
            <w:r>
              <w:rPr>
                <w:rFonts w:ascii="宋体" w:eastAsia="宋体" w:hAnsi="宋体"/>
                <w:sz w:val="24"/>
                <w:szCs w:val="24"/>
              </w:rPr>
              <w:t>Lv</w:t>
            </w:r>
            <w:proofErr w:type="spellEnd"/>
            <w:r>
              <w:rPr>
                <w:rFonts w:ascii="宋体" w:eastAsia="宋体" w:hAnsi="宋体"/>
                <w:sz w:val="24"/>
                <w:szCs w:val="24"/>
              </w:rPr>
              <w:t xml:space="preserve"> Y., Cheng M</w:t>
            </w:r>
          </w:p>
        </w:tc>
      </w:tr>
      <w:tr w:rsidR="00AA4564">
        <w:trPr>
          <w:trHeight w:val="546"/>
          <w:jc w:val="center"/>
        </w:trPr>
        <w:tc>
          <w:tcPr>
            <w:tcW w:w="661"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2</w:t>
            </w:r>
          </w:p>
        </w:tc>
        <w:tc>
          <w:tcPr>
            <w:tcW w:w="4052"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基准站观测数据加密方法及其在差分</w:t>
            </w:r>
            <w:r>
              <w:rPr>
                <w:rFonts w:ascii="宋体" w:eastAsia="宋体" w:hAnsi="宋体" w:hint="eastAsia"/>
                <w:sz w:val="24"/>
                <w:szCs w:val="24"/>
              </w:rPr>
              <w:t>GNSS</w:t>
            </w:r>
            <w:r>
              <w:rPr>
                <w:rFonts w:ascii="宋体" w:eastAsia="宋体" w:hAnsi="宋体" w:hint="eastAsia"/>
                <w:sz w:val="24"/>
                <w:szCs w:val="24"/>
              </w:rPr>
              <w:t>后处理中的应用</w:t>
            </w:r>
          </w:p>
        </w:tc>
        <w:tc>
          <w:tcPr>
            <w:tcW w:w="1755"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武汉大学学报</w:t>
            </w:r>
          </w:p>
        </w:tc>
        <w:tc>
          <w:tcPr>
            <w:tcW w:w="2836" w:type="dxa"/>
            <w:shd w:val="clear" w:color="auto" w:fill="auto"/>
            <w:vAlign w:val="center"/>
          </w:tcPr>
          <w:p w:rsidR="00AA4564" w:rsidRDefault="00A168BF">
            <w:pPr>
              <w:rPr>
                <w:rFonts w:ascii="宋体" w:eastAsia="宋体" w:hAnsi="宋体"/>
                <w:sz w:val="24"/>
                <w:szCs w:val="24"/>
              </w:rPr>
            </w:pPr>
            <w:r>
              <w:rPr>
                <w:rFonts w:ascii="宋体" w:eastAsia="宋体" w:hAnsi="宋体"/>
                <w:sz w:val="24"/>
                <w:szCs w:val="24"/>
              </w:rPr>
              <w:t>石波，王云鹏，李太恒</w:t>
            </w:r>
          </w:p>
        </w:tc>
      </w:tr>
      <w:tr w:rsidR="00AA4564">
        <w:trPr>
          <w:trHeight w:val="476"/>
          <w:jc w:val="center"/>
        </w:trPr>
        <w:tc>
          <w:tcPr>
            <w:tcW w:w="661"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3</w:t>
            </w:r>
          </w:p>
        </w:tc>
        <w:tc>
          <w:tcPr>
            <w:tcW w:w="4052"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多遮挡环境下</w:t>
            </w:r>
            <w:r>
              <w:rPr>
                <w:rFonts w:ascii="宋体" w:eastAsia="宋体" w:hAnsi="宋体" w:hint="eastAsia"/>
                <w:sz w:val="24"/>
                <w:szCs w:val="24"/>
              </w:rPr>
              <w:t>BDS_GPS</w:t>
            </w:r>
            <w:r>
              <w:rPr>
                <w:rFonts w:ascii="宋体" w:eastAsia="宋体" w:hAnsi="宋体" w:hint="eastAsia"/>
                <w:sz w:val="24"/>
                <w:szCs w:val="24"/>
              </w:rPr>
              <w:t>组合动态差分处理算法及性能分析</w:t>
            </w:r>
          </w:p>
        </w:tc>
        <w:tc>
          <w:tcPr>
            <w:tcW w:w="1755"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大地测量与地球动力学</w:t>
            </w:r>
          </w:p>
        </w:tc>
        <w:tc>
          <w:tcPr>
            <w:tcW w:w="2836"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王云鹏，石波，王胜利，刘猛奎，张倩</w:t>
            </w:r>
          </w:p>
        </w:tc>
      </w:tr>
      <w:tr w:rsidR="00AA4564">
        <w:trPr>
          <w:trHeight w:val="542"/>
          <w:jc w:val="center"/>
        </w:trPr>
        <w:tc>
          <w:tcPr>
            <w:tcW w:w="661" w:type="dxa"/>
            <w:shd w:val="clear" w:color="auto" w:fill="auto"/>
            <w:vAlign w:val="center"/>
          </w:tcPr>
          <w:p w:rsidR="00AA4564" w:rsidRDefault="00A168BF">
            <w:pPr>
              <w:rPr>
                <w:rFonts w:ascii="宋体" w:eastAsia="宋体" w:hAnsi="宋体"/>
                <w:sz w:val="24"/>
                <w:szCs w:val="24"/>
              </w:rPr>
            </w:pPr>
            <w:r>
              <w:rPr>
                <w:rFonts w:ascii="宋体" w:eastAsia="宋体" w:hAnsi="宋体"/>
                <w:sz w:val="24"/>
                <w:szCs w:val="24"/>
              </w:rPr>
              <w:t>4</w:t>
            </w:r>
          </w:p>
        </w:tc>
        <w:tc>
          <w:tcPr>
            <w:tcW w:w="4052"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信噪比的</w:t>
            </w:r>
            <w:r>
              <w:rPr>
                <w:rFonts w:ascii="宋体" w:eastAsia="宋体" w:hAnsi="宋体" w:hint="eastAsia"/>
                <w:sz w:val="24"/>
                <w:szCs w:val="24"/>
              </w:rPr>
              <w:t>GNSS</w:t>
            </w:r>
            <w:r>
              <w:rPr>
                <w:rFonts w:ascii="宋体" w:eastAsia="宋体" w:hAnsi="宋体" w:hint="eastAsia"/>
                <w:sz w:val="24"/>
                <w:szCs w:val="24"/>
              </w:rPr>
              <w:t>宽巷模糊度单历元固定算法</w:t>
            </w:r>
          </w:p>
        </w:tc>
        <w:tc>
          <w:tcPr>
            <w:tcW w:w="1755"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测绘科学</w:t>
            </w:r>
          </w:p>
        </w:tc>
        <w:tc>
          <w:tcPr>
            <w:tcW w:w="2836"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柴大帅，卢秀山，王胜利，石波</w:t>
            </w:r>
          </w:p>
        </w:tc>
      </w:tr>
      <w:tr w:rsidR="00AA4564">
        <w:trPr>
          <w:trHeight w:val="494"/>
          <w:jc w:val="center"/>
        </w:trPr>
        <w:tc>
          <w:tcPr>
            <w:tcW w:w="661" w:type="dxa"/>
            <w:shd w:val="clear" w:color="auto" w:fill="auto"/>
            <w:vAlign w:val="center"/>
          </w:tcPr>
          <w:p w:rsidR="00AA4564" w:rsidRDefault="00A168BF">
            <w:pPr>
              <w:rPr>
                <w:rFonts w:ascii="宋体" w:eastAsia="宋体" w:hAnsi="宋体"/>
                <w:sz w:val="24"/>
                <w:szCs w:val="24"/>
              </w:rPr>
            </w:pPr>
            <w:r>
              <w:rPr>
                <w:rFonts w:ascii="宋体" w:eastAsia="宋体" w:hAnsi="宋体"/>
                <w:sz w:val="24"/>
                <w:szCs w:val="24"/>
              </w:rPr>
              <w:t>5</w:t>
            </w:r>
          </w:p>
        </w:tc>
        <w:tc>
          <w:tcPr>
            <w:tcW w:w="4052"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一种顾及水下地形特点的多波束点云去噪算法</w:t>
            </w:r>
          </w:p>
        </w:tc>
        <w:tc>
          <w:tcPr>
            <w:tcW w:w="1755"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测绘科学技术学报</w:t>
            </w:r>
          </w:p>
        </w:tc>
        <w:tc>
          <w:tcPr>
            <w:tcW w:w="2836"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冯东恒，石波，卢秀山</w:t>
            </w:r>
          </w:p>
        </w:tc>
      </w:tr>
      <w:tr w:rsidR="00AA4564">
        <w:trPr>
          <w:trHeight w:val="485"/>
          <w:jc w:val="center"/>
        </w:trPr>
        <w:tc>
          <w:tcPr>
            <w:tcW w:w="661"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6</w:t>
            </w:r>
          </w:p>
        </w:tc>
        <w:tc>
          <w:tcPr>
            <w:tcW w:w="4052"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不同惯导系统零速检测算法的性能分析</w:t>
            </w:r>
          </w:p>
        </w:tc>
        <w:tc>
          <w:tcPr>
            <w:tcW w:w="1755"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山东科技大学学报（自然科学版）</w:t>
            </w:r>
          </w:p>
        </w:tc>
        <w:tc>
          <w:tcPr>
            <w:tcW w:w="2836"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石波，李耀宗，程敏，杨伟彬</w:t>
            </w:r>
          </w:p>
        </w:tc>
      </w:tr>
      <w:tr w:rsidR="00AA4564">
        <w:trPr>
          <w:trHeight w:val="452"/>
          <w:jc w:val="center"/>
        </w:trPr>
        <w:tc>
          <w:tcPr>
            <w:tcW w:w="661" w:type="dxa"/>
            <w:shd w:val="clear" w:color="auto" w:fill="auto"/>
            <w:vAlign w:val="center"/>
          </w:tcPr>
          <w:p w:rsidR="00AA4564" w:rsidRDefault="00A168BF">
            <w:pPr>
              <w:rPr>
                <w:rFonts w:ascii="宋体" w:eastAsia="宋体" w:hAnsi="宋体"/>
                <w:sz w:val="24"/>
                <w:szCs w:val="24"/>
              </w:rPr>
            </w:pPr>
            <w:r>
              <w:rPr>
                <w:rFonts w:ascii="宋体" w:eastAsia="宋体" w:hAnsi="宋体"/>
                <w:sz w:val="24"/>
                <w:szCs w:val="24"/>
              </w:rPr>
              <w:t>7</w:t>
            </w:r>
          </w:p>
        </w:tc>
        <w:tc>
          <w:tcPr>
            <w:tcW w:w="4052" w:type="dxa"/>
            <w:shd w:val="clear" w:color="auto" w:fill="auto"/>
            <w:vAlign w:val="center"/>
          </w:tcPr>
          <w:p w:rsidR="00AA4564" w:rsidRDefault="00A168BF">
            <w:pPr>
              <w:rPr>
                <w:rFonts w:ascii="宋体" w:eastAsia="宋体" w:hAnsi="宋体"/>
                <w:sz w:val="24"/>
                <w:szCs w:val="24"/>
              </w:rPr>
            </w:pPr>
            <w:r>
              <w:rPr>
                <w:rFonts w:ascii="宋体" w:eastAsia="宋体" w:hAnsi="宋体"/>
                <w:sz w:val="24"/>
                <w:szCs w:val="24"/>
              </w:rPr>
              <w:t>同步验潮法在刘公岛跨海高程传递中的应用</w:t>
            </w:r>
          </w:p>
        </w:tc>
        <w:tc>
          <w:tcPr>
            <w:tcW w:w="1755"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海洋测绘</w:t>
            </w:r>
          </w:p>
        </w:tc>
        <w:tc>
          <w:tcPr>
            <w:tcW w:w="2836"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丁仕军，李亚虎，赵中飞，王观鹏</w:t>
            </w:r>
          </w:p>
        </w:tc>
      </w:tr>
      <w:tr w:rsidR="00AA4564">
        <w:trPr>
          <w:trHeight w:val="405"/>
          <w:jc w:val="center"/>
        </w:trPr>
        <w:tc>
          <w:tcPr>
            <w:tcW w:w="661" w:type="dxa"/>
            <w:shd w:val="clear" w:color="auto" w:fill="auto"/>
            <w:vAlign w:val="center"/>
          </w:tcPr>
          <w:p w:rsidR="00AA4564" w:rsidRDefault="00A168BF">
            <w:pPr>
              <w:rPr>
                <w:rFonts w:ascii="宋体" w:eastAsia="宋体" w:hAnsi="宋体"/>
                <w:sz w:val="24"/>
                <w:szCs w:val="24"/>
              </w:rPr>
            </w:pPr>
            <w:r>
              <w:rPr>
                <w:rFonts w:ascii="宋体" w:eastAsia="宋体" w:hAnsi="宋体"/>
                <w:sz w:val="24"/>
                <w:szCs w:val="24"/>
              </w:rPr>
              <w:t>8</w:t>
            </w:r>
          </w:p>
        </w:tc>
        <w:tc>
          <w:tcPr>
            <w:tcW w:w="4052"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机载</w:t>
            </w:r>
            <w:r>
              <w:rPr>
                <w:rFonts w:ascii="宋体" w:eastAsia="宋体" w:hAnsi="宋体"/>
                <w:sz w:val="24"/>
                <w:szCs w:val="24"/>
              </w:rPr>
              <w:t>LiDAR</w:t>
            </w:r>
            <w:r>
              <w:rPr>
                <w:rFonts w:ascii="宋体" w:eastAsia="宋体" w:hAnsi="宋体" w:hint="eastAsia"/>
                <w:sz w:val="24"/>
                <w:szCs w:val="24"/>
              </w:rPr>
              <w:t>在东营沿海滩涂测量中的应用</w:t>
            </w:r>
          </w:p>
          <w:p w:rsidR="00AA4564" w:rsidRDefault="00AA4564">
            <w:pPr>
              <w:rPr>
                <w:rFonts w:ascii="宋体" w:eastAsia="宋体" w:hAnsi="宋体"/>
                <w:sz w:val="24"/>
                <w:szCs w:val="24"/>
              </w:rPr>
            </w:pPr>
          </w:p>
        </w:tc>
        <w:tc>
          <w:tcPr>
            <w:tcW w:w="1755"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北京测绘</w:t>
            </w:r>
          </w:p>
        </w:tc>
        <w:tc>
          <w:tcPr>
            <w:tcW w:w="2836" w:type="dxa"/>
            <w:shd w:val="clear" w:color="auto" w:fill="auto"/>
            <w:vAlign w:val="center"/>
          </w:tcPr>
          <w:p w:rsidR="00AA4564" w:rsidRDefault="00A168BF">
            <w:pPr>
              <w:rPr>
                <w:rFonts w:ascii="宋体" w:eastAsia="宋体" w:hAnsi="宋体"/>
                <w:sz w:val="24"/>
                <w:szCs w:val="24"/>
              </w:rPr>
            </w:pPr>
            <w:r>
              <w:rPr>
                <w:rFonts w:ascii="宋体" w:eastAsia="宋体" w:hAnsi="宋体"/>
                <w:sz w:val="24"/>
                <w:szCs w:val="24"/>
              </w:rPr>
              <w:t>丁仕军</w:t>
            </w:r>
            <w:r>
              <w:rPr>
                <w:rFonts w:ascii="宋体" w:eastAsia="宋体" w:hAnsi="宋体" w:hint="eastAsia"/>
                <w:sz w:val="24"/>
                <w:szCs w:val="24"/>
              </w:rPr>
              <w:t>，</w:t>
            </w:r>
            <w:r>
              <w:rPr>
                <w:rFonts w:ascii="宋体" w:eastAsia="宋体" w:hAnsi="宋体"/>
                <w:sz w:val="24"/>
                <w:szCs w:val="24"/>
              </w:rPr>
              <w:t>董传胜</w:t>
            </w:r>
            <w:r>
              <w:rPr>
                <w:rFonts w:ascii="宋体" w:eastAsia="宋体" w:hAnsi="宋体" w:hint="eastAsia"/>
                <w:sz w:val="24"/>
                <w:szCs w:val="24"/>
              </w:rPr>
              <w:t>，</w:t>
            </w:r>
            <w:r>
              <w:rPr>
                <w:rFonts w:ascii="宋体" w:eastAsia="宋体" w:hAnsi="宋体"/>
                <w:sz w:val="24"/>
                <w:szCs w:val="24"/>
              </w:rPr>
              <w:t>王观鹏</w:t>
            </w:r>
            <w:r>
              <w:rPr>
                <w:rFonts w:ascii="宋体" w:eastAsia="宋体" w:hAnsi="宋体" w:hint="eastAsia"/>
                <w:sz w:val="24"/>
                <w:szCs w:val="24"/>
              </w:rPr>
              <w:t>，</w:t>
            </w:r>
            <w:r>
              <w:rPr>
                <w:rFonts w:ascii="宋体" w:eastAsia="宋体" w:hAnsi="宋体"/>
                <w:sz w:val="24"/>
                <w:szCs w:val="24"/>
              </w:rPr>
              <w:t>王琚</w:t>
            </w:r>
          </w:p>
        </w:tc>
      </w:tr>
      <w:tr w:rsidR="00AA4564">
        <w:trPr>
          <w:trHeight w:val="1120"/>
          <w:jc w:val="center"/>
        </w:trPr>
        <w:tc>
          <w:tcPr>
            <w:tcW w:w="661" w:type="dxa"/>
            <w:shd w:val="clear" w:color="auto" w:fill="auto"/>
            <w:vAlign w:val="center"/>
          </w:tcPr>
          <w:p w:rsidR="00AA4564" w:rsidRDefault="00A168BF">
            <w:pPr>
              <w:rPr>
                <w:rFonts w:ascii="宋体" w:eastAsia="宋体" w:hAnsi="宋体"/>
                <w:sz w:val="24"/>
                <w:szCs w:val="24"/>
              </w:rPr>
            </w:pPr>
            <w:r>
              <w:rPr>
                <w:rFonts w:ascii="宋体" w:eastAsia="宋体" w:hAnsi="宋体"/>
                <w:sz w:val="24"/>
                <w:szCs w:val="24"/>
              </w:rPr>
              <w:t>9</w:t>
            </w:r>
          </w:p>
        </w:tc>
        <w:tc>
          <w:tcPr>
            <w:tcW w:w="4052"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Calibration method of rotation and displacement systematic errors for ship-borne mobile surveying systems</w:t>
            </w:r>
          </w:p>
          <w:p w:rsidR="00AA4564" w:rsidRDefault="00AA4564">
            <w:pPr>
              <w:rPr>
                <w:rFonts w:ascii="宋体" w:eastAsia="宋体" w:hAnsi="宋体"/>
                <w:sz w:val="24"/>
                <w:szCs w:val="24"/>
              </w:rPr>
            </w:pPr>
          </w:p>
        </w:tc>
        <w:tc>
          <w:tcPr>
            <w:tcW w:w="1755"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Survey Review</w:t>
            </w:r>
          </w:p>
        </w:tc>
        <w:tc>
          <w:tcPr>
            <w:tcW w:w="2836" w:type="dxa"/>
            <w:shd w:val="clear" w:color="auto" w:fill="auto"/>
            <w:vAlign w:val="center"/>
          </w:tcPr>
          <w:p w:rsidR="00AA4564" w:rsidRDefault="00A168BF">
            <w:pPr>
              <w:rPr>
                <w:rFonts w:ascii="宋体" w:eastAsia="宋体" w:hAnsi="宋体"/>
                <w:sz w:val="24"/>
                <w:szCs w:val="24"/>
              </w:rPr>
            </w:pPr>
            <w:proofErr w:type="spellStart"/>
            <w:r>
              <w:rPr>
                <w:rFonts w:ascii="宋体" w:eastAsia="宋体" w:hAnsi="宋体" w:hint="eastAsia"/>
                <w:sz w:val="24"/>
                <w:szCs w:val="24"/>
              </w:rPr>
              <w:t>Xiushan</w:t>
            </w:r>
            <w:proofErr w:type="spellEnd"/>
            <w:r>
              <w:rPr>
                <w:rFonts w:ascii="宋体" w:eastAsia="宋体" w:hAnsi="宋体"/>
                <w:sz w:val="24"/>
                <w:szCs w:val="24"/>
              </w:rPr>
              <w:t xml:space="preserve"> </w:t>
            </w:r>
            <w:proofErr w:type="spellStart"/>
            <w:r>
              <w:rPr>
                <w:rFonts w:ascii="宋体" w:eastAsia="宋体" w:hAnsi="宋体"/>
                <w:sz w:val="24"/>
                <w:szCs w:val="24"/>
              </w:rPr>
              <w:t>lu,Chengkai</w:t>
            </w:r>
            <w:proofErr w:type="spellEnd"/>
            <w:r>
              <w:rPr>
                <w:rFonts w:ascii="宋体" w:eastAsia="宋体" w:hAnsi="宋体"/>
                <w:sz w:val="24"/>
                <w:szCs w:val="24"/>
              </w:rPr>
              <w:t xml:space="preserve"> </w:t>
            </w:r>
            <w:proofErr w:type="spellStart"/>
            <w:r>
              <w:rPr>
                <w:rFonts w:ascii="宋体" w:eastAsia="宋体" w:hAnsi="宋体"/>
                <w:sz w:val="24"/>
                <w:szCs w:val="24"/>
              </w:rPr>
              <w:t>Feng,Yue</w:t>
            </w:r>
            <w:proofErr w:type="spellEnd"/>
            <w:r>
              <w:rPr>
                <w:rFonts w:ascii="宋体" w:eastAsia="宋体" w:hAnsi="宋体"/>
                <w:sz w:val="24"/>
                <w:szCs w:val="24"/>
              </w:rPr>
              <w:t xml:space="preserve"> </w:t>
            </w:r>
            <w:proofErr w:type="spellStart"/>
            <w:r>
              <w:rPr>
                <w:rFonts w:ascii="宋体" w:eastAsia="宋体" w:hAnsi="宋体"/>
                <w:sz w:val="24"/>
                <w:szCs w:val="24"/>
              </w:rPr>
              <w:t>Ma,Fanlin</w:t>
            </w:r>
            <w:proofErr w:type="spellEnd"/>
            <w:r>
              <w:rPr>
                <w:rFonts w:ascii="宋体" w:eastAsia="宋体" w:hAnsi="宋体"/>
                <w:sz w:val="24"/>
                <w:szCs w:val="24"/>
              </w:rPr>
              <w:t xml:space="preserve"> </w:t>
            </w:r>
            <w:proofErr w:type="spellStart"/>
            <w:r>
              <w:rPr>
                <w:rFonts w:ascii="宋体" w:eastAsia="宋体" w:hAnsi="宋体"/>
                <w:sz w:val="24"/>
                <w:szCs w:val="24"/>
              </w:rPr>
              <w:t>Yang,Bo</w:t>
            </w:r>
            <w:proofErr w:type="spellEnd"/>
            <w:r>
              <w:rPr>
                <w:rFonts w:ascii="宋体" w:eastAsia="宋体" w:hAnsi="宋体"/>
                <w:sz w:val="24"/>
                <w:szCs w:val="24"/>
              </w:rPr>
              <w:t xml:space="preserve"> </w:t>
            </w:r>
            <w:proofErr w:type="spellStart"/>
            <w:r>
              <w:rPr>
                <w:rFonts w:ascii="宋体" w:eastAsia="宋体" w:hAnsi="宋体"/>
                <w:sz w:val="24"/>
                <w:szCs w:val="24"/>
              </w:rPr>
              <w:t>Shi,Dianpeng</w:t>
            </w:r>
            <w:proofErr w:type="spellEnd"/>
            <w:r>
              <w:rPr>
                <w:rFonts w:ascii="宋体" w:eastAsia="宋体" w:hAnsi="宋体"/>
                <w:sz w:val="24"/>
                <w:szCs w:val="24"/>
              </w:rPr>
              <w:t xml:space="preserve"> </w:t>
            </w:r>
            <w:proofErr w:type="spellStart"/>
            <w:r>
              <w:rPr>
                <w:rFonts w:ascii="宋体" w:eastAsia="宋体" w:hAnsi="宋体"/>
                <w:sz w:val="24"/>
                <w:szCs w:val="24"/>
              </w:rPr>
              <w:t>Su</w:t>
            </w:r>
            <w:proofErr w:type="spellEnd"/>
          </w:p>
        </w:tc>
      </w:tr>
      <w:tr w:rsidR="00AA4564">
        <w:trPr>
          <w:trHeight w:val="405"/>
          <w:jc w:val="center"/>
        </w:trPr>
        <w:tc>
          <w:tcPr>
            <w:tcW w:w="661"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1</w:t>
            </w:r>
            <w:r>
              <w:rPr>
                <w:rFonts w:ascii="宋体" w:eastAsia="宋体" w:hAnsi="宋体"/>
                <w:sz w:val="24"/>
                <w:szCs w:val="24"/>
              </w:rPr>
              <w:t>0</w:t>
            </w:r>
          </w:p>
        </w:tc>
        <w:tc>
          <w:tcPr>
            <w:tcW w:w="4052"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车载激光点云与序列化全景影像融合方法</w:t>
            </w:r>
          </w:p>
          <w:p w:rsidR="00AA4564" w:rsidRDefault="00AA4564">
            <w:pPr>
              <w:rPr>
                <w:rFonts w:ascii="宋体" w:eastAsia="宋体" w:hAnsi="宋体"/>
                <w:sz w:val="24"/>
                <w:szCs w:val="24"/>
              </w:rPr>
            </w:pPr>
          </w:p>
        </w:tc>
        <w:tc>
          <w:tcPr>
            <w:tcW w:w="1755" w:type="dxa"/>
            <w:shd w:val="clear" w:color="auto" w:fill="auto"/>
            <w:vAlign w:val="center"/>
          </w:tcPr>
          <w:p w:rsidR="00AA4564" w:rsidRDefault="00A168BF">
            <w:pPr>
              <w:rPr>
                <w:rFonts w:ascii="宋体" w:eastAsia="宋体" w:hAnsi="宋体"/>
                <w:sz w:val="24"/>
                <w:szCs w:val="24"/>
              </w:rPr>
            </w:pPr>
            <w:r>
              <w:rPr>
                <w:rFonts w:ascii="宋体" w:eastAsia="宋体" w:hAnsi="宋体" w:hint="eastAsia"/>
                <w:sz w:val="24"/>
                <w:szCs w:val="24"/>
              </w:rPr>
              <w:t>中国激光</w:t>
            </w:r>
          </w:p>
        </w:tc>
        <w:tc>
          <w:tcPr>
            <w:tcW w:w="2836" w:type="dxa"/>
            <w:shd w:val="clear" w:color="auto" w:fill="auto"/>
            <w:vAlign w:val="center"/>
          </w:tcPr>
          <w:p w:rsidR="00AA4564" w:rsidRDefault="00A168BF">
            <w:pPr>
              <w:rPr>
                <w:rFonts w:ascii="宋体" w:eastAsia="宋体" w:hAnsi="宋体"/>
                <w:sz w:val="24"/>
                <w:szCs w:val="24"/>
              </w:rPr>
            </w:pPr>
            <w:r>
              <w:rPr>
                <w:rFonts w:ascii="宋体" w:eastAsia="宋体" w:hAnsi="宋体"/>
                <w:sz w:val="24"/>
                <w:szCs w:val="24"/>
              </w:rPr>
              <w:t>卢秀山</w:t>
            </w:r>
            <w:r>
              <w:rPr>
                <w:rFonts w:ascii="宋体" w:eastAsia="宋体" w:hAnsi="宋体" w:hint="eastAsia"/>
                <w:sz w:val="24"/>
                <w:szCs w:val="24"/>
              </w:rPr>
              <w:t>，</w:t>
            </w:r>
            <w:r>
              <w:rPr>
                <w:rFonts w:ascii="宋体" w:eastAsia="宋体" w:hAnsi="宋体"/>
                <w:sz w:val="24"/>
                <w:szCs w:val="24"/>
              </w:rPr>
              <w:t>俞家勇</w:t>
            </w:r>
            <w:r>
              <w:rPr>
                <w:rFonts w:ascii="宋体" w:eastAsia="宋体" w:hAnsi="宋体" w:hint="eastAsia"/>
                <w:sz w:val="24"/>
                <w:szCs w:val="24"/>
              </w:rPr>
              <w:t>，</w:t>
            </w:r>
            <w:r>
              <w:rPr>
                <w:rFonts w:ascii="宋体" w:eastAsia="宋体" w:hAnsi="宋体"/>
                <w:sz w:val="24"/>
                <w:szCs w:val="24"/>
              </w:rPr>
              <w:t>田茂义</w:t>
            </w:r>
            <w:r>
              <w:rPr>
                <w:rFonts w:ascii="宋体" w:eastAsia="宋体" w:hAnsi="宋体" w:hint="eastAsia"/>
                <w:sz w:val="24"/>
                <w:szCs w:val="24"/>
              </w:rPr>
              <w:t>，</w:t>
            </w:r>
            <w:r>
              <w:rPr>
                <w:rFonts w:ascii="宋体" w:eastAsia="宋体" w:hAnsi="宋体"/>
                <w:sz w:val="24"/>
                <w:szCs w:val="24"/>
              </w:rPr>
              <w:t>刘如飞</w:t>
            </w:r>
            <w:r>
              <w:rPr>
                <w:rFonts w:ascii="宋体" w:eastAsia="宋体" w:hAnsi="宋体" w:hint="eastAsia"/>
                <w:sz w:val="24"/>
                <w:szCs w:val="24"/>
              </w:rPr>
              <w:t>，</w:t>
            </w:r>
            <w:r>
              <w:rPr>
                <w:rFonts w:ascii="宋体" w:eastAsia="宋体" w:hAnsi="宋体"/>
                <w:sz w:val="24"/>
                <w:szCs w:val="24"/>
              </w:rPr>
              <w:t>石波</w:t>
            </w:r>
            <w:r>
              <w:rPr>
                <w:rFonts w:ascii="宋体" w:eastAsia="宋体" w:hAnsi="宋体" w:hint="eastAsia"/>
                <w:sz w:val="24"/>
                <w:szCs w:val="24"/>
              </w:rPr>
              <w:t>，</w:t>
            </w:r>
            <w:r>
              <w:rPr>
                <w:rFonts w:ascii="宋体" w:eastAsia="宋体" w:hAnsi="宋体"/>
                <w:sz w:val="24"/>
                <w:szCs w:val="24"/>
              </w:rPr>
              <w:t>李鹏飞</w:t>
            </w:r>
          </w:p>
        </w:tc>
      </w:tr>
      <w:bookmarkEnd w:id="6"/>
    </w:tbl>
    <w:p w:rsidR="00AA4564" w:rsidRDefault="00AA4564">
      <w:pPr>
        <w:rPr>
          <w:rFonts w:ascii="宋体" w:eastAsia="宋体" w:hAnsi="宋体"/>
          <w:sz w:val="24"/>
          <w:szCs w:val="24"/>
        </w:rPr>
      </w:pPr>
    </w:p>
    <w:p w:rsidR="00AA4564" w:rsidRDefault="00A168BF">
      <w:pPr>
        <w:pStyle w:val="3"/>
        <w:rPr>
          <w:rFonts w:ascii="Times New Roman" w:eastAsia="宋体" w:hAnsi="Times New Roman" w:cs="Times New Roman"/>
          <w:bCs w:val="0"/>
          <w:sz w:val="24"/>
          <w:szCs w:val="24"/>
        </w:rPr>
      </w:pPr>
      <w:r>
        <w:rPr>
          <w:rFonts w:ascii="Times New Roman" w:eastAsia="宋体" w:hAnsi="Times New Roman" w:cs="Times New Roman" w:hint="eastAsia"/>
          <w:bCs w:val="0"/>
          <w:sz w:val="24"/>
          <w:szCs w:val="24"/>
        </w:rPr>
        <w:t>七、主要完成人情况</w:t>
      </w:r>
    </w:p>
    <w:p w:rsidR="00AA4564" w:rsidRDefault="00A168BF">
      <w:pPr>
        <w:ind w:firstLineChars="200" w:firstLine="482"/>
        <w:rPr>
          <w:rFonts w:ascii="宋体" w:eastAsia="宋体" w:hAnsi="宋体"/>
          <w:sz w:val="24"/>
          <w:szCs w:val="24"/>
        </w:rPr>
      </w:pPr>
      <w:r>
        <w:rPr>
          <w:rFonts w:ascii="宋体" w:eastAsia="宋体" w:hAnsi="宋体" w:hint="eastAsia"/>
          <w:b/>
          <w:sz w:val="24"/>
          <w:szCs w:val="24"/>
        </w:rPr>
        <w:t>卢秀山</w:t>
      </w:r>
      <w:r>
        <w:rPr>
          <w:rFonts w:ascii="宋体" w:eastAsia="宋体" w:hAnsi="宋体" w:hint="eastAsia"/>
          <w:sz w:val="24"/>
          <w:szCs w:val="24"/>
        </w:rPr>
        <w:t>：项目负责人，提出船载水上水下一体化系统总体目标和研究方向，把控项目整个过程。组织项目总体技术路线设计、技术研发、软件开发、成果推广应用。负责潮间带一体化测量系统详细设计、技术路线设计等相关工作。</w:t>
      </w:r>
    </w:p>
    <w:p w:rsidR="00AA4564" w:rsidRDefault="00A168BF">
      <w:pPr>
        <w:ind w:firstLineChars="200" w:firstLine="482"/>
        <w:rPr>
          <w:rFonts w:ascii="宋体" w:eastAsia="宋体" w:hAnsi="宋体"/>
          <w:sz w:val="24"/>
          <w:szCs w:val="24"/>
        </w:rPr>
      </w:pPr>
      <w:r>
        <w:rPr>
          <w:rFonts w:ascii="宋体" w:eastAsia="宋体" w:hAnsi="宋体" w:hint="eastAsia"/>
          <w:b/>
          <w:sz w:val="24"/>
          <w:szCs w:val="24"/>
        </w:rPr>
        <w:t>张立国</w:t>
      </w:r>
      <w:r>
        <w:rPr>
          <w:rFonts w:ascii="宋体" w:eastAsia="宋体" w:hAnsi="宋体" w:hint="eastAsia"/>
          <w:sz w:val="24"/>
          <w:szCs w:val="24"/>
        </w:rPr>
        <w:t>：项目负责人，提出项目总体目标和总体研究方向，把控项目建设整个过程。组织项目总体技术路线设计和成果推广应用。参加潮间带一体化测量系统详细设计编写、多源数据融合技术路线设计等工作。提出了陆海数据融合的技术路线，在潮间带一体化测量系统研究中做出创造性贡献。</w:t>
      </w:r>
    </w:p>
    <w:p w:rsidR="00AA4564" w:rsidRDefault="00A168BF">
      <w:pPr>
        <w:ind w:firstLineChars="200" w:firstLine="482"/>
        <w:rPr>
          <w:rFonts w:ascii="宋体" w:eastAsia="宋体" w:hAnsi="宋体"/>
          <w:sz w:val="24"/>
          <w:szCs w:val="24"/>
        </w:rPr>
      </w:pPr>
      <w:r>
        <w:rPr>
          <w:rFonts w:ascii="宋体" w:eastAsia="宋体" w:hAnsi="宋体" w:hint="eastAsia"/>
          <w:b/>
          <w:sz w:val="24"/>
          <w:szCs w:val="24"/>
        </w:rPr>
        <w:lastRenderedPageBreak/>
        <w:t>石波</w:t>
      </w:r>
      <w:r>
        <w:rPr>
          <w:rFonts w:ascii="宋体" w:eastAsia="宋体" w:hAnsi="宋体" w:hint="eastAsia"/>
          <w:sz w:val="24"/>
          <w:szCs w:val="24"/>
        </w:rPr>
        <w:t>：为项目主要完成人，参与陆海</w:t>
      </w:r>
      <w:r>
        <w:rPr>
          <w:rFonts w:ascii="宋体" w:eastAsia="宋体" w:hAnsi="宋体"/>
          <w:sz w:val="24"/>
          <w:szCs w:val="24"/>
        </w:rPr>
        <w:t>过渡带地形</w:t>
      </w:r>
      <w:r>
        <w:rPr>
          <w:rFonts w:ascii="宋体" w:eastAsia="宋体" w:hAnsi="宋体" w:hint="eastAsia"/>
          <w:sz w:val="24"/>
          <w:szCs w:val="24"/>
        </w:rPr>
        <w:t>一体化</w:t>
      </w:r>
      <w:r>
        <w:rPr>
          <w:rFonts w:ascii="宋体" w:eastAsia="宋体" w:hAnsi="宋体"/>
          <w:sz w:val="24"/>
          <w:szCs w:val="24"/>
        </w:rPr>
        <w:t>测量技</w:t>
      </w:r>
      <w:r>
        <w:rPr>
          <w:rFonts w:ascii="宋体" w:eastAsia="宋体" w:hAnsi="宋体"/>
          <w:sz w:val="24"/>
          <w:szCs w:val="24"/>
        </w:rPr>
        <w:t>术</w:t>
      </w:r>
      <w:r>
        <w:rPr>
          <w:rFonts w:ascii="宋体" w:eastAsia="宋体" w:hAnsi="宋体" w:hint="eastAsia"/>
          <w:sz w:val="24"/>
          <w:szCs w:val="24"/>
        </w:rPr>
        <w:t>研发，</w:t>
      </w:r>
      <w:r>
        <w:rPr>
          <w:rFonts w:ascii="宋体" w:eastAsia="宋体" w:hAnsi="宋体"/>
          <w:sz w:val="24"/>
          <w:szCs w:val="24"/>
        </w:rPr>
        <w:t>实现了</w:t>
      </w:r>
      <w:r>
        <w:rPr>
          <w:rFonts w:ascii="宋体" w:eastAsia="宋体" w:hAnsi="宋体" w:hint="eastAsia"/>
          <w:sz w:val="24"/>
          <w:szCs w:val="24"/>
        </w:rPr>
        <w:t>多</w:t>
      </w:r>
      <w:r>
        <w:rPr>
          <w:rFonts w:ascii="宋体" w:eastAsia="宋体" w:hAnsi="宋体"/>
          <w:sz w:val="24"/>
          <w:szCs w:val="24"/>
        </w:rPr>
        <w:t>传感器一体化集成及空间关系精密标定</w:t>
      </w:r>
      <w:r>
        <w:rPr>
          <w:rFonts w:ascii="宋体" w:eastAsia="宋体" w:hAnsi="宋体" w:hint="eastAsia"/>
          <w:sz w:val="24"/>
          <w:szCs w:val="24"/>
        </w:rPr>
        <w:t>，解决系统工作过程中定位定姿等问题，</w:t>
      </w:r>
    </w:p>
    <w:p w:rsidR="00AA4564" w:rsidRDefault="00A168BF">
      <w:pPr>
        <w:ind w:firstLineChars="200" w:firstLine="482"/>
        <w:rPr>
          <w:rFonts w:ascii="宋体" w:eastAsia="宋体" w:hAnsi="宋体"/>
          <w:sz w:val="24"/>
          <w:szCs w:val="24"/>
        </w:rPr>
      </w:pPr>
      <w:r>
        <w:rPr>
          <w:rFonts w:ascii="宋体" w:eastAsia="宋体" w:hAnsi="宋体" w:hint="eastAsia"/>
          <w:b/>
          <w:sz w:val="24"/>
          <w:szCs w:val="24"/>
        </w:rPr>
        <w:t>刘铁元</w:t>
      </w:r>
      <w:r>
        <w:rPr>
          <w:rFonts w:ascii="宋体" w:eastAsia="宋体" w:hAnsi="宋体" w:hint="eastAsia"/>
          <w:sz w:val="24"/>
          <w:szCs w:val="24"/>
        </w:rPr>
        <w:t>：项目主要技术人员，负责潮间带一体化测量系统载体的设计及改装，在创新点</w:t>
      </w:r>
      <w:r>
        <w:rPr>
          <w:rFonts w:ascii="宋体" w:eastAsia="宋体" w:hAnsi="宋体" w:hint="eastAsia"/>
          <w:sz w:val="24"/>
          <w:szCs w:val="24"/>
        </w:rPr>
        <w:t>1</w:t>
      </w:r>
      <w:r>
        <w:rPr>
          <w:rFonts w:ascii="宋体" w:eastAsia="宋体" w:hAnsi="宋体" w:hint="eastAsia"/>
          <w:sz w:val="24"/>
          <w:szCs w:val="24"/>
        </w:rPr>
        <w:t>中参与并完成了复杂地形移动测量载体的定制化与海洋环境适应性研究工作，研制了一款水陆两栖、通过性强、安全可靠的具有普遍适应性的潮间带作业载体，建立了载体稳定性测量评估体系，实现了载体在沙滩、礁石、淤泥质、生物类等典型潮间带区域通过能力。</w:t>
      </w:r>
    </w:p>
    <w:p w:rsidR="00AA4564" w:rsidRDefault="00A168BF">
      <w:pPr>
        <w:ind w:firstLineChars="200" w:firstLine="482"/>
        <w:rPr>
          <w:rFonts w:ascii="宋体" w:eastAsia="宋体" w:hAnsi="宋体"/>
          <w:sz w:val="24"/>
          <w:szCs w:val="24"/>
        </w:rPr>
      </w:pPr>
      <w:r>
        <w:rPr>
          <w:rFonts w:ascii="宋体" w:eastAsia="宋体" w:hAnsi="宋体" w:hint="eastAsia"/>
          <w:b/>
          <w:sz w:val="24"/>
          <w:szCs w:val="24"/>
        </w:rPr>
        <w:t>李国玉</w:t>
      </w:r>
      <w:r>
        <w:rPr>
          <w:rFonts w:ascii="宋体" w:eastAsia="宋体" w:hAnsi="宋体" w:hint="eastAsia"/>
          <w:sz w:val="24"/>
          <w:szCs w:val="24"/>
        </w:rPr>
        <w:t>：参与潮间带陆海一体化系统的方案设计、系统设计与集成、系统精度评定及应用示范，研发了适应沙滩、泥滩、砾石</w:t>
      </w:r>
      <w:r>
        <w:rPr>
          <w:rFonts w:ascii="宋体" w:eastAsia="宋体" w:hAnsi="宋体" w:hint="eastAsia"/>
          <w:sz w:val="24"/>
          <w:szCs w:val="24"/>
        </w:rPr>
        <w:t>等多种类型滩涂的移动测量载体，集成了激光扫描仪、单波束测深仪、组合定位定姿及拖曳测量等多种传感器，研发了配套的多传感器数据采集、处理及成图软件，形成了潮间带陆海一体化测量系统。</w:t>
      </w:r>
    </w:p>
    <w:p w:rsidR="00AA4564" w:rsidRDefault="00A168BF">
      <w:pPr>
        <w:ind w:firstLineChars="200" w:firstLine="482"/>
        <w:rPr>
          <w:rFonts w:ascii="宋体" w:eastAsia="宋体" w:hAnsi="宋体"/>
          <w:sz w:val="24"/>
          <w:szCs w:val="24"/>
        </w:rPr>
      </w:pPr>
      <w:r>
        <w:rPr>
          <w:rFonts w:ascii="宋体" w:eastAsia="宋体" w:hAnsi="宋体" w:hint="eastAsia"/>
          <w:b/>
          <w:sz w:val="24"/>
          <w:szCs w:val="24"/>
        </w:rPr>
        <w:t>祝明然</w:t>
      </w:r>
      <w:r>
        <w:rPr>
          <w:rFonts w:ascii="宋体" w:eastAsia="宋体" w:hAnsi="宋体" w:hint="eastAsia"/>
          <w:sz w:val="24"/>
          <w:szCs w:val="24"/>
        </w:rPr>
        <w:t>：项目主要技术人员，负责拖曳测量系统的研发，参与系统多源数据融合方法研究工作，在创新点</w:t>
      </w:r>
      <w:r>
        <w:rPr>
          <w:rFonts w:ascii="宋体" w:eastAsia="宋体" w:hAnsi="宋体" w:hint="eastAsia"/>
          <w:sz w:val="24"/>
          <w:szCs w:val="24"/>
        </w:rPr>
        <w:t>1</w:t>
      </w:r>
      <w:r>
        <w:rPr>
          <w:rFonts w:ascii="宋体" w:eastAsia="宋体" w:hAnsi="宋体" w:hint="eastAsia"/>
          <w:sz w:val="24"/>
          <w:szCs w:val="24"/>
        </w:rPr>
        <w:t>参与并完成了多传感器集成及数据融合工作，并给出了完整的解决方案，实现了系统在陆地、沙滩、礁石、浅水等典型潮间带区域水上水下测量过渡的能力。</w:t>
      </w:r>
    </w:p>
    <w:p w:rsidR="00AA4564" w:rsidRDefault="00A168BF">
      <w:pPr>
        <w:ind w:firstLineChars="200" w:firstLine="482"/>
        <w:rPr>
          <w:rFonts w:ascii="宋体" w:eastAsia="宋体" w:hAnsi="宋体"/>
          <w:sz w:val="24"/>
          <w:szCs w:val="24"/>
        </w:rPr>
      </w:pPr>
      <w:r>
        <w:rPr>
          <w:rFonts w:ascii="宋体" w:eastAsia="宋体" w:hAnsi="宋体" w:hint="eastAsia"/>
          <w:b/>
          <w:sz w:val="24"/>
          <w:szCs w:val="24"/>
        </w:rPr>
        <w:t>张金营</w:t>
      </w:r>
      <w:r>
        <w:rPr>
          <w:rFonts w:ascii="宋体" w:eastAsia="宋体" w:hAnsi="宋体" w:hint="eastAsia"/>
          <w:sz w:val="24"/>
          <w:szCs w:val="24"/>
        </w:rPr>
        <w:t>：参与项目关键技术研究工作，在创新点</w:t>
      </w:r>
      <w:r>
        <w:rPr>
          <w:rFonts w:ascii="宋体" w:eastAsia="宋体" w:hAnsi="宋体" w:hint="eastAsia"/>
          <w:sz w:val="24"/>
          <w:szCs w:val="24"/>
        </w:rPr>
        <w:t>2</w:t>
      </w:r>
      <w:r>
        <w:rPr>
          <w:rFonts w:ascii="宋体" w:eastAsia="宋体" w:hAnsi="宋体" w:hint="eastAsia"/>
          <w:sz w:val="24"/>
          <w:szCs w:val="24"/>
        </w:rPr>
        <w:t>参与了激光扫描点云为边界约束的自适应常梯度等效声速模型的</w:t>
      </w:r>
      <w:r>
        <w:rPr>
          <w:rFonts w:ascii="宋体" w:eastAsia="宋体" w:hAnsi="宋体" w:hint="eastAsia"/>
          <w:sz w:val="24"/>
          <w:szCs w:val="24"/>
        </w:rPr>
        <w:t>研究工作，在创新点</w:t>
      </w:r>
      <w:r>
        <w:rPr>
          <w:rFonts w:ascii="宋体" w:eastAsia="宋体" w:hAnsi="宋体" w:hint="eastAsia"/>
          <w:sz w:val="24"/>
          <w:szCs w:val="24"/>
        </w:rPr>
        <w:t>3</w:t>
      </w:r>
      <w:r>
        <w:rPr>
          <w:rFonts w:ascii="宋体" w:eastAsia="宋体" w:hAnsi="宋体" w:hint="eastAsia"/>
          <w:sz w:val="24"/>
          <w:szCs w:val="24"/>
        </w:rPr>
        <w:t>中参与软件设计，实现了软硬件协同作业，保障了软件的可扩展性、易用性、开放性。</w:t>
      </w:r>
    </w:p>
    <w:p w:rsidR="00AA4564" w:rsidRDefault="00A168BF">
      <w:pPr>
        <w:ind w:firstLineChars="200" w:firstLine="482"/>
        <w:rPr>
          <w:rFonts w:ascii="宋体" w:eastAsia="宋体" w:hAnsi="宋体"/>
          <w:sz w:val="24"/>
          <w:szCs w:val="24"/>
        </w:rPr>
      </w:pPr>
      <w:r>
        <w:rPr>
          <w:rFonts w:ascii="宋体" w:eastAsia="宋体" w:hAnsi="宋体" w:hint="eastAsia"/>
          <w:b/>
          <w:sz w:val="24"/>
          <w:szCs w:val="24"/>
        </w:rPr>
        <w:t>俞家勇</w:t>
      </w:r>
      <w:r>
        <w:rPr>
          <w:rFonts w:ascii="宋体" w:eastAsia="宋体" w:hAnsi="宋体" w:hint="eastAsia"/>
          <w:sz w:val="24"/>
          <w:szCs w:val="24"/>
        </w:rPr>
        <w:t>：参与潮间带陆海一体化系统多源数据融合、系统精度评定，编写检校相关软件。</w:t>
      </w:r>
    </w:p>
    <w:p w:rsidR="00AA4564" w:rsidRDefault="00A168BF">
      <w:pPr>
        <w:ind w:firstLineChars="200" w:firstLine="482"/>
        <w:rPr>
          <w:rFonts w:ascii="宋体" w:eastAsia="宋体" w:hAnsi="宋体"/>
          <w:sz w:val="24"/>
          <w:szCs w:val="24"/>
        </w:rPr>
      </w:pPr>
      <w:r>
        <w:rPr>
          <w:rFonts w:ascii="宋体" w:eastAsia="宋体" w:hAnsi="宋体" w:hint="eastAsia"/>
          <w:b/>
          <w:sz w:val="24"/>
          <w:szCs w:val="24"/>
        </w:rPr>
        <w:t>陈建忠</w:t>
      </w:r>
      <w:r>
        <w:rPr>
          <w:rFonts w:ascii="宋体" w:eastAsia="宋体" w:hAnsi="宋体" w:hint="eastAsia"/>
          <w:sz w:val="24"/>
          <w:szCs w:val="24"/>
        </w:rPr>
        <w:t>：参与项目关键技术研究工作，在创新点</w:t>
      </w:r>
      <w:r>
        <w:rPr>
          <w:rFonts w:ascii="宋体" w:eastAsia="宋体" w:hAnsi="宋体" w:hint="eastAsia"/>
          <w:sz w:val="24"/>
          <w:szCs w:val="24"/>
        </w:rPr>
        <w:t>1</w:t>
      </w:r>
      <w:r>
        <w:rPr>
          <w:rFonts w:ascii="宋体" w:eastAsia="宋体" w:hAnsi="宋体" w:hint="eastAsia"/>
          <w:sz w:val="24"/>
          <w:szCs w:val="24"/>
        </w:rPr>
        <w:t>中参与了陆海一体化测量系统的海洋环境适应性研究，其中包括系统机械结构设计及设备集成海洋环境适应性研究、载体车桥及传动机构海洋环境适应性研究和基于异构传感器的优化组合与空间关系配置研究，提高了载体的海洋适应性和传感器空间关系配置的科学性。</w:t>
      </w:r>
    </w:p>
    <w:p w:rsidR="00AA4564" w:rsidRDefault="00A168BF">
      <w:pPr>
        <w:ind w:firstLineChars="200" w:firstLine="482"/>
        <w:rPr>
          <w:rFonts w:ascii="宋体" w:eastAsia="宋体" w:hAnsi="宋体"/>
          <w:sz w:val="24"/>
          <w:szCs w:val="24"/>
        </w:rPr>
      </w:pPr>
      <w:r>
        <w:rPr>
          <w:rFonts w:ascii="宋体" w:eastAsia="宋体" w:hAnsi="宋体" w:hint="eastAsia"/>
          <w:b/>
          <w:sz w:val="24"/>
          <w:szCs w:val="24"/>
        </w:rPr>
        <w:t>刘强</w:t>
      </w:r>
      <w:r>
        <w:rPr>
          <w:rFonts w:ascii="宋体" w:eastAsia="宋体" w:hAnsi="宋体" w:hint="eastAsia"/>
          <w:sz w:val="24"/>
          <w:szCs w:val="24"/>
        </w:rPr>
        <w:t>：参与项目关键技术研究工作，在创新点</w:t>
      </w:r>
      <w:r>
        <w:rPr>
          <w:rFonts w:ascii="宋体" w:eastAsia="宋体" w:hAnsi="宋体"/>
          <w:sz w:val="24"/>
          <w:szCs w:val="24"/>
        </w:rPr>
        <w:t>4</w:t>
      </w:r>
      <w:r>
        <w:rPr>
          <w:rFonts w:ascii="宋体" w:eastAsia="宋体" w:hAnsi="宋体" w:hint="eastAsia"/>
          <w:sz w:val="24"/>
          <w:szCs w:val="24"/>
        </w:rPr>
        <w:t>中参与了陆</w:t>
      </w:r>
      <w:r>
        <w:rPr>
          <w:rFonts w:ascii="宋体" w:eastAsia="宋体" w:hAnsi="宋体" w:hint="eastAsia"/>
          <w:sz w:val="24"/>
          <w:szCs w:val="24"/>
        </w:rPr>
        <w:t>海一体化测量系统的系统软件研发与成果处理，优化了整个作业处理过程，提高了数据成果出图效率。</w:t>
      </w:r>
    </w:p>
    <w:p w:rsidR="00AA4564" w:rsidRDefault="00A168BF">
      <w:pPr>
        <w:ind w:firstLineChars="200" w:firstLine="482"/>
        <w:rPr>
          <w:rFonts w:ascii="宋体" w:eastAsia="宋体" w:hAnsi="宋体"/>
          <w:sz w:val="24"/>
          <w:szCs w:val="24"/>
        </w:rPr>
      </w:pPr>
      <w:r>
        <w:rPr>
          <w:rFonts w:ascii="宋体" w:eastAsia="宋体" w:hAnsi="宋体" w:hint="eastAsia"/>
          <w:b/>
          <w:sz w:val="24"/>
          <w:szCs w:val="24"/>
        </w:rPr>
        <w:t>徐杰</w:t>
      </w:r>
      <w:r>
        <w:rPr>
          <w:rFonts w:ascii="宋体" w:eastAsia="宋体" w:hAnsi="宋体" w:hint="eastAsia"/>
          <w:sz w:val="24"/>
          <w:szCs w:val="24"/>
        </w:rPr>
        <w:t>：参与并完成了潮间带陆海一体化测量系统检校技术研究，其中包括多传感器空间位置的精确标定技术方法和多传感器内部时间的同步方法，保证了陆海过渡带一体化测量系统的成果精度。</w:t>
      </w:r>
    </w:p>
    <w:p w:rsidR="00AA4564" w:rsidRDefault="00A168BF" w:rsidP="00A168BF">
      <w:pPr>
        <w:ind w:firstLineChars="200" w:firstLine="482"/>
        <w:rPr>
          <w:rFonts w:ascii="宋体" w:eastAsia="宋体" w:hAnsi="宋体" w:hint="eastAsia"/>
          <w:sz w:val="24"/>
          <w:szCs w:val="24"/>
        </w:rPr>
      </w:pPr>
      <w:r>
        <w:rPr>
          <w:rFonts w:ascii="宋体" w:eastAsia="宋体" w:hAnsi="宋体"/>
          <w:b/>
          <w:sz w:val="24"/>
          <w:szCs w:val="24"/>
        </w:rPr>
        <w:t>郭正鑫</w:t>
      </w:r>
      <w:r>
        <w:rPr>
          <w:rFonts w:ascii="宋体" w:eastAsia="宋体" w:hAnsi="宋体" w:hint="eastAsia"/>
          <w:sz w:val="24"/>
          <w:szCs w:val="24"/>
        </w:rPr>
        <w:t>：参与并完成了陆海一体化测量同构</w:t>
      </w:r>
      <w:r>
        <w:rPr>
          <w:rFonts w:ascii="宋体" w:eastAsia="宋体" w:hAnsi="宋体" w:hint="eastAsia"/>
          <w:sz w:val="24"/>
          <w:szCs w:val="24"/>
        </w:rPr>
        <w:t>/</w:t>
      </w:r>
      <w:r>
        <w:rPr>
          <w:rFonts w:ascii="宋体" w:eastAsia="宋体" w:hAnsi="宋体" w:hint="eastAsia"/>
          <w:sz w:val="24"/>
          <w:szCs w:val="24"/>
        </w:rPr>
        <w:t>异构数据的优化融合研究，参与并完成了多传感器空间关系的精密标定技术研究和基于单波束及自动拖曳测量机构的多源水深数据融合处理实现了多传感器（同构</w:t>
      </w:r>
      <w:r>
        <w:rPr>
          <w:rFonts w:ascii="宋体" w:eastAsia="宋体" w:hAnsi="宋体" w:hint="eastAsia"/>
          <w:sz w:val="24"/>
          <w:szCs w:val="24"/>
        </w:rPr>
        <w:t>/</w:t>
      </w:r>
      <w:r>
        <w:rPr>
          <w:rFonts w:ascii="宋体" w:eastAsia="宋体" w:hAnsi="宋体" w:hint="eastAsia"/>
          <w:sz w:val="24"/>
          <w:szCs w:val="24"/>
        </w:rPr>
        <w:t>异构）数据的一致性融合，保障了高精度的潮间带水上水下地形数据的获</w:t>
      </w:r>
      <w:r>
        <w:rPr>
          <w:rFonts w:ascii="宋体" w:eastAsia="宋体" w:hAnsi="宋体" w:hint="eastAsia"/>
          <w:sz w:val="24"/>
          <w:szCs w:val="24"/>
        </w:rPr>
        <w:t>取。</w:t>
      </w:r>
    </w:p>
    <w:p w:rsidR="00AA4564" w:rsidRDefault="00A168BF">
      <w:pPr>
        <w:pStyle w:val="3"/>
        <w:rPr>
          <w:rFonts w:ascii="Times New Roman" w:eastAsia="宋体" w:hAnsi="Times New Roman" w:cs="Times New Roman"/>
          <w:bCs w:val="0"/>
          <w:sz w:val="24"/>
          <w:szCs w:val="24"/>
        </w:rPr>
      </w:pPr>
      <w:r>
        <w:rPr>
          <w:rFonts w:ascii="Times New Roman" w:eastAsia="宋体" w:hAnsi="Times New Roman" w:cs="Times New Roman" w:hint="eastAsia"/>
          <w:bCs w:val="0"/>
          <w:sz w:val="24"/>
          <w:szCs w:val="24"/>
        </w:rPr>
        <w:t>八、主要完成单位及创新推广贡献</w:t>
      </w:r>
    </w:p>
    <w:p w:rsidR="00AA4564" w:rsidRDefault="00A168BF">
      <w:pPr>
        <w:rPr>
          <w:rFonts w:ascii="宋体" w:eastAsia="宋体" w:hAnsi="宋体"/>
          <w:b/>
          <w:sz w:val="24"/>
          <w:szCs w:val="24"/>
        </w:rPr>
      </w:pPr>
      <w:r>
        <w:rPr>
          <w:rFonts w:ascii="宋体" w:eastAsia="宋体" w:hAnsi="宋体" w:hint="eastAsia"/>
          <w:b/>
          <w:sz w:val="24"/>
          <w:szCs w:val="24"/>
        </w:rPr>
        <w:t>1、</w:t>
      </w:r>
      <w:r>
        <w:rPr>
          <w:rFonts w:ascii="宋体" w:eastAsia="宋体" w:hAnsi="宋体" w:hint="eastAsia"/>
          <w:b/>
          <w:sz w:val="24"/>
          <w:szCs w:val="24"/>
        </w:rPr>
        <w:t>山东科技大学</w:t>
      </w:r>
    </w:p>
    <w:p w:rsidR="00AA4564" w:rsidRDefault="00A168BF">
      <w:pPr>
        <w:ind w:firstLineChars="200" w:firstLine="480"/>
        <w:rPr>
          <w:rFonts w:ascii="宋体" w:eastAsia="宋体" w:hAnsi="宋体"/>
          <w:sz w:val="24"/>
          <w:szCs w:val="24"/>
        </w:rPr>
      </w:pPr>
      <w:r>
        <w:rPr>
          <w:rFonts w:ascii="宋体" w:eastAsia="宋体" w:hAnsi="宋体" w:hint="eastAsia"/>
          <w:sz w:val="24"/>
          <w:szCs w:val="24"/>
        </w:rPr>
        <w:t>山东科技大学作为第一完成单位，负责总体技术方案制定、技术内容分析、可行性研究、技术路线确定，技术优化和产品定型等。针对陆海过渡带一体化测量要求，与山东省国土测绘院、青岛秀山移动测量有限公司、北京中海智导装备</w:t>
      </w:r>
      <w:r>
        <w:rPr>
          <w:rFonts w:ascii="宋体" w:eastAsia="宋体" w:hAnsi="宋体" w:hint="eastAsia"/>
          <w:sz w:val="24"/>
          <w:szCs w:val="24"/>
        </w:rPr>
        <w:lastRenderedPageBreak/>
        <w:t>技术有限公司，组建了技术研发团队，联合研发了船载水上水下一体化测量系统、潮间带陆海一体化测量设备等，组织载体设备改造，实现了多传感器一体化集成与水上水下测量数据无缝衔接，显著提高了我国陆海过渡带区域地形测量技术水平。建立了特征约束的多传感器空间关系非线性整体严密检校平差模型，解决了陆海过渡带复杂地形多源空</w:t>
      </w:r>
      <w:r>
        <w:rPr>
          <w:rFonts w:ascii="宋体" w:eastAsia="宋体" w:hAnsi="宋体" w:hint="eastAsia"/>
          <w:sz w:val="24"/>
          <w:szCs w:val="24"/>
        </w:rPr>
        <w:t>间信息获取的一致性问题。构建了激光扫描点云为边界约束的自适应常梯度等效声速模型，提升了数据质量、利用率，解决了水上水下数据无缝拼接问题。填补了陆海过渡带困难区域一体化测量设备的空白，开发了数据采集、处理、成图与应用系列软件，推动了大比例尺陆海过渡带基础测绘成果数据更新。为陆海过渡带一体化系统装备研发与推广应用奠定了基础，技术成果已经在多家甲级测绘单位进行推广应用，产生了巨大的社会经济效益。</w:t>
      </w:r>
    </w:p>
    <w:p w:rsidR="00AA4564" w:rsidRDefault="00A168BF">
      <w:pPr>
        <w:rPr>
          <w:rFonts w:ascii="宋体" w:eastAsia="宋体" w:hAnsi="宋体"/>
          <w:b/>
          <w:sz w:val="24"/>
          <w:szCs w:val="24"/>
        </w:rPr>
      </w:pPr>
      <w:r>
        <w:rPr>
          <w:rFonts w:ascii="宋体" w:eastAsia="宋体" w:hAnsi="宋体"/>
          <w:b/>
          <w:sz w:val="24"/>
          <w:szCs w:val="24"/>
        </w:rPr>
        <w:t>2</w:t>
      </w:r>
      <w:r>
        <w:rPr>
          <w:rFonts w:ascii="宋体" w:eastAsia="宋体" w:hAnsi="宋体" w:hint="eastAsia"/>
          <w:b/>
          <w:sz w:val="24"/>
          <w:szCs w:val="24"/>
        </w:rPr>
        <w:t>、</w:t>
      </w:r>
      <w:r>
        <w:rPr>
          <w:rFonts w:ascii="宋体" w:eastAsia="宋体" w:hAnsi="宋体" w:hint="eastAsia"/>
          <w:b/>
          <w:sz w:val="24"/>
          <w:szCs w:val="24"/>
        </w:rPr>
        <w:t>山东省国土测绘院</w:t>
      </w:r>
    </w:p>
    <w:p w:rsidR="00AA4564" w:rsidRDefault="00A168BF">
      <w:pPr>
        <w:ind w:firstLineChars="200" w:firstLine="480"/>
        <w:rPr>
          <w:rFonts w:ascii="宋体" w:eastAsia="宋体" w:hAnsi="宋体"/>
          <w:sz w:val="24"/>
          <w:szCs w:val="24"/>
        </w:rPr>
      </w:pPr>
      <w:r>
        <w:rPr>
          <w:rFonts w:ascii="宋体" w:eastAsia="宋体" w:hAnsi="宋体" w:hint="eastAsia"/>
          <w:sz w:val="24"/>
          <w:szCs w:val="24"/>
        </w:rPr>
        <w:t>山东省国土测绘院作为第二完成单位，负责总体技术方案制定、可行性研究、系统指标确定、多传感器一</w:t>
      </w:r>
      <w:r>
        <w:rPr>
          <w:rFonts w:ascii="宋体" w:eastAsia="宋体" w:hAnsi="宋体" w:hint="eastAsia"/>
          <w:sz w:val="24"/>
          <w:szCs w:val="24"/>
        </w:rPr>
        <w:t>体化集成等。在山东省“十三五”省级基础地理信息数据库更新工程潮间带及近海地形测量项目实施过程中发现常规测量手段工作效率低，成本高、危险系数高等问题，迫切需要一款能快速、准确获取陆海过渡带困难区域地形数据的一体化测量系统，基于实际需要，与山东科技大学、青岛秀山移动测量有限公司和北京中海智导装备技术有限公司展开合作，组建了技术研发团队，联合研发了船载水上水下一体化测量系统、潮间带陆海一体化测量设备等，组织载体设备改造，实现了多传感器一体化集成与水上水下测量数据无缝衔接，显著提高了我国陆海过渡带区域地形测量技术水</w:t>
      </w:r>
      <w:r>
        <w:rPr>
          <w:rFonts w:ascii="宋体" w:eastAsia="宋体" w:hAnsi="宋体" w:hint="eastAsia"/>
          <w:sz w:val="24"/>
          <w:szCs w:val="24"/>
        </w:rPr>
        <w:t>平。完成了一体化测量系统多传感器一体化集成和性能评估，开发了数据采集、处理、成图与应用系列软件，提高了内外业工作效率，促进了陆海过渡带一体化系统装备研发与推广应用，在山东省“十三五”省级基础地理信息数据库更新工程潮间带及近海地形测量项目日照、威海和烟台测区中完成了工程示范应用，实现了技术成果的转化应用，产生了巨大的社会经济效益，为山东省“十三五”省级基础地理信息数据库更新工程中潮间带及近海地形测量项目的顺利完成打下来坚实的基础。</w:t>
      </w:r>
    </w:p>
    <w:p w:rsidR="00AA4564" w:rsidRDefault="00A168BF">
      <w:pPr>
        <w:rPr>
          <w:rFonts w:ascii="宋体" w:eastAsia="宋体" w:hAnsi="宋体"/>
          <w:b/>
          <w:sz w:val="24"/>
          <w:szCs w:val="24"/>
        </w:rPr>
      </w:pPr>
      <w:r>
        <w:rPr>
          <w:rFonts w:ascii="宋体" w:eastAsia="宋体" w:hAnsi="宋体"/>
          <w:b/>
          <w:sz w:val="24"/>
          <w:szCs w:val="24"/>
        </w:rPr>
        <w:t>3</w:t>
      </w:r>
      <w:r>
        <w:rPr>
          <w:rFonts w:ascii="宋体" w:eastAsia="宋体" w:hAnsi="宋体" w:hint="eastAsia"/>
          <w:b/>
          <w:sz w:val="24"/>
          <w:szCs w:val="24"/>
        </w:rPr>
        <w:t>、</w:t>
      </w:r>
      <w:r>
        <w:rPr>
          <w:rFonts w:ascii="宋体" w:eastAsia="宋体" w:hAnsi="宋体" w:hint="eastAsia"/>
          <w:b/>
          <w:sz w:val="24"/>
          <w:szCs w:val="24"/>
        </w:rPr>
        <w:t xml:space="preserve"> </w:t>
      </w:r>
      <w:r>
        <w:rPr>
          <w:rFonts w:ascii="宋体" w:eastAsia="宋体" w:hAnsi="宋体" w:hint="eastAsia"/>
          <w:b/>
          <w:sz w:val="24"/>
          <w:szCs w:val="24"/>
        </w:rPr>
        <w:t>青岛秀山移动测量有限公司</w:t>
      </w:r>
    </w:p>
    <w:p w:rsidR="00AA4564" w:rsidRDefault="00A168BF">
      <w:pPr>
        <w:ind w:firstLineChars="200" w:firstLine="480"/>
        <w:rPr>
          <w:rFonts w:ascii="宋体" w:eastAsia="宋体" w:hAnsi="宋体"/>
          <w:sz w:val="24"/>
          <w:szCs w:val="24"/>
        </w:rPr>
      </w:pPr>
      <w:r>
        <w:rPr>
          <w:rFonts w:ascii="宋体" w:eastAsia="宋体" w:hAnsi="宋体" w:hint="eastAsia"/>
          <w:sz w:val="24"/>
          <w:szCs w:val="24"/>
        </w:rPr>
        <w:t>青岛秀山移动测量有限公司作为项目第三完成单位</w:t>
      </w:r>
      <w:r>
        <w:rPr>
          <w:rFonts w:ascii="宋体" w:eastAsia="宋体" w:hAnsi="宋体" w:hint="eastAsia"/>
          <w:sz w:val="24"/>
          <w:szCs w:val="24"/>
        </w:rPr>
        <w:t>，主要负责相应技术成果转换、多传感器数据集成、软件研发等，青岛秀山移动测量有限公司协助山东科技大学研发了船载水上水下一体化测量系统、潮间带陆海一体化测量设备，解决了陆海过渡带一体化测量设备问题，同时协助山东科技大学研发了对应数据采集、数据融合处理、数据成果出图等软件，提高了生产作业效率，降低了作业风险，大大解决了省财政资金，系统与应用软件在多家单位进行了应用推广，并取得了很好的社会和经济效益。</w:t>
      </w:r>
    </w:p>
    <w:p w:rsidR="00AA4564" w:rsidRDefault="00A168BF">
      <w:pPr>
        <w:rPr>
          <w:rFonts w:ascii="宋体" w:eastAsia="宋体" w:hAnsi="宋体"/>
          <w:b/>
          <w:sz w:val="24"/>
          <w:szCs w:val="24"/>
        </w:rPr>
      </w:pPr>
      <w:r>
        <w:rPr>
          <w:rFonts w:ascii="宋体" w:eastAsia="宋体" w:hAnsi="宋体"/>
          <w:b/>
          <w:sz w:val="24"/>
          <w:szCs w:val="24"/>
        </w:rPr>
        <w:t>4</w:t>
      </w:r>
      <w:r>
        <w:rPr>
          <w:rFonts w:ascii="宋体" w:eastAsia="宋体" w:hAnsi="宋体" w:hint="eastAsia"/>
          <w:b/>
          <w:sz w:val="24"/>
          <w:szCs w:val="24"/>
        </w:rPr>
        <w:t>、</w:t>
      </w:r>
      <w:r>
        <w:rPr>
          <w:rFonts w:ascii="宋体" w:eastAsia="宋体" w:hAnsi="宋体" w:hint="eastAsia"/>
          <w:b/>
          <w:sz w:val="24"/>
          <w:szCs w:val="24"/>
        </w:rPr>
        <w:t>北京中海智导装备技术有限公司</w:t>
      </w:r>
    </w:p>
    <w:p w:rsidR="00AA4564" w:rsidRDefault="00A168BF">
      <w:pPr>
        <w:ind w:firstLineChars="200" w:firstLine="480"/>
        <w:rPr>
          <w:rFonts w:ascii="宋体" w:eastAsia="宋体" w:hAnsi="宋体"/>
          <w:sz w:val="24"/>
          <w:szCs w:val="24"/>
        </w:rPr>
      </w:pPr>
      <w:r>
        <w:rPr>
          <w:rFonts w:ascii="宋体" w:eastAsia="宋体" w:hAnsi="宋体" w:hint="eastAsia"/>
          <w:sz w:val="24"/>
          <w:szCs w:val="24"/>
        </w:rPr>
        <w:t>北京中海智导装备技术有限公司作为第四完成单位，负责一体化系统载体总体技术方案</w:t>
      </w:r>
      <w:r>
        <w:rPr>
          <w:rFonts w:ascii="宋体" w:eastAsia="宋体" w:hAnsi="宋体" w:hint="eastAsia"/>
          <w:sz w:val="24"/>
          <w:szCs w:val="24"/>
        </w:rPr>
        <w:t>制定、可行性研究、技术路线确定、技术优化和产品定型等。针对陆海过渡带一体化测量要求，与山东科技大学、山东省国土测绘院、青岛秀山移动测量有限公司、北京中海智导装备技术有限公，组建了技术研发团队，联合研发了船载水上水下一体化测量系统、潮间带陆海一体化测量设备等，组织载体设备改造，实现了多传感器一体化集成与水上水下测量数据无缝衔接，显著提高了我国陆海过渡带区域地形测量技术水平。完成了潮间带陆海一体化测量载体选型及复杂场景适应性评估，开发了同步双工控制系统，建立了载体的稳定性测量评估体系，解决了一体化测量系统在陆海</w:t>
      </w:r>
      <w:r>
        <w:rPr>
          <w:rFonts w:ascii="宋体" w:eastAsia="宋体" w:hAnsi="宋体" w:hint="eastAsia"/>
          <w:sz w:val="24"/>
          <w:szCs w:val="24"/>
        </w:rPr>
        <w:t>复杂场景的通过性问题。为陆海过渡带一体</w:t>
      </w:r>
      <w:r>
        <w:rPr>
          <w:rFonts w:ascii="宋体" w:eastAsia="宋体" w:hAnsi="宋体" w:hint="eastAsia"/>
          <w:sz w:val="24"/>
          <w:szCs w:val="24"/>
        </w:rPr>
        <w:lastRenderedPageBreak/>
        <w:t>化系统装备研发与推广应用奠定了基础，技术成果已经在多家甲级测绘单位进行推广应用，产生了巨大的社会经济效益。</w:t>
      </w:r>
    </w:p>
    <w:p w:rsidR="00AA4564" w:rsidRDefault="00A168BF">
      <w:pPr>
        <w:pStyle w:val="3"/>
        <w:rPr>
          <w:rFonts w:ascii="Times New Roman" w:eastAsia="宋体" w:hAnsi="Times New Roman" w:cs="Times New Roman"/>
          <w:bCs w:val="0"/>
          <w:sz w:val="24"/>
          <w:szCs w:val="24"/>
        </w:rPr>
      </w:pPr>
      <w:r>
        <w:rPr>
          <w:rFonts w:ascii="Times New Roman" w:eastAsia="宋体" w:hAnsi="Times New Roman" w:cs="Times New Roman" w:hint="eastAsia"/>
          <w:bCs w:val="0"/>
          <w:sz w:val="24"/>
          <w:szCs w:val="24"/>
        </w:rPr>
        <w:t>九、完成人合作关系说明</w:t>
      </w:r>
    </w:p>
    <w:p w:rsidR="00AA4564" w:rsidRDefault="00A168BF">
      <w:pPr>
        <w:ind w:firstLineChars="200" w:firstLine="480"/>
        <w:rPr>
          <w:rFonts w:ascii="宋体" w:eastAsia="宋体" w:hAnsi="宋体"/>
          <w:sz w:val="24"/>
          <w:szCs w:val="24"/>
        </w:rPr>
      </w:pPr>
      <w:r>
        <w:rPr>
          <w:rFonts w:ascii="宋体" w:eastAsia="宋体" w:hAnsi="宋体" w:hint="eastAsia"/>
          <w:sz w:val="24"/>
          <w:szCs w:val="24"/>
        </w:rPr>
        <w:t>1</w:t>
      </w:r>
      <w:r>
        <w:rPr>
          <w:rFonts w:ascii="宋体" w:eastAsia="宋体" w:hAnsi="宋体" w:hint="eastAsia"/>
          <w:sz w:val="24"/>
          <w:szCs w:val="24"/>
        </w:rPr>
        <w:t>、第一完成人卢秀山是本项目山东科技大学负责人，第二完成人张立国是本项目山东省国土测绘院负责人，第四完成人刘铁元是本项目北京中海智导装备技术有限公司负责人，第五完成人李国玉是本项目青岛秀山移动测量有限公司负责人。</w:t>
      </w:r>
    </w:p>
    <w:p w:rsidR="00AA4564" w:rsidRDefault="00A168BF">
      <w:pPr>
        <w:ind w:firstLineChars="200" w:firstLine="480"/>
        <w:rPr>
          <w:rFonts w:ascii="宋体" w:eastAsia="宋体" w:hAnsi="宋体"/>
          <w:sz w:val="24"/>
          <w:szCs w:val="24"/>
        </w:rPr>
      </w:pPr>
      <w:r>
        <w:rPr>
          <w:rFonts w:ascii="宋体" w:eastAsia="宋体" w:hAnsi="宋体" w:hint="eastAsia"/>
          <w:sz w:val="24"/>
          <w:szCs w:val="24"/>
        </w:rPr>
        <w:t xml:space="preserve"> 2</w:t>
      </w:r>
      <w:r>
        <w:rPr>
          <w:rFonts w:ascii="宋体" w:eastAsia="宋体" w:hAnsi="宋体" w:hint="eastAsia"/>
          <w:sz w:val="24"/>
          <w:szCs w:val="24"/>
        </w:rPr>
        <w:t>、山东科技大学和山东省国土测绘院，</w:t>
      </w:r>
      <w:r>
        <w:rPr>
          <w:rFonts w:ascii="宋体" w:eastAsia="宋体" w:hAnsi="宋体"/>
          <w:sz w:val="24"/>
          <w:szCs w:val="24"/>
        </w:rPr>
        <w:t>双方单位联合</w:t>
      </w:r>
      <w:r>
        <w:rPr>
          <w:rFonts w:ascii="宋体" w:eastAsia="宋体" w:hAnsi="宋体" w:hint="eastAsia"/>
          <w:sz w:val="24"/>
          <w:szCs w:val="24"/>
        </w:rPr>
        <w:t>联合签订战略合作协议</w:t>
      </w:r>
      <w:r>
        <w:rPr>
          <w:rFonts w:ascii="宋体" w:eastAsia="宋体" w:hAnsi="宋体"/>
          <w:sz w:val="24"/>
          <w:szCs w:val="24"/>
        </w:rPr>
        <w:t>，在</w:t>
      </w:r>
      <w:r>
        <w:rPr>
          <w:rFonts w:ascii="宋体" w:eastAsia="宋体" w:hAnsi="宋体" w:hint="eastAsia"/>
          <w:sz w:val="24"/>
          <w:szCs w:val="24"/>
        </w:rPr>
        <w:t>陆海过渡带三维信息获取方面的</w:t>
      </w:r>
      <w:r>
        <w:rPr>
          <w:rFonts w:ascii="宋体" w:eastAsia="宋体" w:hAnsi="宋体"/>
          <w:sz w:val="24"/>
          <w:szCs w:val="24"/>
        </w:rPr>
        <w:t>人才培养和科学研究上进行</w:t>
      </w:r>
      <w:r>
        <w:rPr>
          <w:rFonts w:ascii="宋体" w:eastAsia="宋体" w:hAnsi="宋体" w:hint="eastAsia"/>
          <w:sz w:val="24"/>
          <w:szCs w:val="24"/>
        </w:rPr>
        <w:t>了</w:t>
      </w:r>
      <w:r>
        <w:rPr>
          <w:rFonts w:ascii="宋体" w:eastAsia="宋体" w:hAnsi="宋体"/>
          <w:sz w:val="24"/>
          <w:szCs w:val="24"/>
        </w:rPr>
        <w:t>深入合作</w:t>
      </w:r>
      <w:r>
        <w:rPr>
          <w:rFonts w:ascii="宋体" w:eastAsia="宋体" w:hAnsi="宋体" w:hint="eastAsia"/>
          <w:sz w:val="24"/>
          <w:szCs w:val="24"/>
        </w:rPr>
        <w:t>，体现在山东省“十三五”省级基础地理信息数据库更新工程潮间带及近海地形测量项目</w:t>
      </w:r>
      <w:r>
        <w:rPr>
          <w:rFonts w:ascii="宋体" w:eastAsia="宋体" w:hAnsi="宋体"/>
          <w:sz w:val="24"/>
          <w:szCs w:val="24"/>
        </w:rPr>
        <w:t>。</w:t>
      </w:r>
      <w:r>
        <w:rPr>
          <w:rFonts w:ascii="宋体" w:eastAsia="宋体" w:hAnsi="宋体" w:hint="eastAsia"/>
          <w:sz w:val="24"/>
          <w:szCs w:val="24"/>
        </w:rPr>
        <w:t>目前，卢秀山为山东省国土测绘院刘先林院士工作站工作团队负责人，石波为山东省国土测绘院刘先林院士工作站办公室主任。</w:t>
      </w:r>
    </w:p>
    <w:p w:rsidR="00AA4564" w:rsidRDefault="00A168BF">
      <w:pPr>
        <w:ind w:firstLineChars="200" w:firstLine="480"/>
        <w:rPr>
          <w:rFonts w:ascii="宋体" w:eastAsia="宋体" w:hAnsi="宋体"/>
          <w:sz w:val="24"/>
          <w:szCs w:val="24"/>
        </w:rPr>
      </w:pPr>
      <w:r>
        <w:rPr>
          <w:rFonts w:ascii="宋体" w:eastAsia="宋体" w:hAnsi="宋体"/>
          <w:sz w:val="24"/>
          <w:szCs w:val="24"/>
        </w:rPr>
        <w:t>3</w:t>
      </w:r>
      <w:r>
        <w:rPr>
          <w:rFonts w:ascii="宋体" w:eastAsia="宋体" w:hAnsi="宋体" w:hint="eastAsia"/>
          <w:sz w:val="24"/>
          <w:szCs w:val="24"/>
        </w:rPr>
        <w:t>、本项目第一完成人卢秀山，第三完成人石波均作为山东科技大学移动测量团队的主要成员，他们的研究成果已通过青岛秀山移动测量有限公司进行相应的成果转化，</w:t>
      </w:r>
      <w:r>
        <w:rPr>
          <w:rFonts w:ascii="宋体" w:eastAsia="宋体" w:hAnsi="宋体"/>
          <w:sz w:val="24"/>
          <w:szCs w:val="24"/>
        </w:rPr>
        <w:t>在</w:t>
      </w:r>
      <w:r>
        <w:rPr>
          <w:rFonts w:ascii="宋体" w:eastAsia="宋体" w:hAnsi="宋体" w:hint="eastAsia"/>
          <w:sz w:val="24"/>
          <w:szCs w:val="24"/>
        </w:rPr>
        <w:t>卢秀山</w:t>
      </w:r>
      <w:r>
        <w:rPr>
          <w:rFonts w:ascii="宋体" w:eastAsia="宋体" w:hAnsi="宋体"/>
          <w:sz w:val="24"/>
          <w:szCs w:val="24"/>
        </w:rPr>
        <w:t>领导下共同</w:t>
      </w:r>
      <w:r>
        <w:rPr>
          <w:rFonts w:ascii="宋体" w:eastAsia="宋体" w:hAnsi="宋体" w:hint="eastAsia"/>
          <w:sz w:val="24"/>
          <w:szCs w:val="24"/>
        </w:rPr>
        <w:t>完成</w:t>
      </w:r>
      <w:r>
        <w:rPr>
          <w:rFonts w:ascii="宋体" w:eastAsia="宋体" w:hAnsi="宋体"/>
          <w:sz w:val="24"/>
          <w:szCs w:val="24"/>
        </w:rPr>
        <w:t>授权发明专利多项、发表论文多篇</w:t>
      </w:r>
      <w:r>
        <w:rPr>
          <w:rFonts w:ascii="宋体" w:eastAsia="宋体" w:hAnsi="宋体" w:hint="eastAsia"/>
          <w:sz w:val="24"/>
          <w:szCs w:val="24"/>
        </w:rPr>
        <w:t>，取得软件著作权多项，卢秀山、石波等承担或参与的国家级和省部级项目中，青岛秀山移动测量有限公司多次作为协作单位</w:t>
      </w:r>
      <w:r>
        <w:rPr>
          <w:rFonts w:ascii="宋体" w:eastAsia="宋体" w:hAnsi="宋体" w:hint="eastAsia"/>
          <w:sz w:val="24"/>
          <w:szCs w:val="24"/>
        </w:rPr>
        <w:t>参与项目合作。</w:t>
      </w:r>
    </w:p>
    <w:p w:rsidR="00AA4564" w:rsidRDefault="00A168BF">
      <w:pPr>
        <w:ind w:firstLineChars="200" w:firstLine="480"/>
        <w:rPr>
          <w:rFonts w:ascii="宋体" w:eastAsia="宋体" w:hAnsi="宋体"/>
          <w:sz w:val="24"/>
          <w:szCs w:val="24"/>
        </w:rPr>
      </w:pPr>
      <w:r>
        <w:rPr>
          <w:rFonts w:ascii="宋体" w:eastAsia="宋体" w:hAnsi="宋体" w:hint="eastAsia"/>
          <w:sz w:val="24"/>
          <w:szCs w:val="24"/>
        </w:rPr>
        <w:t>4</w:t>
      </w:r>
      <w:r>
        <w:rPr>
          <w:rFonts w:ascii="宋体" w:eastAsia="宋体" w:hAnsi="宋体" w:hint="eastAsia"/>
          <w:sz w:val="24"/>
          <w:szCs w:val="24"/>
        </w:rPr>
        <w:t>、青岛秀山移动测量有限公司参与的国家重点研发计划，课题《灾害现场信息空地一体化获取技术研究与集成应用示范》的子课题《</w:t>
      </w:r>
      <w:r>
        <w:rPr>
          <w:rFonts w:ascii="宋体" w:eastAsia="宋体" w:hAnsi="宋体" w:hint="eastAsia"/>
          <w:sz w:val="24"/>
          <w:szCs w:val="24"/>
        </w:rPr>
        <w:t>LiDAR</w:t>
      </w:r>
      <w:r>
        <w:rPr>
          <w:rFonts w:ascii="宋体" w:eastAsia="宋体" w:hAnsi="宋体" w:hint="eastAsia"/>
          <w:sz w:val="24"/>
          <w:szCs w:val="24"/>
        </w:rPr>
        <w:t>、声呐一体化传感器》项目负责人为李国玉，其中负责船载水上下一体化系统的设计、研发、集成及应用示范等工作，解决本项目中多传感器同步及控制问题，实现了多传感器在同一</w:t>
      </w:r>
      <w:r>
        <w:rPr>
          <w:rFonts w:ascii="宋体" w:eastAsia="宋体" w:hAnsi="宋体" w:hint="eastAsia"/>
          <w:sz w:val="24"/>
          <w:szCs w:val="24"/>
        </w:rPr>
        <w:t>POS</w:t>
      </w:r>
      <w:r>
        <w:rPr>
          <w:rFonts w:ascii="宋体" w:eastAsia="宋体" w:hAnsi="宋体" w:hint="eastAsia"/>
          <w:sz w:val="24"/>
          <w:szCs w:val="24"/>
        </w:rPr>
        <w:t>单元支持下，快速获取水上下无缝、坐标一致的三维数据，刘铁元为北京中海智导装备技术有限公司职工，</w:t>
      </w:r>
      <w:r>
        <w:rPr>
          <w:rFonts w:ascii="宋体" w:eastAsia="宋体" w:hAnsi="宋体"/>
          <w:sz w:val="24"/>
          <w:szCs w:val="24"/>
        </w:rPr>
        <w:t>在本项目第</w:t>
      </w:r>
      <w:r>
        <w:rPr>
          <w:rFonts w:ascii="宋体" w:eastAsia="宋体" w:hAnsi="宋体" w:hint="eastAsia"/>
          <w:sz w:val="24"/>
          <w:szCs w:val="24"/>
        </w:rPr>
        <w:t>一</w:t>
      </w:r>
      <w:r>
        <w:rPr>
          <w:rFonts w:ascii="宋体" w:eastAsia="宋体" w:hAnsi="宋体"/>
          <w:sz w:val="24"/>
          <w:szCs w:val="24"/>
        </w:rPr>
        <w:t>完成人</w:t>
      </w:r>
      <w:r>
        <w:rPr>
          <w:rFonts w:ascii="宋体" w:eastAsia="宋体" w:hAnsi="宋体" w:hint="eastAsia"/>
          <w:sz w:val="24"/>
          <w:szCs w:val="24"/>
        </w:rPr>
        <w:t>卢秀山指导下完成一体化设备集成、载体设备改造等任务，联合发表专利多项。</w:t>
      </w:r>
    </w:p>
    <w:p w:rsidR="00AA4564" w:rsidRDefault="00A168BF">
      <w:pPr>
        <w:ind w:firstLineChars="200" w:firstLine="480"/>
        <w:rPr>
          <w:rFonts w:ascii="宋体" w:eastAsia="宋体" w:hAnsi="宋体"/>
          <w:sz w:val="24"/>
          <w:szCs w:val="24"/>
        </w:rPr>
      </w:pPr>
      <w:r>
        <w:rPr>
          <w:rFonts w:ascii="宋体" w:eastAsia="宋体" w:hAnsi="宋体"/>
          <w:sz w:val="24"/>
          <w:szCs w:val="24"/>
        </w:rPr>
        <w:t>5</w:t>
      </w:r>
      <w:r>
        <w:rPr>
          <w:rFonts w:ascii="宋体" w:eastAsia="宋体" w:hAnsi="宋体"/>
          <w:sz w:val="24"/>
          <w:szCs w:val="24"/>
        </w:rPr>
        <w:t>、</w:t>
      </w:r>
      <w:r>
        <w:rPr>
          <w:rFonts w:ascii="宋体" w:eastAsia="宋体" w:hAnsi="宋体" w:hint="eastAsia"/>
          <w:sz w:val="24"/>
          <w:szCs w:val="24"/>
        </w:rPr>
        <w:t>卢秀山</w:t>
      </w:r>
      <w:r>
        <w:rPr>
          <w:rFonts w:ascii="宋体" w:eastAsia="宋体" w:hAnsi="宋体"/>
          <w:sz w:val="24"/>
          <w:szCs w:val="24"/>
        </w:rPr>
        <w:t>、石波是山东科技大学测绘科学与工程学院职工，</w:t>
      </w:r>
      <w:r>
        <w:rPr>
          <w:rFonts w:ascii="宋体" w:eastAsia="宋体" w:hAnsi="宋体" w:hint="eastAsia"/>
          <w:sz w:val="24"/>
          <w:szCs w:val="24"/>
        </w:rPr>
        <w:t>俞家勇</w:t>
      </w:r>
      <w:r>
        <w:rPr>
          <w:rFonts w:ascii="宋体" w:eastAsia="宋体" w:hAnsi="宋体"/>
          <w:sz w:val="24"/>
          <w:szCs w:val="24"/>
        </w:rPr>
        <w:t>是山东科技大学测绘科学与工程学院博士研究生。在本项目第一完成人</w:t>
      </w:r>
      <w:r>
        <w:rPr>
          <w:rFonts w:ascii="宋体" w:eastAsia="宋体" w:hAnsi="宋体" w:hint="eastAsia"/>
          <w:sz w:val="24"/>
          <w:szCs w:val="24"/>
        </w:rPr>
        <w:t>卢秀山</w:t>
      </w:r>
      <w:r>
        <w:rPr>
          <w:rFonts w:ascii="宋体" w:eastAsia="宋体" w:hAnsi="宋体"/>
          <w:sz w:val="24"/>
          <w:szCs w:val="24"/>
        </w:rPr>
        <w:t>领导下共同</w:t>
      </w:r>
      <w:r>
        <w:rPr>
          <w:rFonts w:ascii="宋体" w:eastAsia="宋体" w:hAnsi="宋体" w:hint="eastAsia"/>
          <w:sz w:val="24"/>
          <w:szCs w:val="24"/>
        </w:rPr>
        <w:t>完成</w:t>
      </w:r>
      <w:r>
        <w:rPr>
          <w:rFonts w:ascii="宋体" w:eastAsia="宋体" w:hAnsi="宋体"/>
          <w:sz w:val="24"/>
          <w:szCs w:val="24"/>
        </w:rPr>
        <w:t>授权发明专利多项、发表论文多篇。</w:t>
      </w:r>
    </w:p>
    <w:p w:rsidR="00AA4564" w:rsidRDefault="00A168BF">
      <w:pPr>
        <w:ind w:firstLineChars="200" w:firstLine="480"/>
        <w:rPr>
          <w:rFonts w:ascii="宋体" w:eastAsia="宋体" w:hAnsi="宋体"/>
          <w:sz w:val="24"/>
          <w:szCs w:val="24"/>
        </w:rPr>
      </w:pPr>
      <w:r>
        <w:rPr>
          <w:rFonts w:ascii="宋体" w:eastAsia="宋体" w:hAnsi="宋体"/>
          <w:sz w:val="24"/>
          <w:szCs w:val="24"/>
        </w:rPr>
        <w:t>6</w:t>
      </w:r>
      <w:r>
        <w:rPr>
          <w:rFonts w:ascii="宋体" w:eastAsia="宋体" w:hAnsi="宋体"/>
          <w:sz w:val="24"/>
          <w:szCs w:val="24"/>
        </w:rPr>
        <w:t>、</w:t>
      </w:r>
      <w:r>
        <w:rPr>
          <w:rFonts w:ascii="宋体" w:eastAsia="宋体" w:hAnsi="宋体" w:hint="eastAsia"/>
          <w:sz w:val="24"/>
          <w:szCs w:val="24"/>
        </w:rPr>
        <w:t>张立国</w:t>
      </w:r>
      <w:r>
        <w:rPr>
          <w:rFonts w:ascii="宋体" w:eastAsia="宋体" w:hAnsi="宋体"/>
          <w:sz w:val="24"/>
          <w:szCs w:val="24"/>
        </w:rPr>
        <w:t>、</w:t>
      </w:r>
      <w:r>
        <w:rPr>
          <w:rFonts w:ascii="宋体" w:eastAsia="宋体" w:hAnsi="宋体" w:hint="eastAsia"/>
          <w:sz w:val="24"/>
          <w:szCs w:val="24"/>
        </w:rPr>
        <w:t>祝明然等</w:t>
      </w:r>
      <w:r>
        <w:rPr>
          <w:rFonts w:ascii="宋体" w:eastAsia="宋体" w:hAnsi="宋体"/>
          <w:sz w:val="24"/>
          <w:szCs w:val="24"/>
        </w:rPr>
        <w:t>是</w:t>
      </w:r>
      <w:r>
        <w:rPr>
          <w:rFonts w:ascii="宋体" w:eastAsia="宋体" w:hAnsi="宋体" w:hint="eastAsia"/>
          <w:sz w:val="24"/>
          <w:szCs w:val="24"/>
        </w:rPr>
        <w:t>山东省国土测绘院</w:t>
      </w:r>
      <w:r>
        <w:rPr>
          <w:rFonts w:ascii="宋体" w:eastAsia="宋体" w:hAnsi="宋体"/>
          <w:sz w:val="24"/>
          <w:szCs w:val="24"/>
        </w:rPr>
        <w:t>职工。在本项目第二完成人</w:t>
      </w:r>
      <w:r>
        <w:rPr>
          <w:rFonts w:ascii="宋体" w:eastAsia="宋体" w:hAnsi="宋体" w:hint="eastAsia"/>
          <w:sz w:val="24"/>
          <w:szCs w:val="24"/>
        </w:rPr>
        <w:t>张立国</w:t>
      </w:r>
      <w:r>
        <w:rPr>
          <w:rFonts w:ascii="宋体" w:eastAsia="宋体" w:hAnsi="宋体"/>
          <w:sz w:val="24"/>
          <w:szCs w:val="24"/>
        </w:rPr>
        <w:t>领导下共同获得</w:t>
      </w:r>
      <w:r>
        <w:rPr>
          <w:rFonts w:ascii="宋体" w:eastAsia="宋体" w:hAnsi="宋体" w:hint="eastAsia"/>
          <w:sz w:val="24"/>
          <w:szCs w:val="24"/>
        </w:rPr>
        <w:t>完成潮间带陆海一体化测量系统关键技术研究，为本项目提供重要技术支撑。</w:t>
      </w:r>
    </w:p>
    <w:p w:rsidR="00AA4564" w:rsidRDefault="00AA4564">
      <w:pPr>
        <w:rPr>
          <w:rFonts w:ascii="宋体" w:eastAsia="宋体" w:hAnsi="宋体"/>
          <w:sz w:val="24"/>
          <w:szCs w:val="24"/>
        </w:rPr>
      </w:pPr>
      <w:bookmarkStart w:id="7" w:name="_GoBack"/>
      <w:bookmarkEnd w:id="7"/>
    </w:p>
    <w:sectPr w:rsidR="00AA456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_GB2312">
    <w:altName w:val="仿宋"/>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4043"/>
    <w:rsid w:val="00361687"/>
    <w:rsid w:val="00634E5A"/>
    <w:rsid w:val="00744043"/>
    <w:rsid w:val="00A168BF"/>
    <w:rsid w:val="00A41280"/>
    <w:rsid w:val="00AA4564"/>
    <w:rsid w:val="00C51309"/>
    <w:rsid w:val="00FE202B"/>
    <w:rsid w:val="07A522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D8F90"/>
  <w15:docId w15:val="{73F218D4-B30F-4CA8-86CA-109CFBDED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qFormat/>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pPr>
      <w:spacing w:line="360" w:lineRule="auto"/>
      <w:ind w:firstLineChars="200" w:firstLine="480"/>
    </w:pPr>
    <w:rPr>
      <w:rFonts w:ascii="仿宋_GB2312" w:eastAsia="宋体" w:hAnsi="Times New Roman" w:cs="Times New Roman"/>
      <w:sz w:val="24"/>
      <w:szCs w:val="24"/>
    </w:rPr>
  </w:style>
  <w:style w:type="character" w:styleId="a5">
    <w:name w:val="Strong"/>
    <w:qFormat/>
    <w:rPr>
      <w:b/>
      <w:bCs/>
    </w:rPr>
  </w:style>
  <w:style w:type="character" w:customStyle="1" w:styleId="10">
    <w:name w:val="标题 1 字符"/>
    <w:basedOn w:val="a0"/>
    <w:link w:val="1"/>
    <w:qFormat/>
    <w:rPr>
      <w:rFonts w:ascii="Times New Roman" w:eastAsia="宋体" w:hAnsi="Times New Roman" w:cs="Times New Roman"/>
      <w:b/>
      <w:bCs/>
      <w:kern w:val="44"/>
      <w:sz w:val="44"/>
      <w:szCs w:val="44"/>
    </w:rPr>
  </w:style>
  <w:style w:type="character" w:customStyle="1" w:styleId="20">
    <w:name w:val="标题 2 字符"/>
    <w:basedOn w:val="a0"/>
    <w:link w:val="2"/>
    <w:uiPriority w:val="9"/>
    <w:rPr>
      <w:rFonts w:asciiTheme="majorHAnsi" w:eastAsiaTheme="majorEastAsia" w:hAnsiTheme="majorHAnsi" w:cstheme="majorBidi"/>
      <w:b/>
      <w:bCs/>
      <w:sz w:val="32"/>
      <w:szCs w:val="32"/>
    </w:rPr>
  </w:style>
  <w:style w:type="character" w:customStyle="1" w:styleId="a4">
    <w:name w:val="纯文本 字符"/>
    <w:basedOn w:val="a0"/>
    <w:link w:val="a3"/>
    <w:qFormat/>
    <w:rPr>
      <w:rFonts w:ascii="仿宋_GB2312" w:eastAsia="宋体" w:hAnsi="Times New Roman" w:cs="Times New Roman"/>
      <w:sz w:val="24"/>
      <w:szCs w:val="24"/>
    </w:rPr>
  </w:style>
  <w:style w:type="paragraph" w:styleId="a6">
    <w:name w:val="List Paragraph"/>
    <w:basedOn w:val="a"/>
    <w:uiPriority w:val="34"/>
    <w:qFormat/>
    <w:pPr>
      <w:ind w:firstLineChars="200" w:firstLine="420"/>
    </w:pPr>
  </w:style>
  <w:style w:type="character" w:customStyle="1" w:styleId="30">
    <w:name w:val="标题 3 字符"/>
    <w:basedOn w:val="a0"/>
    <w:link w:val="3"/>
    <w:uiPriority w:val="9"/>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1539</Words>
  <Characters>8775</Characters>
  <Application>Microsoft Office Word</Application>
  <DocSecurity>0</DocSecurity>
  <Lines>73</Lines>
  <Paragraphs>20</Paragraphs>
  <ScaleCrop>false</ScaleCrop>
  <Company/>
  <LinksUpToDate>false</LinksUpToDate>
  <CharactersWithSpaces>10294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 jiayong</dc:creator>
  <cp:lastModifiedBy>TY</cp:lastModifiedBy>
  <cp:revision>3</cp:revision>
  <dcterms:created xsi:type="dcterms:W3CDTF">2019-04-03T08:25:00Z</dcterms:created>
  <dcterms:modified xsi:type="dcterms:W3CDTF">2019-04-09T02:16:00Z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