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A6E29" w:rsidRPr="00BA68FE" w:rsidRDefault="008A6E29" w:rsidP="003B134D">
      <w:pPr>
        <w:spacing w:line="360" w:lineRule="auto"/>
        <w:jc w:val="center"/>
        <w:rPr>
          <w:rFonts w:ascii="Times New Roman" w:eastAsia="宋体" w:hAnsi="Times New Roman" w:cs="Times New Roman"/>
          <w:b/>
          <w:sz w:val="32"/>
          <w:szCs w:val="24"/>
        </w:rPr>
      </w:pPr>
      <w:r w:rsidRPr="00BA68FE">
        <w:rPr>
          <w:rFonts w:ascii="Times New Roman" w:eastAsia="宋体" w:hAnsi="Times New Roman" w:cs="Times New Roman"/>
          <w:b/>
          <w:sz w:val="32"/>
          <w:szCs w:val="24"/>
        </w:rPr>
        <w:t>2019</w:t>
      </w:r>
      <w:r w:rsidRPr="00BA68FE">
        <w:rPr>
          <w:rFonts w:ascii="Times New Roman" w:eastAsia="宋体" w:hAnsi="Times New Roman" w:cs="Times New Roman"/>
          <w:b/>
          <w:sz w:val="32"/>
          <w:szCs w:val="24"/>
        </w:rPr>
        <w:t>年度安徽省科学技术奖提名项目公示内容</w:t>
      </w:r>
    </w:p>
    <w:p w:rsidR="008A6E29" w:rsidRPr="00BA68FE" w:rsidRDefault="008A6E29" w:rsidP="00FD03CC">
      <w:pPr>
        <w:spacing w:line="360" w:lineRule="auto"/>
        <w:jc w:val="left"/>
        <w:rPr>
          <w:rFonts w:ascii="Times New Roman" w:eastAsia="宋体" w:hAnsi="Times New Roman" w:cs="Times New Roman"/>
          <w:b/>
          <w:kern w:val="0"/>
          <w:sz w:val="24"/>
          <w:szCs w:val="24"/>
        </w:rPr>
      </w:pPr>
      <w:r w:rsidRPr="00BA68FE">
        <w:rPr>
          <w:rFonts w:ascii="Times New Roman" w:eastAsia="宋体" w:hAnsi="Times New Roman" w:cs="Times New Roman"/>
          <w:b/>
          <w:kern w:val="0"/>
          <w:sz w:val="24"/>
          <w:szCs w:val="24"/>
        </w:rPr>
        <w:t>1.</w:t>
      </w:r>
      <w:r w:rsidRPr="00BA68FE">
        <w:rPr>
          <w:rFonts w:ascii="Times New Roman" w:eastAsia="宋体" w:hAnsi="Times New Roman" w:cs="Times New Roman"/>
          <w:b/>
          <w:kern w:val="0"/>
          <w:sz w:val="24"/>
          <w:szCs w:val="24"/>
        </w:rPr>
        <w:t>项目名称</w:t>
      </w:r>
      <w:r w:rsidR="000B68CB" w:rsidRPr="00BA68FE">
        <w:rPr>
          <w:rFonts w:ascii="Times New Roman" w:eastAsia="宋体" w:hAnsi="Times New Roman" w:cs="Times New Roman"/>
          <w:b/>
          <w:kern w:val="0"/>
          <w:sz w:val="24"/>
          <w:szCs w:val="24"/>
        </w:rPr>
        <w:t>：</w:t>
      </w:r>
      <w:r w:rsidR="00584C03" w:rsidRPr="00BA68FE">
        <w:rPr>
          <w:rFonts w:ascii="Times New Roman" w:eastAsia="宋体" w:hAnsi="Times New Roman" w:cs="Times New Roman"/>
          <w:kern w:val="0"/>
          <w:sz w:val="24"/>
          <w:szCs w:val="24"/>
        </w:rPr>
        <w:t>深部煤层底板岩体结构控制机理及其突水预测预控技术研究</w:t>
      </w:r>
    </w:p>
    <w:p w:rsidR="008A6E29" w:rsidRPr="00BA68FE" w:rsidRDefault="008A6E29" w:rsidP="00FD03CC">
      <w:pPr>
        <w:spacing w:line="360" w:lineRule="auto"/>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2.</w:t>
      </w:r>
      <w:r w:rsidRPr="00BA68FE">
        <w:rPr>
          <w:rFonts w:ascii="Times New Roman" w:eastAsia="宋体" w:hAnsi="Times New Roman" w:cs="Times New Roman"/>
          <w:b/>
          <w:sz w:val="24"/>
          <w:szCs w:val="24"/>
        </w:rPr>
        <w:t>提名者及提名意见</w:t>
      </w:r>
    </w:p>
    <w:p w:rsidR="008A6E29" w:rsidRPr="00BA68FE" w:rsidRDefault="00E31216" w:rsidP="00FD03CC">
      <w:pPr>
        <w:spacing w:line="360" w:lineRule="auto"/>
        <w:ind w:firstLineChars="200" w:firstLine="482"/>
        <w:jc w:val="left"/>
        <w:rPr>
          <w:rFonts w:ascii="Times New Roman" w:eastAsia="宋体" w:hAnsi="Times New Roman" w:cs="Times New Roman"/>
          <w:sz w:val="24"/>
          <w:szCs w:val="24"/>
        </w:rPr>
      </w:pPr>
      <w:r w:rsidRPr="00BA68FE">
        <w:rPr>
          <w:rFonts w:ascii="Times New Roman" w:eastAsia="宋体" w:hAnsi="Times New Roman" w:cs="Times New Roman"/>
          <w:b/>
          <w:sz w:val="24"/>
          <w:szCs w:val="24"/>
        </w:rPr>
        <w:t>提名者：</w:t>
      </w:r>
      <w:r w:rsidR="00A80782" w:rsidRPr="00BA68FE">
        <w:rPr>
          <w:rFonts w:ascii="Times New Roman" w:eastAsia="宋体" w:hAnsi="Times New Roman" w:cs="Times New Roman"/>
          <w:sz w:val="24"/>
          <w:szCs w:val="24"/>
        </w:rPr>
        <w:t>安徽省淮北市科技局</w:t>
      </w:r>
    </w:p>
    <w:p w:rsidR="00E31216" w:rsidRPr="00BA68FE" w:rsidRDefault="00E31216" w:rsidP="00FD03CC">
      <w:pPr>
        <w:spacing w:line="360" w:lineRule="auto"/>
        <w:ind w:firstLineChars="200" w:firstLine="482"/>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提名意见：</w:t>
      </w:r>
    </w:p>
    <w:p w:rsidR="00B94A25" w:rsidRPr="00BA68FE" w:rsidRDefault="00B94A25"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我单位认真审阅了该项目申报书及附件材料，确认全部材料真实有效，相关栏目内容均符合安徽省科学技术奖励工作办公室的填写要求。</w:t>
      </w:r>
    </w:p>
    <w:p w:rsidR="004244A4" w:rsidRPr="00BA68FE" w:rsidRDefault="001C0AA3"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我国重要煤产地均受到不同程度底板岩溶承压水的威胁，患水害的面积和严重程度均居世界各主要产煤国家的首位。</w:t>
      </w:r>
      <w:r w:rsidR="004244A4" w:rsidRPr="00BA68FE">
        <w:rPr>
          <w:rFonts w:ascii="Times New Roman" w:eastAsia="宋体" w:hAnsi="Times New Roman" w:cs="Times New Roman"/>
          <w:sz w:val="24"/>
          <w:szCs w:val="24"/>
        </w:rPr>
        <w:t>针对深部煤炭开采</w:t>
      </w:r>
      <w:r w:rsidRPr="00BA68FE">
        <w:rPr>
          <w:rFonts w:ascii="Times New Roman" w:eastAsia="宋体" w:hAnsi="Times New Roman" w:cs="Times New Roman"/>
          <w:sz w:val="24"/>
          <w:szCs w:val="24"/>
        </w:rPr>
        <w:t>底板突水</w:t>
      </w:r>
      <w:r w:rsidR="004244A4" w:rsidRPr="00BA68FE">
        <w:rPr>
          <w:rFonts w:ascii="Times New Roman" w:eastAsia="宋体" w:hAnsi="Times New Roman" w:cs="Times New Roman"/>
          <w:sz w:val="24"/>
          <w:szCs w:val="24"/>
        </w:rPr>
        <w:t>防控理论不完善、</w:t>
      </w:r>
      <w:r w:rsidR="00FD03CC" w:rsidRPr="00BA68FE">
        <w:rPr>
          <w:rFonts w:ascii="Times New Roman" w:eastAsia="宋体" w:hAnsi="Times New Roman" w:cs="Times New Roman"/>
          <w:sz w:val="24"/>
          <w:szCs w:val="24"/>
        </w:rPr>
        <w:t>预测预控</w:t>
      </w:r>
      <w:r w:rsidR="004244A4" w:rsidRPr="00BA68FE">
        <w:rPr>
          <w:rFonts w:ascii="Times New Roman" w:eastAsia="宋体" w:hAnsi="Times New Roman" w:cs="Times New Roman"/>
          <w:sz w:val="24"/>
          <w:szCs w:val="24"/>
        </w:rPr>
        <w:t>手段</w:t>
      </w:r>
      <w:r w:rsidR="00955323" w:rsidRPr="00BA68FE">
        <w:rPr>
          <w:rFonts w:ascii="Times New Roman" w:eastAsia="宋体" w:hAnsi="Times New Roman" w:cs="Times New Roman" w:hint="eastAsia"/>
          <w:sz w:val="24"/>
          <w:szCs w:val="24"/>
        </w:rPr>
        <w:t>不足</w:t>
      </w:r>
      <w:r w:rsidR="004244A4" w:rsidRPr="00BA68FE">
        <w:rPr>
          <w:rFonts w:ascii="Times New Roman" w:eastAsia="宋体" w:hAnsi="Times New Roman" w:cs="Times New Roman"/>
          <w:sz w:val="24"/>
          <w:szCs w:val="24"/>
        </w:rPr>
        <w:t>、效率低和安全性差等难题，</w:t>
      </w:r>
      <w:r w:rsidR="00FD03CC" w:rsidRPr="00BA68FE">
        <w:rPr>
          <w:rFonts w:ascii="Times New Roman" w:eastAsia="宋体" w:hAnsi="Times New Roman" w:cs="Times New Roman"/>
          <w:sz w:val="24"/>
          <w:szCs w:val="24"/>
        </w:rPr>
        <w:t>安徽省皖北煤电集团有限责任公司</w:t>
      </w:r>
      <w:r w:rsidR="004244A4" w:rsidRPr="00BA68FE">
        <w:rPr>
          <w:rFonts w:ascii="Times New Roman" w:eastAsia="宋体" w:hAnsi="Times New Roman" w:cs="Times New Roman"/>
          <w:sz w:val="24"/>
          <w:szCs w:val="24"/>
        </w:rPr>
        <w:t>、山东科技大学、</w:t>
      </w:r>
      <w:r w:rsidR="00A4728F" w:rsidRPr="00BA68FE">
        <w:rPr>
          <w:rFonts w:ascii="Times New Roman" w:eastAsia="宋体" w:hAnsi="Times New Roman" w:cs="Times New Roman"/>
          <w:sz w:val="24"/>
          <w:szCs w:val="24"/>
        </w:rPr>
        <w:t>国家煤矿水害防治工程技术研究中心三家</w:t>
      </w:r>
      <w:r w:rsidR="004244A4" w:rsidRPr="00BA68FE">
        <w:rPr>
          <w:rFonts w:ascii="Times New Roman" w:eastAsia="宋体" w:hAnsi="Times New Roman" w:cs="Times New Roman"/>
          <w:sz w:val="24"/>
          <w:szCs w:val="24"/>
        </w:rPr>
        <w:t>单位产、学、研联合攻关，开展了</w:t>
      </w:r>
      <w:r w:rsidR="004244A4" w:rsidRPr="00BA68FE">
        <w:rPr>
          <w:rFonts w:ascii="Times New Roman" w:eastAsia="宋体" w:hAnsi="Times New Roman" w:cs="Times New Roman"/>
          <w:sz w:val="24"/>
          <w:szCs w:val="24"/>
        </w:rPr>
        <w:t>“</w:t>
      </w:r>
      <w:r w:rsidR="00A4728F" w:rsidRPr="00BA68FE">
        <w:rPr>
          <w:rFonts w:ascii="Times New Roman" w:eastAsia="宋体" w:hAnsi="Times New Roman" w:cs="Times New Roman"/>
          <w:sz w:val="24"/>
          <w:szCs w:val="24"/>
        </w:rPr>
        <w:t>深部煤层底板岩体结构控制机理及其突水预测预控技术研究</w:t>
      </w:r>
      <w:r w:rsidR="004244A4" w:rsidRPr="00BA68FE">
        <w:rPr>
          <w:rFonts w:ascii="Times New Roman" w:eastAsia="宋体" w:hAnsi="Times New Roman" w:cs="Times New Roman"/>
          <w:sz w:val="24"/>
          <w:szCs w:val="24"/>
        </w:rPr>
        <w:t>”</w:t>
      </w:r>
      <w:r w:rsidR="004244A4" w:rsidRPr="00BA68FE">
        <w:rPr>
          <w:rFonts w:ascii="Times New Roman" w:eastAsia="宋体" w:hAnsi="Times New Roman" w:cs="Times New Roman"/>
          <w:sz w:val="24"/>
          <w:szCs w:val="24"/>
        </w:rPr>
        <w:t>项目研究，取得以下创新性成果：</w:t>
      </w:r>
      <w:r w:rsidR="00A4728F" w:rsidRPr="00BA68FE">
        <w:rPr>
          <w:rFonts w:ascii="Times New Roman" w:eastAsia="宋体" w:hAnsi="Times New Roman" w:cs="Times New Roman"/>
          <w:sz w:val="24"/>
          <w:szCs w:val="24"/>
        </w:rPr>
        <w:t>构建了完整底板结构、贯穿及非贯穿煤层型非完整底板结构工作面突水力学模型，获得了其承受极限水压的表达式；揭示了完整型、非完整型底板在煤层开采过程中底板岩体的应力传递、位移变化规律，以及裂隙产生、扩展和损伤破坏过程特征；揭示了</w:t>
      </w:r>
      <w:r w:rsidR="00A16685" w:rsidRPr="00BA68FE">
        <w:rPr>
          <w:rFonts w:ascii="Times New Roman" w:eastAsia="宋体" w:hAnsi="Times New Roman" w:cs="Times New Roman"/>
          <w:sz w:val="24"/>
          <w:szCs w:val="24"/>
        </w:rPr>
        <w:t>固液</w:t>
      </w:r>
      <w:r w:rsidR="00A4728F" w:rsidRPr="00BA68FE">
        <w:rPr>
          <w:rFonts w:ascii="Times New Roman" w:eastAsia="宋体" w:hAnsi="Times New Roman" w:cs="Times New Roman"/>
          <w:sz w:val="24"/>
          <w:szCs w:val="24"/>
        </w:rPr>
        <w:t>耦合条件下不同底板岩体组合结构采动效应及岩体破裂控制机理；构建了煤层底板突水的</w:t>
      </w:r>
      <w:r w:rsidR="00A4728F" w:rsidRPr="00BA68FE">
        <w:rPr>
          <w:rFonts w:ascii="Times New Roman" w:eastAsia="宋体" w:hAnsi="Times New Roman" w:cs="Times New Roman"/>
          <w:sz w:val="24"/>
          <w:szCs w:val="24"/>
        </w:rPr>
        <w:t>Fisher</w:t>
      </w:r>
      <w:r w:rsidR="00A4728F" w:rsidRPr="00BA68FE">
        <w:rPr>
          <w:rFonts w:ascii="Times New Roman" w:eastAsia="宋体" w:hAnsi="Times New Roman" w:cs="Times New Roman"/>
          <w:sz w:val="24"/>
          <w:szCs w:val="24"/>
        </w:rPr>
        <w:t>判别模型，建立了突水因素相关系数矩阵，</w:t>
      </w:r>
      <w:r w:rsidR="00580D46" w:rsidRPr="00BA68FE">
        <w:rPr>
          <w:rFonts w:ascii="Times New Roman" w:eastAsia="宋体" w:hAnsi="Times New Roman" w:cs="Times New Roman"/>
          <w:sz w:val="24"/>
          <w:szCs w:val="24"/>
        </w:rPr>
        <w:t>验证了预测模型的有效性及可靠性。</w:t>
      </w:r>
      <w:r w:rsidR="004244A4" w:rsidRPr="00BA68FE">
        <w:rPr>
          <w:rFonts w:ascii="Times New Roman" w:eastAsia="宋体" w:hAnsi="Times New Roman" w:cs="Times New Roman"/>
          <w:sz w:val="24"/>
          <w:szCs w:val="24"/>
        </w:rPr>
        <w:t>研究成果已先后在</w:t>
      </w:r>
      <w:r w:rsidR="007A4566" w:rsidRPr="00BA68FE">
        <w:rPr>
          <w:rFonts w:ascii="Times New Roman" w:eastAsia="宋体" w:hAnsi="Times New Roman" w:cs="Times New Roman"/>
          <w:sz w:val="24"/>
          <w:szCs w:val="24"/>
        </w:rPr>
        <w:t>安徽省皖北煤电集团有限责任公司恒源煤矿、五沟煤矿</w:t>
      </w:r>
      <w:r w:rsidR="004244A4" w:rsidRPr="00BA68FE">
        <w:rPr>
          <w:rFonts w:ascii="Times New Roman" w:eastAsia="宋体" w:hAnsi="Times New Roman" w:cs="Times New Roman"/>
          <w:sz w:val="24"/>
          <w:szCs w:val="24"/>
        </w:rPr>
        <w:t>得到</w:t>
      </w:r>
      <w:r w:rsidR="007A4566" w:rsidRPr="00BA68FE">
        <w:rPr>
          <w:rFonts w:ascii="Times New Roman" w:eastAsia="宋体" w:hAnsi="Times New Roman" w:cs="Times New Roman"/>
          <w:sz w:val="24"/>
          <w:szCs w:val="24"/>
        </w:rPr>
        <w:t>成功</w:t>
      </w:r>
      <w:r w:rsidR="004244A4" w:rsidRPr="00BA68FE">
        <w:rPr>
          <w:rFonts w:ascii="Times New Roman" w:eastAsia="宋体" w:hAnsi="Times New Roman" w:cs="Times New Roman"/>
          <w:sz w:val="24"/>
          <w:szCs w:val="24"/>
        </w:rPr>
        <w:t>应用，</w:t>
      </w:r>
      <w:r w:rsidR="007A4566" w:rsidRPr="00BA68FE">
        <w:rPr>
          <w:rFonts w:ascii="Times New Roman" w:eastAsia="宋体" w:hAnsi="Times New Roman" w:cs="Times New Roman"/>
          <w:sz w:val="24"/>
          <w:szCs w:val="24"/>
        </w:rPr>
        <w:t>经济和社会效益</w:t>
      </w:r>
      <w:r w:rsidR="004244A4" w:rsidRPr="00BA68FE">
        <w:rPr>
          <w:rFonts w:ascii="Times New Roman" w:eastAsia="宋体" w:hAnsi="Times New Roman" w:cs="Times New Roman"/>
          <w:sz w:val="24"/>
          <w:szCs w:val="24"/>
        </w:rPr>
        <w:t>显著</w:t>
      </w:r>
      <w:r w:rsidR="007A4566" w:rsidRPr="00BA68FE">
        <w:rPr>
          <w:rFonts w:ascii="Times New Roman" w:eastAsia="宋体" w:hAnsi="Times New Roman" w:cs="Times New Roman"/>
          <w:sz w:val="24"/>
          <w:szCs w:val="24"/>
        </w:rPr>
        <w:t>，应用前景广阔。</w:t>
      </w:r>
    </w:p>
    <w:p w:rsidR="00B94A25" w:rsidRPr="00BA68FE" w:rsidRDefault="001C0AA3"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项目研究成果先后在安徽省皖北煤电集团有限责任公司恒源煤矿、五沟煤矿进行推广</w:t>
      </w:r>
      <w:r w:rsidR="004244A4" w:rsidRPr="00BA68FE">
        <w:rPr>
          <w:rFonts w:ascii="Times New Roman" w:eastAsia="宋体" w:hAnsi="Times New Roman" w:cs="Times New Roman"/>
          <w:sz w:val="24"/>
          <w:szCs w:val="24"/>
        </w:rPr>
        <w:t>应用</w:t>
      </w:r>
      <w:r w:rsidRPr="00BA68FE">
        <w:rPr>
          <w:rFonts w:ascii="Times New Roman" w:eastAsia="宋体" w:hAnsi="Times New Roman" w:cs="Times New Roman"/>
          <w:sz w:val="24"/>
          <w:szCs w:val="24"/>
        </w:rPr>
        <w:t>，</w:t>
      </w:r>
      <w:r w:rsidR="004244A4" w:rsidRPr="00BA68FE">
        <w:rPr>
          <w:rFonts w:ascii="Times New Roman" w:eastAsia="宋体" w:hAnsi="Times New Roman" w:cs="Times New Roman"/>
          <w:sz w:val="24"/>
          <w:szCs w:val="24"/>
        </w:rPr>
        <w:t>累计回收煤炭资源</w:t>
      </w:r>
      <w:r w:rsidR="004244A4" w:rsidRPr="00BA68FE">
        <w:rPr>
          <w:rFonts w:ascii="Times New Roman" w:eastAsia="宋体" w:hAnsi="Times New Roman" w:cs="Times New Roman"/>
          <w:sz w:val="24"/>
          <w:szCs w:val="24"/>
        </w:rPr>
        <w:t>345.3</w:t>
      </w:r>
      <w:r w:rsidR="004244A4" w:rsidRPr="00BA68FE">
        <w:rPr>
          <w:rFonts w:ascii="Times New Roman" w:eastAsia="宋体" w:hAnsi="Times New Roman" w:cs="Times New Roman"/>
          <w:sz w:val="24"/>
          <w:szCs w:val="24"/>
        </w:rPr>
        <w:t>万吨，新增产值</w:t>
      </w:r>
      <w:r w:rsidR="004244A4" w:rsidRPr="00BA68FE">
        <w:rPr>
          <w:rFonts w:ascii="Times New Roman" w:eastAsia="宋体" w:hAnsi="Times New Roman" w:cs="Times New Roman"/>
          <w:sz w:val="24"/>
          <w:szCs w:val="24"/>
        </w:rPr>
        <w:t>214949</w:t>
      </w:r>
      <w:r w:rsidR="004244A4" w:rsidRPr="00BA68FE">
        <w:rPr>
          <w:rFonts w:ascii="Times New Roman" w:eastAsia="宋体" w:hAnsi="Times New Roman" w:cs="Times New Roman"/>
          <w:sz w:val="24"/>
          <w:szCs w:val="24"/>
        </w:rPr>
        <w:t>万元，新增税收</w:t>
      </w:r>
      <w:r w:rsidR="004244A4" w:rsidRPr="00BA68FE">
        <w:rPr>
          <w:rFonts w:ascii="Times New Roman" w:eastAsia="宋体" w:hAnsi="Times New Roman" w:cs="Times New Roman"/>
          <w:sz w:val="24"/>
          <w:szCs w:val="24"/>
        </w:rPr>
        <w:t>36682</w:t>
      </w:r>
      <w:r w:rsidR="004244A4" w:rsidRPr="00BA68FE">
        <w:rPr>
          <w:rFonts w:ascii="Times New Roman" w:eastAsia="宋体" w:hAnsi="Times New Roman" w:cs="Times New Roman"/>
          <w:sz w:val="24"/>
          <w:szCs w:val="24"/>
        </w:rPr>
        <w:t>万元，新增利润</w:t>
      </w:r>
      <w:r w:rsidR="004244A4" w:rsidRPr="00BA68FE">
        <w:rPr>
          <w:rFonts w:ascii="Times New Roman" w:eastAsia="宋体" w:hAnsi="Times New Roman" w:cs="Times New Roman"/>
          <w:sz w:val="24"/>
          <w:szCs w:val="24"/>
        </w:rPr>
        <w:t>100149</w:t>
      </w:r>
      <w:r w:rsidRPr="00BA68FE">
        <w:rPr>
          <w:rFonts w:ascii="Times New Roman" w:eastAsia="宋体" w:hAnsi="Times New Roman" w:cs="Times New Roman"/>
          <w:sz w:val="24"/>
          <w:szCs w:val="24"/>
        </w:rPr>
        <w:t>万元，解决了因采动</w:t>
      </w:r>
      <w:r w:rsidR="003B134D" w:rsidRPr="00BA68FE">
        <w:rPr>
          <w:rFonts w:ascii="Times New Roman" w:eastAsia="宋体" w:hAnsi="Times New Roman" w:cs="Times New Roman"/>
          <w:sz w:val="24"/>
          <w:szCs w:val="24"/>
        </w:rPr>
        <w:t>而导致</w:t>
      </w:r>
      <w:r w:rsidRPr="00BA68FE">
        <w:rPr>
          <w:rFonts w:ascii="Times New Roman" w:eastAsia="宋体" w:hAnsi="Times New Roman" w:cs="Times New Roman"/>
          <w:sz w:val="24"/>
          <w:szCs w:val="24"/>
        </w:rPr>
        <w:t>底板突水灾害的发生，减少了煤矿防灾救灾的投入，解放了矿井受水威胁的煤炭资源，有效改善了煤矿生产的安全环境，保证了施工人员和设备安全，促进了煤矿开采和安全技术领域的科技进步。本项目研究成果的</w:t>
      </w:r>
      <w:r w:rsidR="00B94A25" w:rsidRPr="00BA68FE">
        <w:rPr>
          <w:rFonts w:ascii="Times New Roman" w:eastAsia="宋体" w:hAnsi="Times New Roman" w:cs="Times New Roman"/>
          <w:sz w:val="24"/>
          <w:szCs w:val="24"/>
        </w:rPr>
        <w:t>推广应用，有力推动了我国深部开采</w:t>
      </w:r>
      <w:r w:rsidRPr="00BA68FE">
        <w:rPr>
          <w:rFonts w:ascii="Times New Roman" w:eastAsia="宋体" w:hAnsi="Times New Roman" w:cs="Times New Roman"/>
          <w:sz w:val="24"/>
          <w:szCs w:val="24"/>
        </w:rPr>
        <w:t>底板突水</w:t>
      </w:r>
      <w:r w:rsidR="00B94A25" w:rsidRPr="00BA68FE">
        <w:rPr>
          <w:rFonts w:ascii="Times New Roman" w:eastAsia="宋体" w:hAnsi="Times New Roman" w:cs="Times New Roman"/>
          <w:sz w:val="24"/>
          <w:szCs w:val="24"/>
        </w:rPr>
        <w:t>灾害预防与控制技</w:t>
      </w:r>
      <w:r w:rsidRPr="00BA68FE">
        <w:rPr>
          <w:rFonts w:ascii="Times New Roman" w:eastAsia="宋体" w:hAnsi="Times New Roman" w:cs="Times New Roman"/>
          <w:sz w:val="24"/>
          <w:szCs w:val="24"/>
        </w:rPr>
        <w:t>术的发展，同时为研究更深层次的深部开采相应科学问题奠定理论和实践</w:t>
      </w:r>
      <w:r w:rsidR="00B94A25" w:rsidRPr="00BA68FE">
        <w:rPr>
          <w:rFonts w:ascii="Times New Roman" w:eastAsia="宋体" w:hAnsi="Times New Roman" w:cs="Times New Roman"/>
          <w:sz w:val="24"/>
          <w:szCs w:val="24"/>
        </w:rPr>
        <w:t>基础。项目研究成果得到该领域专家学者和煤矿技术人员的高度评价。</w:t>
      </w:r>
    </w:p>
    <w:p w:rsidR="004244A4" w:rsidRPr="00BA68FE" w:rsidRDefault="00B94A25"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该项目获得授权发明专利</w:t>
      </w:r>
      <w:r w:rsidRPr="00BA68FE">
        <w:rPr>
          <w:rFonts w:ascii="Times New Roman" w:eastAsia="宋体" w:hAnsi="Times New Roman" w:cs="Times New Roman"/>
          <w:sz w:val="24"/>
          <w:szCs w:val="24"/>
        </w:rPr>
        <w:t>6</w:t>
      </w:r>
      <w:r w:rsidRPr="00BA68FE">
        <w:rPr>
          <w:rFonts w:ascii="Times New Roman" w:eastAsia="宋体" w:hAnsi="Times New Roman" w:cs="Times New Roman"/>
          <w:sz w:val="24"/>
          <w:szCs w:val="24"/>
        </w:rPr>
        <w:t>项，发表论文</w:t>
      </w:r>
      <w:r w:rsidR="00FE29DB" w:rsidRPr="00BA68FE">
        <w:rPr>
          <w:rFonts w:ascii="Times New Roman" w:eastAsia="宋体" w:hAnsi="Times New Roman" w:cs="Times New Roman"/>
          <w:sz w:val="24"/>
          <w:szCs w:val="24"/>
        </w:rPr>
        <w:t>27</w:t>
      </w:r>
      <w:r w:rsidRPr="00BA68FE">
        <w:rPr>
          <w:rFonts w:ascii="Times New Roman" w:eastAsia="宋体" w:hAnsi="Times New Roman" w:cs="Times New Roman"/>
          <w:sz w:val="24"/>
          <w:szCs w:val="24"/>
        </w:rPr>
        <w:t>篇，出版著作</w:t>
      </w:r>
      <w:r w:rsidR="00F3295B" w:rsidRPr="00BA68FE">
        <w:rPr>
          <w:rFonts w:ascii="Times New Roman" w:eastAsia="宋体" w:hAnsi="Times New Roman" w:cs="Times New Roman"/>
          <w:sz w:val="24"/>
          <w:szCs w:val="24"/>
        </w:rPr>
        <w:t>3</w:t>
      </w:r>
      <w:r w:rsidR="004244A4" w:rsidRPr="00BA68FE">
        <w:rPr>
          <w:rFonts w:ascii="Times New Roman" w:eastAsia="宋体" w:hAnsi="Times New Roman" w:cs="Times New Roman"/>
          <w:sz w:val="24"/>
          <w:szCs w:val="24"/>
        </w:rPr>
        <w:t>部</w:t>
      </w:r>
      <w:r w:rsidR="006D0A34" w:rsidRPr="00BA68FE">
        <w:rPr>
          <w:rFonts w:ascii="Times New Roman" w:eastAsia="宋体" w:hAnsi="Times New Roman" w:cs="Times New Roman"/>
          <w:sz w:val="24"/>
          <w:szCs w:val="24"/>
        </w:rPr>
        <w:t>，软件著作</w:t>
      </w:r>
      <w:r w:rsidR="006D0A34" w:rsidRPr="00BA68FE">
        <w:rPr>
          <w:rFonts w:ascii="Times New Roman" w:eastAsia="宋体" w:hAnsi="Times New Roman" w:cs="Times New Roman"/>
          <w:sz w:val="24"/>
          <w:szCs w:val="24"/>
        </w:rPr>
        <w:t>1</w:t>
      </w:r>
      <w:r w:rsidR="006D0A34" w:rsidRPr="00BA68FE">
        <w:rPr>
          <w:rFonts w:ascii="Times New Roman" w:eastAsia="宋体" w:hAnsi="Times New Roman" w:cs="Times New Roman"/>
          <w:sz w:val="24"/>
          <w:szCs w:val="24"/>
        </w:rPr>
        <w:t>项。</w:t>
      </w:r>
    </w:p>
    <w:p w:rsidR="00B94A25" w:rsidRPr="00BA68FE" w:rsidRDefault="00B94A25"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推荐该项目为</w:t>
      </w:r>
      <w:r w:rsidR="004244A4" w:rsidRPr="00BA68FE">
        <w:rPr>
          <w:rFonts w:ascii="Times New Roman" w:eastAsia="宋体" w:hAnsi="Times New Roman" w:cs="Times New Roman"/>
          <w:sz w:val="24"/>
          <w:szCs w:val="24"/>
        </w:rPr>
        <w:t>2019</w:t>
      </w:r>
      <w:r w:rsidRPr="00BA68FE">
        <w:rPr>
          <w:rFonts w:ascii="Times New Roman" w:eastAsia="宋体" w:hAnsi="Times New Roman" w:cs="Times New Roman"/>
          <w:sz w:val="24"/>
          <w:szCs w:val="24"/>
        </w:rPr>
        <w:t>年度</w:t>
      </w:r>
      <w:r w:rsidR="004244A4" w:rsidRPr="00BA68FE">
        <w:rPr>
          <w:rFonts w:ascii="Times New Roman" w:eastAsia="宋体" w:hAnsi="Times New Roman" w:cs="Times New Roman"/>
          <w:sz w:val="24"/>
          <w:szCs w:val="24"/>
        </w:rPr>
        <w:t>安徽省科学技术</w:t>
      </w:r>
      <w:r w:rsidRPr="00BA68FE">
        <w:rPr>
          <w:rFonts w:ascii="Times New Roman" w:eastAsia="宋体" w:hAnsi="Times New Roman" w:cs="Times New Roman"/>
          <w:sz w:val="24"/>
          <w:szCs w:val="24"/>
        </w:rPr>
        <w:t>奖一等奖。</w:t>
      </w:r>
    </w:p>
    <w:p w:rsidR="008A6E29" w:rsidRPr="00BA68FE" w:rsidRDefault="008A6E29" w:rsidP="00FD03CC">
      <w:pPr>
        <w:spacing w:line="360" w:lineRule="auto"/>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3.</w:t>
      </w:r>
      <w:r w:rsidRPr="00BA68FE">
        <w:rPr>
          <w:rFonts w:ascii="Times New Roman" w:eastAsia="宋体" w:hAnsi="Times New Roman" w:cs="Times New Roman"/>
          <w:b/>
          <w:sz w:val="24"/>
          <w:szCs w:val="24"/>
        </w:rPr>
        <w:t>项目简介</w:t>
      </w:r>
    </w:p>
    <w:p w:rsidR="00E31216" w:rsidRPr="00BA68FE" w:rsidRDefault="00E31216"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lastRenderedPageBreak/>
        <w:t>本项目属于煤炭开采技术领域。</w:t>
      </w:r>
    </w:p>
    <w:p w:rsidR="00E31216" w:rsidRPr="00BA68FE" w:rsidRDefault="008013AE"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我国重要煤产地不同程度会受到底板岩溶承压水的威胁，受水害的面积和严重程度均居世界各主要产煤国家的首位。</w:t>
      </w:r>
      <w:r w:rsidR="00796FC2" w:rsidRPr="00BA68FE">
        <w:rPr>
          <w:rFonts w:ascii="Times New Roman" w:eastAsia="宋体" w:hAnsi="Times New Roman" w:cs="Times New Roman"/>
          <w:sz w:val="24"/>
          <w:szCs w:val="24"/>
        </w:rPr>
        <w:t>我国华北、华东地区煤矿水文地质条件复杂，随开采深度增加底板高承压水突出威胁日趋严重，近</w:t>
      </w:r>
      <w:r w:rsidR="00796FC2" w:rsidRPr="00BA68FE">
        <w:rPr>
          <w:rFonts w:ascii="Times New Roman" w:eastAsia="宋体" w:hAnsi="Times New Roman" w:cs="Times New Roman"/>
          <w:sz w:val="24"/>
          <w:szCs w:val="24"/>
        </w:rPr>
        <w:t>10</w:t>
      </w:r>
      <w:r w:rsidR="00796FC2" w:rsidRPr="00BA68FE">
        <w:rPr>
          <w:rFonts w:ascii="Times New Roman" w:eastAsia="宋体" w:hAnsi="Times New Roman" w:cs="Times New Roman"/>
          <w:sz w:val="24"/>
          <w:szCs w:val="24"/>
        </w:rPr>
        <w:t>年发生重特大突水事故</w:t>
      </w:r>
      <w:r w:rsidR="00796FC2" w:rsidRPr="00BA68FE">
        <w:rPr>
          <w:rFonts w:ascii="Times New Roman" w:eastAsia="宋体" w:hAnsi="Times New Roman" w:cs="Times New Roman"/>
          <w:sz w:val="24"/>
          <w:szCs w:val="24"/>
        </w:rPr>
        <w:t>52</w:t>
      </w:r>
      <w:r w:rsidR="00796FC2" w:rsidRPr="00BA68FE">
        <w:rPr>
          <w:rFonts w:ascii="Times New Roman" w:eastAsia="宋体" w:hAnsi="Times New Roman" w:cs="Times New Roman"/>
          <w:sz w:val="24"/>
          <w:szCs w:val="24"/>
        </w:rPr>
        <w:t>起，直接经济损失</w:t>
      </w:r>
      <w:r w:rsidR="00796FC2" w:rsidRPr="00BA68FE">
        <w:rPr>
          <w:rFonts w:ascii="Times New Roman" w:eastAsia="宋体" w:hAnsi="Times New Roman" w:cs="Times New Roman"/>
          <w:sz w:val="24"/>
          <w:szCs w:val="24"/>
        </w:rPr>
        <w:t>30</w:t>
      </w:r>
      <w:r w:rsidR="00796FC2" w:rsidRPr="00BA68FE">
        <w:rPr>
          <w:rFonts w:ascii="Times New Roman" w:eastAsia="宋体" w:hAnsi="Times New Roman" w:cs="Times New Roman"/>
          <w:sz w:val="24"/>
          <w:szCs w:val="24"/>
        </w:rPr>
        <w:t>多亿元，突水已成为煤矿安全生产重大隐患。深部岩体高应力</w:t>
      </w:r>
      <w:r w:rsidR="00796FC2" w:rsidRPr="00BA68FE">
        <w:rPr>
          <w:rFonts w:ascii="Times New Roman" w:eastAsia="宋体" w:hAnsi="Times New Roman" w:cs="Times New Roman"/>
          <w:sz w:val="24"/>
          <w:szCs w:val="24"/>
        </w:rPr>
        <w:t>-</w:t>
      </w:r>
      <w:r w:rsidR="00796FC2" w:rsidRPr="00BA68FE">
        <w:rPr>
          <w:rFonts w:ascii="Times New Roman" w:eastAsia="宋体" w:hAnsi="Times New Roman" w:cs="Times New Roman"/>
          <w:sz w:val="24"/>
          <w:szCs w:val="24"/>
        </w:rPr>
        <w:t>强渗流突水与灾变过程极其复杂，现有理论、实验方法、监测手段和治理技术难以实现重特大突水灾害的有效控制。</w:t>
      </w:r>
      <w:r w:rsidR="004244A4" w:rsidRPr="00BA68FE">
        <w:rPr>
          <w:rFonts w:ascii="Times New Roman" w:eastAsia="宋体" w:hAnsi="Times New Roman" w:cs="Times New Roman"/>
          <w:sz w:val="24"/>
          <w:szCs w:val="24"/>
        </w:rPr>
        <w:t>本项目</w:t>
      </w:r>
      <w:r w:rsidR="00A632F9" w:rsidRPr="00BA68FE">
        <w:rPr>
          <w:rFonts w:ascii="Times New Roman" w:eastAsia="宋体" w:hAnsi="Times New Roman" w:cs="Times New Roman"/>
          <w:sz w:val="24"/>
          <w:szCs w:val="24"/>
        </w:rPr>
        <w:t>以恒源煤矿</w:t>
      </w:r>
      <w:r w:rsidR="00A632F9" w:rsidRPr="00BA68FE">
        <w:rPr>
          <w:rFonts w:ascii="Times New Roman" w:eastAsia="宋体" w:hAnsi="Times New Roman" w:cs="宋体" w:hint="eastAsia"/>
          <w:sz w:val="24"/>
          <w:szCs w:val="24"/>
        </w:rPr>
        <w:t>Ⅱ</w:t>
      </w:r>
      <w:r w:rsidR="00A632F9" w:rsidRPr="00BA68FE">
        <w:rPr>
          <w:rFonts w:ascii="Times New Roman" w:eastAsia="宋体" w:hAnsi="Times New Roman" w:cs="Times New Roman"/>
          <w:sz w:val="24"/>
          <w:szCs w:val="24"/>
        </w:rPr>
        <w:t>63</w:t>
      </w:r>
      <w:r w:rsidR="00A632F9" w:rsidRPr="00BA68FE">
        <w:rPr>
          <w:rFonts w:ascii="Times New Roman" w:eastAsia="宋体" w:hAnsi="Times New Roman" w:cs="Times New Roman"/>
          <w:sz w:val="24"/>
          <w:szCs w:val="24"/>
        </w:rPr>
        <w:t>采区</w:t>
      </w:r>
      <w:r w:rsidR="00A632F9" w:rsidRPr="00BA68FE">
        <w:rPr>
          <w:rFonts w:ascii="Times New Roman" w:eastAsia="宋体" w:hAnsi="Times New Roman" w:cs="宋体" w:hint="eastAsia"/>
          <w:sz w:val="24"/>
          <w:szCs w:val="24"/>
        </w:rPr>
        <w:t>Ⅱ</w:t>
      </w:r>
      <w:r w:rsidR="00A632F9" w:rsidRPr="00BA68FE">
        <w:rPr>
          <w:rFonts w:ascii="Times New Roman" w:eastAsia="宋体" w:hAnsi="Times New Roman" w:cs="Times New Roman"/>
          <w:sz w:val="24"/>
          <w:szCs w:val="24"/>
        </w:rPr>
        <w:t>633</w:t>
      </w:r>
      <w:r w:rsidR="00A632F9" w:rsidRPr="00BA68FE">
        <w:rPr>
          <w:rFonts w:ascii="Times New Roman" w:eastAsia="宋体" w:hAnsi="Times New Roman" w:cs="Times New Roman"/>
          <w:sz w:val="24"/>
          <w:szCs w:val="24"/>
        </w:rPr>
        <w:t>工作面为研究对象，结合</w:t>
      </w:r>
      <w:r w:rsidR="00955323" w:rsidRPr="00BA68FE">
        <w:rPr>
          <w:rFonts w:ascii="Times New Roman" w:eastAsia="宋体" w:hAnsi="Times New Roman" w:cs="Times New Roman" w:hint="eastAsia"/>
          <w:sz w:val="24"/>
          <w:szCs w:val="24"/>
        </w:rPr>
        <w:t>矿区</w:t>
      </w:r>
      <w:r w:rsidR="00A632F9" w:rsidRPr="00BA68FE">
        <w:rPr>
          <w:rFonts w:ascii="Times New Roman" w:eastAsia="宋体" w:hAnsi="Times New Roman" w:cs="Times New Roman"/>
          <w:sz w:val="24"/>
          <w:szCs w:val="24"/>
        </w:rPr>
        <w:t>地质资料，开展</w:t>
      </w:r>
      <w:r w:rsidR="00955323" w:rsidRPr="00BA68FE">
        <w:rPr>
          <w:rFonts w:ascii="Times New Roman" w:eastAsia="宋体" w:hAnsi="Times New Roman" w:cs="Times New Roman" w:hint="eastAsia"/>
          <w:sz w:val="24"/>
          <w:szCs w:val="24"/>
        </w:rPr>
        <w:t>固液</w:t>
      </w:r>
      <w:r w:rsidR="00A632F9" w:rsidRPr="00BA68FE">
        <w:rPr>
          <w:rFonts w:ascii="Times New Roman" w:eastAsia="宋体" w:hAnsi="Times New Roman" w:cs="Times New Roman"/>
          <w:sz w:val="24"/>
          <w:szCs w:val="24"/>
        </w:rPr>
        <w:t>耦合条件下深部煤层底板采动效应的岩体结构控制机理</w:t>
      </w:r>
      <w:r w:rsidR="00955323" w:rsidRPr="00BA68FE">
        <w:rPr>
          <w:rFonts w:ascii="Times New Roman" w:eastAsia="宋体" w:hAnsi="Times New Roman" w:cs="Times New Roman" w:hint="eastAsia"/>
          <w:sz w:val="24"/>
          <w:szCs w:val="24"/>
        </w:rPr>
        <w:t>及</w:t>
      </w:r>
      <w:r w:rsidR="00955323" w:rsidRPr="00BA68FE">
        <w:rPr>
          <w:rFonts w:ascii="Times New Roman" w:eastAsia="宋体" w:hAnsi="Times New Roman" w:cs="Times New Roman"/>
          <w:kern w:val="0"/>
          <w:sz w:val="24"/>
          <w:szCs w:val="24"/>
        </w:rPr>
        <w:t>其突水预测预控技术</w:t>
      </w:r>
      <w:r w:rsidR="00A632F9" w:rsidRPr="00BA68FE">
        <w:rPr>
          <w:rFonts w:ascii="Times New Roman" w:eastAsia="宋体" w:hAnsi="Times New Roman" w:cs="Times New Roman"/>
          <w:sz w:val="24"/>
          <w:szCs w:val="24"/>
        </w:rPr>
        <w:t>研究，能够为恒源煤矿及类似开采条件下煤层安全开采及底板水害的有效防治提供理论基础与科学方法，对矿井可持续发展具有重要的经济价值与理论意义。</w:t>
      </w:r>
    </w:p>
    <w:p w:rsidR="00A632F9" w:rsidRPr="00BA68FE" w:rsidRDefault="00A632F9" w:rsidP="00FD03CC">
      <w:pPr>
        <w:spacing w:line="360" w:lineRule="auto"/>
        <w:ind w:firstLineChars="200" w:firstLine="482"/>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本项目创新成果如下：</w:t>
      </w:r>
    </w:p>
    <w:p w:rsidR="00A632F9" w:rsidRPr="00BA68FE" w:rsidRDefault="00A632F9"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1</w:t>
      </w:r>
      <w:r w:rsidRPr="00BA68FE">
        <w:rPr>
          <w:rFonts w:ascii="Times New Roman" w:eastAsia="宋体" w:hAnsi="Times New Roman" w:cs="Times New Roman"/>
          <w:sz w:val="24"/>
          <w:szCs w:val="24"/>
        </w:rPr>
        <w:t>）采用硬质岩性厚度占比系数对完整层状、非完整层状底板岩体进行组合结构划分，明确了底板突水的岩体组合结构类型；</w:t>
      </w:r>
    </w:p>
    <w:p w:rsidR="00A632F9" w:rsidRPr="00BA68FE" w:rsidRDefault="00A632F9"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2</w:t>
      </w:r>
      <w:r w:rsidRPr="00BA68FE">
        <w:rPr>
          <w:rFonts w:ascii="Times New Roman" w:eastAsia="宋体" w:hAnsi="Times New Roman" w:cs="Times New Roman"/>
          <w:sz w:val="24"/>
          <w:szCs w:val="24"/>
        </w:rPr>
        <w:t>）</w:t>
      </w:r>
      <w:r w:rsidR="00FC0713" w:rsidRPr="00BA68FE">
        <w:rPr>
          <w:rFonts w:ascii="Times New Roman" w:eastAsia="宋体" w:hAnsi="Times New Roman" w:cs="Times New Roman"/>
          <w:sz w:val="24"/>
          <w:szCs w:val="24"/>
        </w:rPr>
        <w:t>构建了完整层状结</w:t>
      </w:r>
      <w:r w:rsidR="0086681C" w:rsidRPr="00BA68FE">
        <w:rPr>
          <w:rFonts w:ascii="Times New Roman" w:eastAsia="宋体" w:hAnsi="Times New Roman" w:cs="Times New Roman"/>
          <w:sz w:val="24"/>
          <w:szCs w:val="24"/>
        </w:rPr>
        <w:t>构底板、贯穿及非贯穿煤层型非完整层状结构底板工作面突水力学模型</w:t>
      </w:r>
      <w:r w:rsidR="00FC0713" w:rsidRPr="00BA68FE">
        <w:rPr>
          <w:rFonts w:ascii="Times New Roman" w:eastAsia="宋体" w:hAnsi="Times New Roman" w:cs="Times New Roman"/>
          <w:sz w:val="24"/>
          <w:szCs w:val="24"/>
        </w:rPr>
        <w:t>，推导获得了其承受极限水压的表达式；</w:t>
      </w:r>
    </w:p>
    <w:p w:rsidR="00A632F9" w:rsidRPr="00BA68FE" w:rsidRDefault="00A632F9"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3</w:t>
      </w:r>
      <w:r w:rsidRPr="00BA68FE">
        <w:rPr>
          <w:rFonts w:ascii="Times New Roman" w:eastAsia="宋体" w:hAnsi="Times New Roman" w:cs="Times New Roman"/>
          <w:sz w:val="24"/>
          <w:szCs w:val="24"/>
        </w:rPr>
        <w:t>）</w:t>
      </w:r>
      <w:r w:rsidR="00FC0713" w:rsidRPr="00BA68FE">
        <w:rPr>
          <w:rFonts w:ascii="Times New Roman" w:eastAsia="宋体" w:hAnsi="Times New Roman" w:cs="Times New Roman"/>
          <w:sz w:val="24"/>
          <w:szCs w:val="24"/>
        </w:rPr>
        <w:t>借助自行研制的底板承压水导升在线监测系统，考虑多点水源</w:t>
      </w:r>
      <w:r w:rsidR="00FC0713" w:rsidRPr="00BA68FE">
        <w:rPr>
          <w:rFonts w:ascii="Times New Roman" w:eastAsia="宋体" w:hAnsi="Times New Roman" w:cs="Times New Roman"/>
          <w:sz w:val="24"/>
          <w:szCs w:val="24"/>
        </w:rPr>
        <w:t>“</w:t>
      </w:r>
      <w:r w:rsidR="00FC0713" w:rsidRPr="00BA68FE">
        <w:rPr>
          <w:rFonts w:ascii="Times New Roman" w:eastAsia="宋体" w:hAnsi="Times New Roman" w:cs="Times New Roman"/>
          <w:sz w:val="24"/>
          <w:szCs w:val="24"/>
        </w:rPr>
        <w:t>固液耦合</w:t>
      </w:r>
      <w:r w:rsidR="00FC0713" w:rsidRPr="00BA68FE">
        <w:rPr>
          <w:rFonts w:ascii="Times New Roman" w:eastAsia="宋体" w:hAnsi="Times New Roman" w:cs="Times New Roman"/>
          <w:sz w:val="24"/>
          <w:szCs w:val="24"/>
        </w:rPr>
        <w:t>”</w:t>
      </w:r>
      <w:r w:rsidR="00795AB7" w:rsidRPr="00BA68FE">
        <w:rPr>
          <w:rFonts w:ascii="Times New Roman" w:eastAsia="宋体" w:hAnsi="Times New Roman" w:cs="Times New Roman"/>
          <w:sz w:val="24"/>
          <w:szCs w:val="24"/>
        </w:rPr>
        <w:t>效应，揭示了</w:t>
      </w:r>
      <w:r w:rsidR="00FC0713" w:rsidRPr="00BA68FE">
        <w:rPr>
          <w:rFonts w:ascii="Times New Roman" w:eastAsia="宋体" w:hAnsi="Times New Roman" w:cs="Times New Roman"/>
          <w:sz w:val="24"/>
          <w:szCs w:val="24"/>
        </w:rPr>
        <w:t>完整型底板、含隐伏陷落柱底板在</w:t>
      </w:r>
      <w:r w:rsidR="00795AB7" w:rsidRPr="00BA68FE">
        <w:rPr>
          <w:rFonts w:ascii="Times New Roman" w:eastAsia="宋体" w:hAnsi="Times New Roman" w:cs="Times New Roman"/>
          <w:sz w:val="24"/>
          <w:szCs w:val="24"/>
        </w:rPr>
        <w:t>煤层开采过程中底板岩体的应力传递、位移变化规律，裂隙产生、扩展、损伤破坏过程特征及承压水导升情况等，</w:t>
      </w:r>
      <w:r w:rsidR="00FC0713" w:rsidRPr="00BA68FE">
        <w:rPr>
          <w:rFonts w:ascii="Times New Roman" w:eastAsia="宋体" w:hAnsi="Times New Roman" w:cs="Times New Roman"/>
          <w:sz w:val="24"/>
          <w:szCs w:val="24"/>
        </w:rPr>
        <w:t>进而揭示了底板岩体不同组合结构对采动效应显现及其差异性；</w:t>
      </w:r>
    </w:p>
    <w:p w:rsidR="00A632F9" w:rsidRPr="00BA68FE" w:rsidRDefault="00A632F9"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4</w:t>
      </w:r>
      <w:r w:rsidRPr="00BA68FE">
        <w:rPr>
          <w:rFonts w:ascii="Times New Roman" w:eastAsia="宋体" w:hAnsi="Times New Roman" w:cs="Times New Roman"/>
          <w:sz w:val="24"/>
          <w:szCs w:val="24"/>
        </w:rPr>
        <w:t>）</w:t>
      </w:r>
      <w:r w:rsidR="00795AB7" w:rsidRPr="00BA68FE">
        <w:rPr>
          <w:rFonts w:ascii="Times New Roman" w:eastAsia="宋体" w:hAnsi="Times New Roman" w:cs="Times New Roman"/>
          <w:sz w:val="24"/>
          <w:szCs w:val="24"/>
        </w:rPr>
        <w:t>通过</w:t>
      </w:r>
      <w:r w:rsidR="00FC0713" w:rsidRPr="00BA68FE">
        <w:rPr>
          <w:rFonts w:ascii="Times New Roman" w:eastAsia="宋体" w:hAnsi="Times New Roman" w:cs="Times New Roman"/>
          <w:sz w:val="24"/>
          <w:szCs w:val="24"/>
        </w:rPr>
        <w:t>对工作面回采过程中，不同组合结构底板的应力、位移变化及塑性破坏特征的差异性进行对比分析，揭示了</w:t>
      </w:r>
      <w:r w:rsidR="00955323" w:rsidRPr="00BA68FE">
        <w:rPr>
          <w:rFonts w:ascii="Times New Roman" w:eastAsia="宋体" w:hAnsi="Times New Roman" w:cs="Times New Roman" w:hint="eastAsia"/>
          <w:sz w:val="24"/>
          <w:szCs w:val="24"/>
        </w:rPr>
        <w:t>固液</w:t>
      </w:r>
      <w:r w:rsidR="00FC0713" w:rsidRPr="00BA68FE">
        <w:rPr>
          <w:rFonts w:ascii="Times New Roman" w:eastAsia="宋体" w:hAnsi="Times New Roman" w:cs="Times New Roman"/>
          <w:sz w:val="24"/>
          <w:szCs w:val="24"/>
        </w:rPr>
        <w:t>耦合条件下不同组合结构底板的采动效应及岩体结构控制机理；</w:t>
      </w:r>
    </w:p>
    <w:p w:rsidR="00BA3CC9" w:rsidRPr="00BA68FE" w:rsidRDefault="00FC0713"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5</w:t>
      </w:r>
      <w:r w:rsidRPr="00BA68FE">
        <w:rPr>
          <w:rFonts w:ascii="Times New Roman" w:eastAsia="宋体" w:hAnsi="Times New Roman" w:cs="Times New Roman"/>
          <w:sz w:val="24"/>
          <w:szCs w:val="24"/>
        </w:rPr>
        <w:t>）构建了煤层底板突水的</w:t>
      </w:r>
      <w:r w:rsidRPr="00BA68FE">
        <w:rPr>
          <w:rFonts w:ascii="Times New Roman" w:eastAsia="宋体" w:hAnsi="Times New Roman" w:cs="Times New Roman"/>
          <w:sz w:val="24"/>
          <w:szCs w:val="24"/>
        </w:rPr>
        <w:t>Fisher</w:t>
      </w:r>
      <w:r w:rsidRPr="00BA68FE">
        <w:rPr>
          <w:rFonts w:ascii="Times New Roman" w:eastAsia="宋体" w:hAnsi="Times New Roman" w:cs="Times New Roman"/>
          <w:sz w:val="24"/>
          <w:szCs w:val="24"/>
        </w:rPr>
        <w:t>判别模型，</w:t>
      </w:r>
      <w:r w:rsidR="00795AB7" w:rsidRPr="00BA68FE">
        <w:rPr>
          <w:rFonts w:ascii="Times New Roman" w:eastAsia="宋体" w:hAnsi="Times New Roman" w:cs="Times New Roman"/>
          <w:sz w:val="24"/>
          <w:szCs w:val="24"/>
        </w:rPr>
        <w:t>建立了突水因素相关系数矩阵，</w:t>
      </w:r>
      <w:r w:rsidRPr="00BA68FE">
        <w:rPr>
          <w:rFonts w:ascii="Times New Roman" w:eastAsia="宋体" w:hAnsi="Times New Roman" w:cs="Times New Roman"/>
          <w:sz w:val="24"/>
          <w:szCs w:val="24"/>
        </w:rPr>
        <w:t>利用</w:t>
      </w:r>
      <w:r w:rsidRPr="00BA68FE">
        <w:rPr>
          <w:rFonts w:ascii="Times New Roman" w:eastAsia="宋体" w:hAnsi="Times New Roman" w:cs="Times New Roman"/>
          <w:sz w:val="24"/>
          <w:szCs w:val="24"/>
        </w:rPr>
        <w:t>PCA</w:t>
      </w:r>
      <w:r w:rsidRPr="00BA68FE">
        <w:rPr>
          <w:rFonts w:ascii="Times New Roman" w:eastAsia="宋体" w:hAnsi="Times New Roman" w:cs="Times New Roman"/>
          <w:sz w:val="24"/>
          <w:szCs w:val="24"/>
        </w:rPr>
        <w:t>降维分析，确定了主成分指</w:t>
      </w:r>
      <w:r w:rsidR="00BA3CC9" w:rsidRPr="00BA68FE">
        <w:rPr>
          <w:rFonts w:ascii="Times New Roman" w:eastAsia="宋体" w:hAnsi="Times New Roman" w:cs="Times New Roman"/>
          <w:sz w:val="24"/>
          <w:szCs w:val="24"/>
        </w:rPr>
        <w:t>标，通过对训练样本进行回代判别，验证了预测模型的有效性及可靠性；</w:t>
      </w:r>
    </w:p>
    <w:p w:rsidR="00FC0713" w:rsidRPr="00BA68FE" w:rsidRDefault="00FC0713"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6</w:t>
      </w:r>
      <w:r w:rsidRPr="00BA68FE">
        <w:rPr>
          <w:rFonts w:ascii="Times New Roman" w:eastAsia="宋体" w:hAnsi="Times New Roman" w:cs="Times New Roman"/>
          <w:sz w:val="24"/>
          <w:szCs w:val="24"/>
        </w:rPr>
        <w:t>）设计优化</w:t>
      </w:r>
      <w:r w:rsidR="00955323" w:rsidRPr="00BA68FE">
        <w:rPr>
          <w:rFonts w:ascii="Times New Roman" w:eastAsia="宋体" w:hAnsi="Times New Roman" w:cs="Times New Roman" w:hint="eastAsia"/>
          <w:sz w:val="24"/>
          <w:szCs w:val="24"/>
        </w:rPr>
        <w:t>了</w:t>
      </w:r>
      <w:r w:rsidRPr="00BA68FE">
        <w:rPr>
          <w:rFonts w:ascii="Times New Roman" w:eastAsia="宋体" w:hAnsi="Times New Roman" w:cs="Times New Roman"/>
          <w:sz w:val="24"/>
          <w:szCs w:val="24"/>
        </w:rPr>
        <w:t>煤层底板隔水层注浆加固</w:t>
      </w:r>
      <w:r w:rsidR="00795AB7" w:rsidRPr="00BA68FE">
        <w:rPr>
          <w:rFonts w:ascii="Times New Roman" w:eastAsia="宋体" w:hAnsi="Times New Roman" w:cs="Times New Roman"/>
          <w:sz w:val="24"/>
          <w:szCs w:val="24"/>
        </w:rPr>
        <w:t>和底板破坏深度监测</w:t>
      </w:r>
      <w:r w:rsidRPr="00BA68FE">
        <w:rPr>
          <w:rFonts w:ascii="Times New Roman" w:eastAsia="宋体" w:hAnsi="Times New Roman" w:cs="Times New Roman"/>
          <w:sz w:val="24"/>
          <w:szCs w:val="24"/>
        </w:rPr>
        <w:t>方案</w:t>
      </w:r>
      <w:r w:rsidR="00795AB7" w:rsidRPr="00BA68FE">
        <w:rPr>
          <w:rFonts w:ascii="Times New Roman" w:eastAsia="宋体" w:hAnsi="Times New Roman" w:cs="Times New Roman"/>
          <w:sz w:val="24"/>
          <w:szCs w:val="24"/>
        </w:rPr>
        <w:t>，获得了</w:t>
      </w:r>
      <w:r w:rsidR="00955323" w:rsidRPr="00BA68FE">
        <w:rPr>
          <w:rFonts w:ascii="Times New Roman" w:eastAsia="宋体" w:hAnsi="Times New Roman" w:cs="Times New Roman" w:hint="eastAsia"/>
          <w:sz w:val="24"/>
          <w:szCs w:val="24"/>
        </w:rPr>
        <w:t>注浆</w:t>
      </w:r>
      <w:r w:rsidR="00955323" w:rsidRPr="00BA68FE">
        <w:rPr>
          <w:rFonts w:ascii="Times New Roman" w:eastAsia="宋体" w:hAnsi="Times New Roman" w:cs="Times New Roman"/>
          <w:sz w:val="24"/>
          <w:szCs w:val="24"/>
        </w:rPr>
        <w:t>浆液</w:t>
      </w:r>
      <w:r w:rsidR="00795AB7" w:rsidRPr="00BA68FE">
        <w:rPr>
          <w:rFonts w:ascii="Times New Roman" w:eastAsia="宋体" w:hAnsi="Times New Roman" w:cs="Times New Roman"/>
          <w:sz w:val="24"/>
          <w:szCs w:val="24"/>
        </w:rPr>
        <w:t>最优配比方案，</w:t>
      </w:r>
      <w:r w:rsidRPr="00BA68FE">
        <w:rPr>
          <w:rFonts w:ascii="Times New Roman" w:eastAsia="宋体" w:hAnsi="Times New Roman" w:cs="Times New Roman"/>
          <w:sz w:val="24"/>
          <w:szCs w:val="24"/>
        </w:rPr>
        <w:t>揭示</w:t>
      </w:r>
      <w:r w:rsidR="00955323" w:rsidRPr="00BA68FE">
        <w:rPr>
          <w:rFonts w:ascii="Times New Roman" w:eastAsia="宋体" w:hAnsi="Times New Roman" w:cs="Times New Roman" w:hint="eastAsia"/>
          <w:sz w:val="24"/>
          <w:szCs w:val="24"/>
        </w:rPr>
        <w:t>了</w:t>
      </w:r>
      <w:r w:rsidRPr="00BA68FE">
        <w:rPr>
          <w:rFonts w:ascii="Times New Roman" w:eastAsia="宋体" w:hAnsi="Times New Roman" w:cs="Times New Roman"/>
          <w:sz w:val="24"/>
          <w:szCs w:val="24"/>
        </w:rPr>
        <w:t>深部开采下</w:t>
      </w:r>
      <w:r w:rsidR="00795AB7" w:rsidRPr="00BA68FE">
        <w:rPr>
          <w:rFonts w:ascii="Times New Roman" w:eastAsia="宋体" w:hAnsi="Times New Roman" w:cs="Times New Roman"/>
          <w:sz w:val="24"/>
          <w:szCs w:val="24"/>
        </w:rPr>
        <w:t>底板采动效应的岩体结构控制特征，探究</w:t>
      </w:r>
      <w:r w:rsidR="00955323" w:rsidRPr="00BA68FE">
        <w:rPr>
          <w:rFonts w:ascii="Times New Roman" w:eastAsia="宋体" w:hAnsi="Times New Roman" w:cs="Times New Roman" w:hint="eastAsia"/>
          <w:sz w:val="24"/>
          <w:szCs w:val="24"/>
        </w:rPr>
        <w:t>了</w:t>
      </w:r>
      <w:r w:rsidR="00795AB7" w:rsidRPr="00BA68FE">
        <w:rPr>
          <w:rFonts w:ascii="Times New Roman" w:eastAsia="宋体" w:hAnsi="Times New Roman" w:cs="Times New Roman"/>
          <w:sz w:val="24"/>
          <w:szCs w:val="24"/>
        </w:rPr>
        <w:t>采动效应作用下底板突水机理。</w:t>
      </w:r>
    </w:p>
    <w:p w:rsidR="00941590" w:rsidRPr="00BA68FE" w:rsidRDefault="008A6E29" w:rsidP="00FD03CC">
      <w:pPr>
        <w:spacing w:line="360" w:lineRule="auto"/>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4.</w:t>
      </w:r>
      <w:r w:rsidRPr="00BA68FE">
        <w:rPr>
          <w:rFonts w:ascii="Times New Roman" w:eastAsia="宋体" w:hAnsi="Times New Roman" w:cs="Times New Roman"/>
          <w:b/>
          <w:sz w:val="24"/>
          <w:szCs w:val="24"/>
        </w:rPr>
        <w:t>客观评价</w:t>
      </w:r>
    </w:p>
    <w:p w:rsidR="00941590" w:rsidRPr="00BA68FE" w:rsidRDefault="00941590"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科技成果鉴定评价</w:t>
      </w:r>
      <w:r w:rsidR="005A1F6A" w:rsidRPr="00BA68FE">
        <w:rPr>
          <w:rFonts w:ascii="Times New Roman" w:eastAsia="宋体" w:hAnsi="Times New Roman" w:cs="Times New Roman"/>
          <w:sz w:val="24"/>
          <w:szCs w:val="24"/>
        </w:rPr>
        <w:t>：</w:t>
      </w:r>
    </w:p>
    <w:p w:rsidR="006F581C" w:rsidRPr="00BA68FE" w:rsidRDefault="00941590"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安徽省科技成果转化服务中心对</w:t>
      </w: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深部煤层底板岩体结构控制机理及其突水预测预控</w:t>
      </w:r>
      <w:r w:rsidRPr="00BA68FE">
        <w:rPr>
          <w:rFonts w:ascii="Times New Roman" w:eastAsia="宋体" w:hAnsi="Times New Roman" w:cs="Times New Roman"/>
          <w:sz w:val="24"/>
          <w:szCs w:val="24"/>
        </w:rPr>
        <w:lastRenderedPageBreak/>
        <w:t>技术研究</w:t>
      </w: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鉴定意见：该项目采用硬岩厚度占比参数</w:t>
      </w:r>
      <w:r w:rsidRPr="00BA68FE">
        <w:rPr>
          <w:rFonts w:ascii="Times New Roman" w:eastAsia="宋体" w:hAnsi="Times New Roman" w:cs="Times New Roman"/>
          <w:sz w:val="24"/>
          <w:szCs w:val="24"/>
        </w:rPr>
        <w:t>K</w:t>
      </w:r>
      <w:r w:rsidRPr="00BA68FE">
        <w:rPr>
          <w:rFonts w:ascii="Times New Roman" w:eastAsia="宋体" w:hAnsi="Times New Roman" w:cs="Times New Roman"/>
          <w:sz w:val="24"/>
          <w:szCs w:val="24"/>
        </w:rPr>
        <w:t>对</w:t>
      </w:r>
      <w:r w:rsidRPr="00BA68FE">
        <w:rPr>
          <w:rFonts w:ascii="Times New Roman" w:eastAsia="宋体" w:hAnsi="Times New Roman" w:cs="Times New Roman"/>
          <w:sz w:val="24"/>
          <w:szCs w:val="24"/>
        </w:rPr>
        <w:t>6(10)</w:t>
      </w:r>
      <w:r w:rsidRPr="00BA68FE">
        <w:rPr>
          <w:rFonts w:ascii="Times New Roman" w:eastAsia="宋体" w:hAnsi="Times New Roman" w:cs="Times New Roman"/>
          <w:sz w:val="24"/>
          <w:szCs w:val="24"/>
        </w:rPr>
        <w:t>煤底板岩体组合结构进行了分类</w:t>
      </w:r>
      <w:r w:rsidR="006F581C"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构建了完整底板结构、贯穿及非贯穿煤层型非完整底板结构工作面突水力学模型，推导获得了其承受极限水压的表达式；利用自行研制的底板承压水导升在线监测系统，考虑多点水源</w:t>
      </w: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固液耦合</w:t>
      </w:r>
      <w:r w:rsidRPr="00BA68FE">
        <w:rPr>
          <w:rFonts w:ascii="Times New Roman" w:eastAsia="宋体" w:hAnsi="Times New Roman" w:cs="Times New Roman"/>
          <w:sz w:val="24"/>
          <w:szCs w:val="24"/>
        </w:rPr>
        <w:t>”</w:t>
      </w:r>
      <w:r w:rsidRPr="00BA68FE">
        <w:rPr>
          <w:rFonts w:ascii="Times New Roman" w:eastAsia="宋体" w:hAnsi="Times New Roman" w:cs="Times New Roman"/>
          <w:sz w:val="24"/>
          <w:szCs w:val="24"/>
        </w:rPr>
        <w:t>效应，揭示了完整型、非完整型底板在煤层开采过程中底板岩体的应力传递、位移变化规律</w:t>
      </w:r>
      <w:r w:rsidR="00A4728F" w:rsidRPr="00BA68FE">
        <w:rPr>
          <w:rFonts w:ascii="Times New Roman" w:eastAsia="宋体" w:hAnsi="Times New Roman" w:cs="Times New Roman"/>
          <w:sz w:val="24"/>
          <w:szCs w:val="24"/>
        </w:rPr>
        <w:t>，以及裂隙</w:t>
      </w:r>
      <w:r w:rsidRPr="00BA68FE">
        <w:rPr>
          <w:rFonts w:ascii="Times New Roman" w:eastAsia="宋体" w:hAnsi="Times New Roman" w:cs="Times New Roman"/>
          <w:sz w:val="24"/>
          <w:szCs w:val="24"/>
        </w:rPr>
        <w:t>产生、扩展和损伤破坏过程特征；通过对工作面回采过程中，不同底板结构下的应力、位移变化及塑性破坏特征的差异性对比分析，揭示了</w:t>
      </w:r>
      <w:r w:rsidR="00A16685" w:rsidRPr="00BA68FE">
        <w:rPr>
          <w:rFonts w:ascii="Times New Roman" w:eastAsia="宋体" w:hAnsi="Times New Roman" w:cs="Times New Roman"/>
          <w:sz w:val="24"/>
          <w:szCs w:val="24"/>
        </w:rPr>
        <w:t>固液</w:t>
      </w:r>
      <w:r w:rsidRPr="00BA68FE">
        <w:rPr>
          <w:rFonts w:ascii="Times New Roman" w:eastAsia="宋体" w:hAnsi="Times New Roman" w:cs="Times New Roman"/>
          <w:sz w:val="24"/>
          <w:szCs w:val="24"/>
        </w:rPr>
        <w:t>耦合条件下不同底板岩体组合结构采动效应及岩体破裂控制机理；构建了煤层底板突水的</w:t>
      </w:r>
      <w:r w:rsidRPr="00BA68FE">
        <w:rPr>
          <w:rFonts w:ascii="Times New Roman" w:eastAsia="宋体" w:hAnsi="Times New Roman" w:cs="Times New Roman"/>
          <w:sz w:val="24"/>
          <w:szCs w:val="24"/>
        </w:rPr>
        <w:t>Fisher</w:t>
      </w:r>
      <w:r w:rsidRPr="00BA68FE">
        <w:rPr>
          <w:rFonts w:ascii="Times New Roman" w:eastAsia="宋体" w:hAnsi="Times New Roman" w:cs="Times New Roman"/>
          <w:sz w:val="24"/>
          <w:szCs w:val="24"/>
        </w:rPr>
        <w:t>判别模型，建立了突水因素相关系数矩阵，通过对训练样本进行回代判别，验证了预测模型的有效性及可靠性。由</w:t>
      </w:r>
      <w:r w:rsidR="00A53611" w:rsidRPr="00BA68FE">
        <w:rPr>
          <w:rFonts w:ascii="Times New Roman" w:eastAsia="宋体" w:hAnsi="Times New Roman" w:cs="Times New Roman" w:hint="eastAsia"/>
          <w:sz w:val="24"/>
          <w:szCs w:val="24"/>
        </w:rPr>
        <w:t>安徽</w:t>
      </w:r>
      <w:r w:rsidR="00A53611" w:rsidRPr="00BA68FE">
        <w:rPr>
          <w:rFonts w:ascii="Times New Roman" w:eastAsia="宋体" w:hAnsi="Times New Roman" w:cs="Times New Roman"/>
          <w:sz w:val="24"/>
          <w:szCs w:val="24"/>
        </w:rPr>
        <w:t>大学</w:t>
      </w:r>
      <w:r w:rsidR="00215A78" w:rsidRPr="00BA68FE">
        <w:rPr>
          <w:rFonts w:ascii="Times New Roman" w:eastAsia="宋体" w:hAnsi="Times New Roman" w:cs="Times New Roman" w:hint="eastAsia"/>
          <w:sz w:val="24"/>
          <w:szCs w:val="24"/>
        </w:rPr>
        <w:t>原</w:t>
      </w:r>
      <w:r w:rsidR="00215A78" w:rsidRPr="00BA68FE">
        <w:rPr>
          <w:rFonts w:ascii="Times New Roman" w:eastAsia="宋体" w:hAnsi="Times New Roman" w:cs="Times New Roman"/>
          <w:sz w:val="24"/>
          <w:szCs w:val="24"/>
        </w:rPr>
        <w:t>校长</w:t>
      </w:r>
      <w:r w:rsidRPr="00BA68FE">
        <w:rPr>
          <w:rFonts w:ascii="Times New Roman" w:eastAsia="宋体" w:hAnsi="Times New Roman" w:cs="Times New Roman"/>
          <w:sz w:val="24"/>
          <w:szCs w:val="24"/>
        </w:rPr>
        <w:t>程桦，</w:t>
      </w:r>
      <w:r w:rsidR="00215A78" w:rsidRPr="00BA68FE">
        <w:rPr>
          <w:rFonts w:ascii="Times New Roman" w:eastAsia="宋体" w:hAnsi="Times New Roman" w:cs="Times New Roman" w:hint="eastAsia"/>
          <w:sz w:val="24"/>
          <w:szCs w:val="24"/>
        </w:rPr>
        <w:t>煤炭工业合肥设计总院院长闫红新，山东省能源集团有限责任公司总工程师翟明华</w:t>
      </w:r>
      <w:r w:rsidR="00955323" w:rsidRPr="00BA68FE">
        <w:rPr>
          <w:rFonts w:ascii="Times New Roman" w:eastAsia="宋体" w:hAnsi="Times New Roman" w:cs="Times New Roman" w:hint="eastAsia"/>
          <w:sz w:val="24"/>
          <w:szCs w:val="24"/>
        </w:rPr>
        <w:t>、中煤科工集团西安研究院</w:t>
      </w:r>
      <w:r w:rsidR="00A16685" w:rsidRPr="00BA68FE">
        <w:rPr>
          <w:rFonts w:ascii="Times New Roman" w:eastAsia="宋体" w:hAnsi="Times New Roman" w:cs="Times New Roman" w:hint="eastAsia"/>
          <w:sz w:val="24"/>
          <w:szCs w:val="24"/>
        </w:rPr>
        <w:t>研究员</w:t>
      </w:r>
      <w:r w:rsidR="00955323" w:rsidRPr="00BA68FE">
        <w:rPr>
          <w:rFonts w:ascii="Times New Roman" w:eastAsia="宋体" w:hAnsi="Times New Roman" w:cs="Times New Roman" w:hint="eastAsia"/>
          <w:sz w:val="24"/>
          <w:szCs w:val="24"/>
        </w:rPr>
        <w:t>靳德武</w:t>
      </w:r>
      <w:r w:rsidRPr="00BA68FE">
        <w:rPr>
          <w:rFonts w:ascii="Times New Roman" w:eastAsia="宋体" w:hAnsi="Times New Roman" w:cs="Times New Roman"/>
          <w:sz w:val="24"/>
          <w:szCs w:val="24"/>
        </w:rPr>
        <w:t>等组成的专家组认为该成果达到</w:t>
      </w:r>
      <w:r w:rsidRPr="00BA68FE">
        <w:rPr>
          <w:rFonts w:ascii="Times New Roman" w:eastAsia="宋体" w:hAnsi="Times New Roman" w:cs="Times New Roman"/>
          <w:b/>
          <w:sz w:val="24"/>
          <w:szCs w:val="24"/>
        </w:rPr>
        <w:t>国际领先水平</w:t>
      </w:r>
      <w:r w:rsidRPr="00BA68FE">
        <w:rPr>
          <w:rFonts w:ascii="Times New Roman" w:eastAsia="宋体" w:hAnsi="Times New Roman" w:cs="Times New Roman"/>
          <w:sz w:val="24"/>
          <w:szCs w:val="24"/>
        </w:rPr>
        <w:t>。</w:t>
      </w:r>
    </w:p>
    <w:p w:rsidR="008A6E29" w:rsidRPr="00BA68FE" w:rsidRDefault="008A6E29" w:rsidP="00FD03CC">
      <w:pPr>
        <w:spacing w:line="360" w:lineRule="auto"/>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5.</w:t>
      </w:r>
      <w:r w:rsidRPr="00BA68FE">
        <w:rPr>
          <w:rFonts w:ascii="Times New Roman" w:eastAsia="宋体" w:hAnsi="Times New Roman" w:cs="Times New Roman"/>
          <w:b/>
          <w:sz w:val="24"/>
          <w:szCs w:val="24"/>
        </w:rPr>
        <w:t>应用情况</w:t>
      </w:r>
    </w:p>
    <w:p w:rsidR="009469E6" w:rsidRPr="00BA68FE" w:rsidRDefault="005A1F6A"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本项目研究成果先后在</w:t>
      </w:r>
      <w:r w:rsidR="009469E6" w:rsidRPr="00BA68FE">
        <w:rPr>
          <w:rFonts w:ascii="Times New Roman" w:eastAsia="宋体" w:hAnsi="Times New Roman" w:cs="Times New Roman"/>
          <w:sz w:val="24"/>
          <w:szCs w:val="24"/>
        </w:rPr>
        <w:t>安徽省皖北煤电集团有限责任公司恒源煤矿、五沟煤矿</w:t>
      </w:r>
      <w:r w:rsidRPr="00BA68FE">
        <w:rPr>
          <w:rFonts w:ascii="Times New Roman" w:eastAsia="宋体" w:hAnsi="Times New Roman" w:cs="Times New Roman"/>
          <w:sz w:val="24"/>
          <w:szCs w:val="24"/>
        </w:rPr>
        <w:t>进行推广，累计有十余个工作面进行了应用，</w:t>
      </w:r>
      <w:r w:rsidR="009469E6" w:rsidRPr="00BA68FE">
        <w:rPr>
          <w:rFonts w:ascii="Times New Roman" w:eastAsia="宋体" w:hAnsi="Times New Roman" w:cs="Times New Roman"/>
          <w:sz w:val="24"/>
          <w:szCs w:val="24"/>
        </w:rPr>
        <w:t>在一定程度上指导煤矿安全开采，增加煤炭采出率，降低吨煤成本，缓解煤矿接续紧张，对避免煤矿底板水害事故有积极意义。</w:t>
      </w:r>
    </w:p>
    <w:p w:rsidR="009469E6" w:rsidRPr="00BA68FE" w:rsidRDefault="009469E6" w:rsidP="00FD03CC">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该成果推广应用累计</w:t>
      </w:r>
      <w:r w:rsidR="007430B1">
        <w:rPr>
          <w:rFonts w:ascii="Times New Roman" w:eastAsia="宋体" w:hAnsi="Times New Roman" w:cs="Times New Roman" w:hint="eastAsia"/>
          <w:sz w:val="24"/>
          <w:szCs w:val="24"/>
        </w:rPr>
        <w:t>多</w:t>
      </w:r>
      <w:r w:rsidRPr="00BA68FE">
        <w:rPr>
          <w:rFonts w:ascii="Times New Roman" w:eastAsia="宋体" w:hAnsi="Times New Roman" w:cs="Times New Roman"/>
          <w:sz w:val="24"/>
          <w:szCs w:val="24"/>
        </w:rPr>
        <w:t>回收煤炭资源</w:t>
      </w:r>
      <w:r w:rsidRPr="00BA68FE">
        <w:rPr>
          <w:rFonts w:ascii="Times New Roman" w:eastAsia="宋体" w:hAnsi="Times New Roman" w:cs="Times New Roman"/>
          <w:sz w:val="24"/>
          <w:szCs w:val="24"/>
        </w:rPr>
        <w:t>345.3</w:t>
      </w:r>
      <w:r w:rsidRPr="00BA68FE">
        <w:rPr>
          <w:rFonts w:ascii="Times New Roman" w:eastAsia="宋体" w:hAnsi="Times New Roman" w:cs="Times New Roman"/>
          <w:sz w:val="24"/>
          <w:szCs w:val="24"/>
        </w:rPr>
        <w:t>万吨，新增产值</w:t>
      </w:r>
      <w:r w:rsidRPr="00BA68FE">
        <w:rPr>
          <w:rFonts w:ascii="Times New Roman" w:eastAsia="宋体" w:hAnsi="Times New Roman" w:cs="Times New Roman"/>
          <w:sz w:val="24"/>
          <w:szCs w:val="24"/>
        </w:rPr>
        <w:t>214949</w:t>
      </w:r>
      <w:r w:rsidRPr="00BA68FE">
        <w:rPr>
          <w:rFonts w:ascii="Times New Roman" w:eastAsia="宋体" w:hAnsi="Times New Roman" w:cs="Times New Roman"/>
          <w:sz w:val="24"/>
          <w:szCs w:val="24"/>
        </w:rPr>
        <w:t>万元，新增税</w:t>
      </w:r>
      <w:bookmarkStart w:id="0" w:name="_GoBack"/>
      <w:bookmarkEnd w:id="0"/>
      <w:r w:rsidRPr="00BA68FE">
        <w:rPr>
          <w:rFonts w:ascii="Times New Roman" w:eastAsia="宋体" w:hAnsi="Times New Roman" w:cs="Times New Roman"/>
          <w:sz w:val="24"/>
          <w:szCs w:val="24"/>
        </w:rPr>
        <w:t>收</w:t>
      </w:r>
      <w:r w:rsidRPr="00BA68FE">
        <w:rPr>
          <w:rFonts w:ascii="Times New Roman" w:eastAsia="宋体" w:hAnsi="Times New Roman" w:cs="Times New Roman"/>
          <w:sz w:val="24"/>
          <w:szCs w:val="24"/>
        </w:rPr>
        <w:t>36682</w:t>
      </w:r>
      <w:r w:rsidRPr="00BA68FE">
        <w:rPr>
          <w:rFonts w:ascii="Times New Roman" w:eastAsia="宋体" w:hAnsi="Times New Roman" w:cs="Times New Roman"/>
          <w:sz w:val="24"/>
          <w:szCs w:val="24"/>
        </w:rPr>
        <w:t>万元，新增利润</w:t>
      </w:r>
      <w:r w:rsidRPr="00BA68FE">
        <w:rPr>
          <w:rFonts w:ascii="Times New Roman" w:eastAsia="宋体" w:hAnsi="Times New Roman" w:cs="Times New Roman"/>
          <w:sz w:val="24"/>
          <w:szCs w:val="24"/>
        </w:rPr>
        <w:t>100149</w:t>
      </w:r>
      <w:r w:rsidRPr="00BA68FE">
        <w:rPr>
          <w:rFonts w:ascii="Times New Roman" w:eastAsia="宋体" w:hAnsi="Times New Roman" w:cs="Times New Roman"/>
          <w:sz w:val="24"/>
          <w:szCs w:val="24"/>
        </w:rPr>
        <w:t>万元。</w:t>
      </w:r>
    </w:p>
    <w:p w:rsidR="00152D2C" w:rsidRPr="00BA68FE" w:rsidRDefault="008A6E29" w:rsidP="00FD03CC">
      <w:pPr>
        <w:spacing w:line="360" w:lineRule="auto"/>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6.</w:t>
      </w:r>
      <w:r w:rsidRPr="00BA68FE">
        <w:rPr>
          <w:rFonts w:ascii="Times New Roman" w:eastAsia="宋体" w:hAnsi="Times New Roman" w:cs="Times New Roman"/>
          <w:b/>
          <w:sz w:val="24"/>
          <w:szCs w:val="24"/>
        </w:rPr>
        <w:t>主要知识产权证明目录</w:t>
      </w:r>
    </w:p>
    <w:p w:rsidR="008A6E29" w:rsidRPr="00BA68FE" w:rsidRDefault="00584C03" w:rsidP="00FD03CC">
      <w:pPr>
        <w:spacing w:line="360" w:lineRule="auto"/>
        <w:ind w:firstLineChars="200" w:firstLine="482"/>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w:t>
      </w:r>
      <w:r w:rsidRPr="00BA68FE">
        <w:rPr>
          <w:rFonts w:ascii="Times New Roman" w:eastAsia="宋体" w:hAnsi="Times New Roman" w:cs="Times New Roman"/>
          <w:b/>
          <w:sz w:val="24"/>
          <w:szCs w:val="24"/>
        </w:rPr>
        <w:t>1</w:t>
      </w:r>
      <w:r w:rsidRPr="00BA68FE">
        <w:rPr>
          <w:rFonts w:ascii="Times New Roman" w:eastAsia="宋体" w:hAnsi="Times New Roman" w:cs="Times New Roman"/>
          <w:b/>
          <w:sz w:val="24"/>
          <w:szCs w:val="24"/>
        </w:rPr>
        <w:t>）授权专利情况</w:t>
      </w:r>
    </w:p>
    <w:tbl>
      <w:tblPr>
        <w:tblStyle w:val="a4"/>
        <w:tblW w:w="5000" w:type="pct"/>
        <w:jc w:val="center"/>
        <w:tblLook w:val="0600" w:firstRow="0" w:lastRow="0" w:firstColumn="0" w:lastColumn="0" w:noHBand="1" w:noVBand="1"/>
      </w:tblPr>
      <w:tblGrid>
        <w:gridCol w:w="558"/>
        <w:gridCol w:w="1127"/>
        <w:gridCol w:w="1973"/>
        <w:gridCol w:w="1972"/>
        <w:gridCol w:w="2966"/>
        <w:gridCol w:w="748"/>
      </w:tblGrid>
      <w:tr w:rsidR="006D0A34" w:rsidRPr="00BA68FE" w:rsidTr="00BA68FE">
        <w:trPr>
          <w:trHeight w:val="223"/>
          <w:jc w:val="center"/>
        </w:trPr>
        <w:tc>
          <w:tcPr>
            <w:tcW w:w="299" w:type="pct"/>
            <w:vAlign w:val="center"/>
            <w:hideMark/>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序号</w:t>
            </w:r>
          </w:p>
        </w:tc>
        <w:tc>
          <w:tcPr>
            <w:tcW w:w="603" w:type="pct"/>
            <w:vAlign w:val="center"/>
            <w:hideMark/>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知识产</w:t>
            </w:r>
          </w:p>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权类别</w:t>
            </w:r>
          </w:p>
        </w:tc>
        <w:tc>
          <w:tcPr>
            <w:tcW w:w="1056" w:type="pct"/>
            <w:vAlign w:val="center"/>
            <w:hideMark/>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知识产权具体名称</w:t>
            </w:r>
          </w:p>
        </w:tc>
        <w:tc>
          <w:tcPr>
            <w:tcW w:w="1055" w:type="pct"/>
            <w:vAlign w:val="center"/>
            <w:hideMark/>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授权号</w:t>
            </w:r>
          </w:p>
        </w:tc>
        <w:tc>
          <w:tcPr>
            <w:tcW w:w="1587" w:type="pct"/>
            <w:vAlign w:val="center"/>
            <w:hideMark/>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发明人</w:t>
            </w:r>
          </w:p>
        </w:tc>
        <w:tc>
          <w:tcPr>
            <w:tcW w:w="400"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法律状态</w:t>
            </w:r>
          </w:p>
        </w:tc>
      </w:tr>
      <w:tr w:rsidR="006D0A34" w:rsidRPr="00BA68FE" w:rsidTr="00BA68FE">
        <w:trPr>
          <w:trHeight w:val="220"/>
          <w:jc w:val="center"/>
        </w:trPr>
        <w:tc>
          <w:tcPr>
            <w:tcW w:w="299" w:type="pct"/>
            <w:vAlign w:val="center"/>
            <w:hideMark/>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1</w:t>
            </w:r>
          </w:p>
        </w:tc>
        <w:tc>
          <w:tcPr>
            <w:tcW w:w="603"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c>
          <w:tcPr>
            <w:tcW w:w="1056"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一种适用于无损采矿的快速充填方法</w:t>
            </w:r>
          </w:p>
        </w:tc>
        <w:tc>
          <w:tcPr>
            <w:tcW w:w="1055"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ZL201710519972.5</w:t>
            </w:r>
          </w:p>
        </w:tc>
        <w:tc>
          <w:tcPr>
            <w:tcW w:w="1587"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张培森</w:t>
            </w:r>
            <w:r w:rsidRPr="00BA68FE">
              <w:rPr>
                <w:rFonts w:ascii="Times New Roman" w:eastAsia="宋体" w:hAnsi="Times New Roman" w:cs="Times New Roman"/>
                <w:szCs w:val="21"/>
              </w:rPr>
              <w:t>;</w:t>
            </w:r>
            <w:r w:rsidRPr="00BA68FE">
              <w:rPr>
                <w:rFonts w:ascii="Times New Roman" w:eastAsia="宋体" w:hAnsi="Times New Roman" w:cs="Times New Roman"/>
                <w:szCs w:val="21"/>
              </w:rPr>
              <w:t>安羽枫</w:t>
            </w:r>
            <w:r w:rsidRPr="00BA68FE">
              <w:rPr>
                <w:rFonts w:ascii="Times New Roman" w:eastAsia="宋体" w:hAnsi="Times New Roman" w:cs="Times New Roman"/>
                <w:szCs w:val="21"/>
              </w:rPr>
              <w:t>;</w:t>
            </w:r>
            <w:r w:rsidRPr="00BA68FE">
              <w:rPr>
                <w:rFonts w:ascii="Times New Roman" w:eastAsia="宋体" w:hAnsi="Times New Roman" w:cs="Times New Roman"/>
                <w:szCs w:val="21"/>
              </w:rPr>
              <w:t>魏杰</w:t>
            </w:r>
            <w:r w:rsidRPr="00BA68FE">
              <w:rPr>
                <w:rFonts w:ascii="Times New Roman" w:eastAsia="宋体" w:hAnsi="Times New Roman" w:cs="Times New Roman"/>
                <w:szCs w:val="21"/>
              </w:rPr>
              <w:t>;</w:t>
            </w:r>
            <w:r w:rsidRPr="00BA68FE">
              <w:rPr>
                <w:rFonts w:ascii="Times New Roman" w:eastAsia="宋体" w:hAnsi="Times New Roman" w:cs="Times New Roman"/>
                <w:szCs w:val="21"/>
              </w:rPr>
              <w:t>王文苗</w:t>
            </w:r>
          </w:p>
        </w:tc>
        <w:tc>
          <w:tcPr>
            <w:tcW w:w="400"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有效</w:t>
            </w:r>
          </w:p>
        </w:tc>
      </w:tr>
      <w:tr w:rsidR="006D0A34" w:rsidRPr="00BA68FE" w:rsidTr="00BA68FE">
        <w:trPr>
          <w:trHeight w:val="220"/>
          <w:jc w:val="center"/>
        </w:trPr>
        <w:tc>
          <w:tcPr>
            <w:tcW w:w="299"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2</w:t>
            </w:r>
          </w:p>
        </w:tc>
        <w:tc>
          <w:tcPr>
            <w:tcW w:w="603"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c>
          <w:tcPr>
            <w:tcW w:w="1056"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回采部分断层保护煤柱的方法</w:t>
            </w:r>
          </w:p>
        </w:tc>
        <w:tc>
          <w:tcPr>
            <w:tcW w:w="1055"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ZL201210262343.6</w:t>
            </w:r>
          </w:p>
        </w:tc>
        <w:tc>
          <w:tcPr>
            <w:tcW w:w="1587"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张培森</w:t>
            </w:r>
            <w:r w:rsidRPr="00BA68FE">
              <w:rPr>
                <w:rFonts w:ascii="Times New Roman" w:eastAsia="宋体" w:hAnsi="Times New Roman" w:cs="Times New Roman"/>
                <w:szCs w:val="21"/>
              </w:rPr>
              <w:t>;</w:t>
            </w:r>
            <w:r w:rsidRPr="00BA68FE">
              <w:rPr>
                <w:rFonts w:ascii="Times New Roman" w:eastAsia="宋体" w:hAnsi="Times New Roman" w:cs="Times New Roman"/>
                <w:szCs w:val="21"/>
              </w:rPr>
              <w:t>颜伟</w:t>
            </w:r>
            <w:r w:rsidRPr="00BA68FE">
              <w:rPr>
                <w:rFonts w:ascii="Times New Roman" w:eastAsia="宋体" w:hAnsi="Times New Roman" w:cs="Times New Roman"/>
                <w:szCs w:val="21"/>
              </w:rPr>
              <w:t>;</w:t>
            </w:r>
            <w:r w:rsidRPr="00BA68FE">
              <w:rPr>
                <w:rFonts w:ascii="Times New Roman" w:eastAsia="宋体" w:hAnsi="Times New Roman" w:cs="Times New Roman"/>
                <w:szCs w:val="21"/>
              </w:rPr>
              <w:t>杨健</w:t>
            </w:r>
            <w:r w:rsidRPr="00BA68FE">
              <w:rPr>
                <w:rFonts w:ascii="Times New Roman" w:eastAsia="宋体" w:hAnsi="Times New Roman" w:cs="Times New Roman"/>
                <w:szCs w:val="21"/>
              </w:rPr>
              <w:t>;</w:t>
            </w:r>
            <w:r w:rsidRPr="00BA68FE">
              <w:rPr>
                <w:rFonts w:ascii="Times New Roman" w:eastAsia="宋体" w:hAnsi="Times New Roman" w:cs="Times New Roman"/>
                <w:szCs w:val="21"/>
              </w:rPr>
              <w:t>李伟</w:t>
            </w:r>
            <w:r w:rsidRPr="00BA68FE">
              <w:rPr>
                <w:rFonts w:ascii="Times New Roman" w:eastAsia="宋体" w:hAnsi="Times New Roman" w:cs="Times New Roman"/>
                <w:szCs w:val="21"/>
              </w:rPr>
              <w:t>;</w:t>
            </w:r>
            <w:r w:rsidRPr="00BA68FE">
              <w:rPr>
                <w:rFonts w:ascii="Times New Roman" w:eastAsia="宋体" w:hAnsi="Times New Roman" w:cs="Times New Roman"/>
                <w:szCs w:val="21"/>
              </w:rPr>
              <w:t>张广鹏</w:t>
            </w:r>
          </w:p>
        </w:tc>
        <w:tc>
          <w:tcPr>
            <w:tcW w:w="400"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有效</w:t>
            </w:r>
          </w:p>
        </w:tc>
      </w:tr>
      <w:tr w:rsidR="006D0A34" w:rsidRPr="00BA68FE" w:rsidTr="00BA68FE">
        <w:trPr>
          <w:trHeight w:val="220"/>
          <w:jc w:val="center"/>
        </w:trPr>
        <w:tc>
          <w:tcPr>
            <w:tcW w:w="299"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3</w:t>
            </w:r>
          </w:p>
        </w:tc>
        <w:tc>
          <w:tcPr>
            <w:tcW w:w="603"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c>
          <w:tcPr>
            <w:tcW w:w="1056"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一种用于防止巷道底鼓的连续墙支护方法</w:t>
            </w:r>
          </w:p>
        </w:tc>
        <w:tc>
          <w:tcPr>
            <w:tcW w:w="1055"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ZL201310566531.2</w:t>
            </w:r>
          </w:p>
        </w:tc>
        <w:tc>
          <w:tcPr>
            <w:tcW w:w="1587"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张培森</w:t>
            </w:r>
            <w:r w:rsidRPr="00BA68FE">
              <w:rPr>
                <w:rFonts w:ascii="Times New Roman" w:eastAsia="宋体" w:hAnsi="Times New Roman" w:cs="Times New Roman"/>
                <w:szCs w:val="21"/>
              </w:rPr>
              <w:t>;</w:t>
            </w:r>
            <w:r w:rsidRPr="00BA68FE">
              <w:rPr>
                <w:rFonts w:ascii="Times New Roman" w:eastAsia="宋体" w:hAnsi="Times New Roman" w:cs="Times New Roman"/>
                <w:szCs w:val="21"/>
              </w:rPr>
              <w:t>颜伟</w:t>
            </w:r>
            <w:r w:rsidRPr="00BA68FE">
              <w:rPr>
                <w:rFonts w:ascii="Times New Roman" w:eastAsia="宋体" w:hAnsi="Times New Roman" w:cs="Times New Roman"/>
                <w:szCs w:val="21"/>
              </w:rPr>
              <w:t>;</w:t>
            </w:r>
            <w:r w:rsidRPr="00BA68FE">
              <w:rPr>
                <w:rFonts w:ascii="Times New Roman" w:eastAsia="宋体" w:hAnsi="Times New Roman" w:cs="Times New Roman"/>
                <w:szCs w:val="21"/>
              </w:rPr>
              <w:t>林东才</w:t>
            </w:r>
            <w:r w:rsidRPr="00BA68FE">
              <w:rPr>
                <w:rFonts w:ascii="Times New Roman" w:eastAsia="宋体" w:hAnsi="Times New Roman" w:cs="Times New Roman"/>
                <w:szCs w:val="21"/>
              </w:rPr>
              <w:t>;</w:t>
            </w:r>
            <w:r w:rsidRPr="00BA68FE">
              <w:rPr>
                <w:rFonts w:ascii="Times New Roman" w:eastAsia="宋体" w:hAnsi="Times New Roman" w:cs="Times New Roman"/>
                <w:szCs w:val="21"/>
              </w:rPr>
              <w:t>王绪友</w:t>
            </w:r>
            <w:r w:rsidRPr="00BA68FE">
              <w:rPr>
                <w:rFonts w:ascii="Times New Roman" w:eastAsia="宋体" w:hAnsi="Times New Roman" w:cs="Times New Roman"/>
                <w:szCs w:val="21"/>
              </w:rPr>
              <w:t>;</w:t>
            </w:r>
            <w:r w:rsidRPr="00BA68FE">
              <w:rPr>
                <w:rFonts w:ascii="Times New Roman" w:eastAsia="宋体" w:hAnsi="Times New Roman" w:cs="Times New Roman"/>
                <w:szCs w:val="21"/>
              </w:rPr>
              <w:t>王明辉</w:t>
            </w:r>
            <w:r w:rsidRPr="00BA68FE">
              <w:rPr>
                <w:rFonts w:ascii="Times New Roman" w:eastAsia="宋体" w:hAnsi="Times New Roman" w:cs="Times New Roman"/>
                <w:szCs w:val="21"/>
              </w:rPr>
              <w:t>;</w:t>
            </w:r>
            <w:r w:rsidRPr="00BA68FE">
              <w:rPr>
                <w:rFonts w:ascii="Times New Roman" w:eastAsia="宋体" w:hAnsi="Times New Roman" w:cs="Times New Roman"/>
                <w:szCs w:val="21"/>
              </w:rPr>
              <w:t>王浩</w:t>
            </w:r>
            <w:r w:rsidRPr="00BA68FE">
              <w:rPr>
                <w:rFonts w:ascii="Times New Roman" w:eastAsia="宋体" w:hAnsi="Times New Roman" w:cs="Times New Roman"/>
                <w:szCs w:val="21"/>
              </w:rPr>
              <w:t>;</w:t>
            </w:r>
            <w:r w:rsidRPr="00BA68FE">
              <w:rPr>
                <w:rFonts w:ascii="Times New Roman" w:eastAsia="宋体" w:hAnsi="Times New Roman" w:cs="Times New Roman"/>
                <w:szCs w:val="21"/>
              </w:rPr>
              <w:t>田涛</w:t>
            </w:r>
            <w:r w:rsidRPr="00BA68FE">
              <w:rPr>
                <w:rFonts w:ascii="Times New Roman" w:eastAsia="宋体" w:hAnsi="Times New Roman" w:cs="Times New Roman"/>
                <w:szCs w:val="21"/>
              </w:rPr>
              <w:t>;</w:t>
            </w:r>
            <w:r w:rsidRPr="00BA68FE">
              <w:rPr>
                <w:rFonts w:ascii="Times New Roman" w:eastAsia="宋体" w:hAnsi="Times New Roman" w:cs="Times New Roman"/>
                <w:szCs w:val="21"/>
              </w:rPr>
              <w:t>刘涛</w:t>
            </w:r>
          </w:p>
        </w:tc>
        <w:tc>
          <w:tcPr>
            <w:tcW w:w="400"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有效</w:t>
            </w:r>
          </w:p>
        </w:tc>
      </w:tr>
      <w:tr w:rsidR="006D0A34" w:rsidRPr="00BA68FE" w:rsidTr="00BA68FE">
        <w:trPr>
          <w:trHeight w:val="220"/>
          <w:jc w:val="center"/>
        </w:trPr>
        <w:tc>
          <w:tcPr>
            <w:tcW w:w="299"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4</w:t>
            </w:r>
          </w:p>
        </w:tc>
        <w:tc>
          <w:tcPr>
            <w:tcW w:w="603"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c>
          <w:tcPr>
            <w:tcW w:w="1056"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一种基于指标双向作用的煤层底板突水预测评价方法</w:t>
            </w:r>
          </w:p>
        </w:tc>
        <w:tc>
          <w:tcPr>
            <w:tcW w:w="1055"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ZL201310228216.9</w:t>
            </w:r>
          </w:p>
        </w:tc>
        <w:tc>
          <w:tcPr>
            <w:tcW w:w="1587"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张文泉</w:t>
            </w:r>
            <w:r w:rsidRPr="00BA68FE">
              <w:rPr>
                <w:rFonts w:ascii="Times New Roman" w:eastAsia="宋体" w:hAnsi="Times New Roman" w:cs="Times New Roman"/>
                <w:szCs w:val="21"/>
              </w:rPr>
              <w:t>;</w:t>
            </w:r>
            <w:r w:rsidRPr="00BA68FE">
              <w:rPr>
                <w:rFonts w:ascii="Times New Roman" w:eastAsia="宋体" w:hAnsi="Times New Roman" w:cs="Times New Roman"/>
                <w:szCs w:val="21"/>
              </w:rPr>
              <w:t>张广鹏</w:t>
            </w:r>
            <w:r w:rsidRPr="00BA68FE">
              <w:rPr>
                <w:rFonts w:ascii="Times New Roman" w:eastAsia="宋体" w:hAnsi="Times New Roman" w:cs="Times New Roman"/>
                <w:szCs w:val="21"/>
              </w:rPr>
              <w:t>;</w:t>
            </w:r>
            <w:r w:rsidRPr="00BA68FE">
              <w:rPr>
                <w:rFonts w:ascii="Times New Roman" w:eastAsia="宋体" w:hAnsi="Times New Roman" w:cs="Times New Roman"/>
                <w:szCs w:val="21"/>
              </w:rPr>
              <w:t>张贵彬</w:t>
            </w:r>
            <w:r w:rsidRPr="00BA68FE">
              <w:rPr>
                <w:rFonts w:ascii="Times New Roman" w:eastAsia="宋体" w:hAnsi="Times New Roman" w:cs="Times New Roman"/>
                <w:szCs w:val="21"/>
              </w:rPr>
              <w:t>;</w:t>
            </w:r>
            <w:r w:rsidRPr="00BA68FE">
              <w:rPr>
                <w:rFonts w:ascii="Times New Roman" w:eastAsia="宋体" w:hAnsi="Times New Roman" w:cs="Times New Roman"/>
                <w:szCs w:val="21"/>
              </w:rPr>
              <w:t>颜伟</w:t>
            </w:r>
            <w:r w:rsidRPr="00BA68FE">
              <w:rPr>
                <w:rFonts w:ascii="Times New Roman" w:eastAsia="宋体" w:hAnsi="Times New Roman" w:cs="Times New Roman"/>
                <w:szCs w:val="21"/>
              </w:rPr>
              <w:t>;</w:t>
            </w:r>
            <w:r w:rsidRPr="00BA68FE">
              <w:rPr>
                <w:rFonts w:ascii="Times New Roman" w:eastAsia="宋体" w:hAnsi="Times New Roman" w:cs="Times New Roman"/>
                <w:szCs w:val="21"/>
              </w:rPr>
              <w:t>郭炜</w:t>
            </w:r>
            <w:r w:rsidRPr="00BA68FE">
              <w:rPr>
                <w:rFonts w:ascii="Times New Roman" w:eastAsia="宋体" w:hAnsi="Times New Roman" w:cs="Times New Roman"/>
                <w:szCs w:val="21"/>
              </w:rPr>
              <w:t>;</w:t>
            </w:r>
            <w:r w:rsidRPr="00BA68FE">
              <w:rPr>
                <w:rFonts w:ascii="Times New Roman" w:eastAsia="宋体" w:hAnsi="Times New Roman" w:cs="Times New Roman"/>
                <w:szCs w:val="21"/>
              </w:rPr>
              <w:t>赵凯</w:t>
            </w:r>
          </w:p>
        </w:tc>
        <w:tc>
          <w:tcPr>
            <w:tcW w:w="400"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有效</w:t>
            </w:r>
          </w:p>
        </w:tc>
      </w:tr>
      <w:tr w:rsidR="006D0A34" w:rsidRPr="00BA68FE" w:rsidTr="00BA68FE">
        <w:trPr>
          <w:trHeight w:val="220"/>
          <w:jc w:val="center"/>
        </w:trPr>
        <w:tc>
          <w:tcPr>
            <w:tcW w:w="299"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5</w:t>
            </w:r>
          </w:p>
        </w:tc>
        <w:tc>
          <w:tcPr>
            <w:tcW w:w="603"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c>
          <w:tcPr>
            <w:tcW w:w="1056"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一种煤矿采空区中使用的信号传输线</w:t>
            </w:r>
          </w:p>
        </w:tc>
        <w:tc>
          <w:tcPr>
            <w:tcW w:w="1055"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ZL201310228212.0</w:t>
            </w:r>
          </w:p>
        </w:tc>
        <w:tc>
          <w:tcPr>
            <w:tcW w:w="1587"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张文泉</w:t>
            </w:r>
            <w:r w:rsidRPr="00BA68FE">
              <w:rPr>
                <w:rFonts w:ascii="Times New Roman" w:eastAsia="宋体" w:hAnsi="Times New Roman" w:cs="Times New Roman"/>
                <w:szCs w:val="21"/>
              </w:rPr>
              <w:t>;</w:t>
            </w:r>
            <w:r w:rsidRPr="00BA68FE">
              <w:rPr>
                <w:rFonts w:ascii="Times New Roman" w:eastAsia="宋体" w:hAnsi="Times New Roman" w:cs="Times New Roman"/>
                <w:szCs w:val="21"/>
              </w:rPr>
              <w:t>张广鹏</w:t>
            </w:r>
            <w:r w:rsidRPr="00BA68FE">
              <w:rPr>
                <w:rFonts w:ascii="Times New Roman" w:eastAsia="宋体" w:hAnsi="Times New Roman" w:cs="Times New Roman"/>
                <w:szCs w:val="21"/>
              </w:rPr>
              <w:t>;</w:t>
            </w:r>
            <w:r w:rsidRPr="00BA68FE">
              <w:rPr>
                <w:rFonts w:ascii="Times New Roman" w:eastAsia="宋体" w:hAnsi="Times New Roman" w:cs="Times New Roman"/>
                <w:szCs w:val="21"/>
              </w:rPr>
              <w:t>张红日</w:t>
            </w:r>
            <w:r w:rsidRPr="00BA68FE">
              <w:rPr>
                <w:rFonts w:ascii="Times New Roman" w:eastAsia="宋体" w:hAnsi="Times New Roman" w:cs="Times New Roman"/>
                <w:szCs w:val="21"/>
              </w:rPr>
              <w:t>;</w:t>
            </w:r>
            <w:r w:rsidRPr="00BA68FE">
              <w:rPr>
                <w:rFonts w:ascii="Times New Roman" w:eastAsia="宋体" w:hAnsi="Times New Roman" w:cs="Times New Roman"/>
                <w:szCs w:val="21"/>
              </w:rPr>
              <w:t>张贵彬</w:t>
            </w:r>
            <w:r w:rsidRPr="00BA68FE">
              <w:rPr>
                <w:rFonts w:ascii="Times New Roman" w:eastAsia="宋体" w:hAnsi="Times New Roman" w:cs="Times New Roman"/>
                <w:szCs w:val="21"/>
              </w:rPr>
              <w:t>;</w:t>
            </w:r>
            <w:r w:rsidRPr="00BA68FE">
              <w:rPr>
                <w:rFonts w:ascii="Times New Roman" w:eastAsia="宋体" w:hAnsi="Times New Roman" w:cs="Times New Roman"/>
                <w:szCs w:val="21"/>
              </w:rPr>
              <w:t>盛园园</w:t>
            </w:r>
            <w:r w:rsidRPr="00BA68FE">
              <w:rPr>
                <w:rFonts w:ascii="Times New Roman" w:eastAsia="宋体" w:hAnsi="Times New Roman" w:cs="Times New Roman"/>
                <w:szCs w:val="21"/>
              </w:rPr>
              <w:t>;</w:t>
            </w:r>
            <w:r w:rsidRPr="00BA68FE">
              <w:rPr>
                <w:rFonts w:ascii="Times New Roman" w:eastAsia="宋体" w:hAnsi="Times New Roman" w:cs="Times New Roman"/>
                <w:szCs w:val="21"/>
              </w:rPr>
              <w:t>刘海林</w:t>
            </w:r>
          </w:p>
        </w:tc>
        <w:tc>
          <w:tcPr>
            <w:tcW w:w="400"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有效</w:t>
            </w:r>
          </w:p>
        </w:tc>
      </w:tr>
      <w:tr w:rsidR="006D0A34" w:rsidRPr="00BA68FE" w:rsidTr="00BA68FE">
        <w:trPr>
          <w:trHeight w:val="220"/>
          <w:jc w:val="center"/>
        </w:trPr>
        <w:tc>
          <w:tcPr>
            <w:tcW w:w="299"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6</w:t>
            </w:r>
          </w:p>
        </w:tc>
        <w:tc>
          <w:tcPr>
            <w:tcW w:w="603"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c>
          <w:tcPr>
            <w:tcW w:w="1056"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一种极近距离煤层</w:t>
            </w:r>
            <w:r w:rsidRPr="00BA68FE">
              <w:rPr>
                <w:rFonts w:ascii="Times New Roman" w:eastAsia="宋体" w:hAnsi="Times New Roman" w:cs="Times New Roman"/>
                <w:szCs w:val="21"/>
              </w:rPr>
              <w:t>/</w:t>
            </w:r>
            <w:r w:rsidRPr="00BA68FE">
              <w:rPr>
                <w:rFonts w:ascii="Times New Roman" w:eastAsia="宋体" w:hAnsi="Times New Roman" w:cs="Times New Roman"/>
                <w:szCs w:val="21"/>
              </w:rPr>
              <w:t>群的判别方法</w:t>
            </w:r>
          </w:p>
        </w:tc>
        <w:tc>
          <w:tcPr>
            <w:tcW w:w="1055" w:type="pct"/>
            <w:vAlign w:val="center"/>
          </w:tcPr>
          <w:p w:rsidR="006D0A34" w:rsidRPr="00BA68FE" w:rsidRDefault="006D0A34" w:rsidP="006D0A34">
            <w:pPr>
              <w:jc w:val="center"/>
              <w:rPr>
                <w:rFonts w:ascii="Times New Roman" w:eastAsia="宋体" w:hAnsi="Times New Roman" w:cs="Times New Roman"/>
                <w:szCs w:val="21"/>
              </w:rPr>
            </w:pPr>
            <w:r w:rsidRPr="00BA68FE">
              <w:rPr>
                <w:rFonts w:ascii="Times New Roman" w:eastAsia="宋体" w:hAnsi="Times New Roman" w:cs="Times New Roman"/>
                <w:szCs w:val="21"/>
              </w:rPr>
              <w:t>ZL201310202934.9</w:t>
            </w:r>
          </w:p>
        </w:tc>
        <w:tc>
          <w:tcPr>
            <w:tcW w:w="1587" w:type="pct"/>
            <w:vAlign w:val="center"/>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张文泉</w:t>
            </w:r>
            <w:r w:rsidRPr="00BA68FE">
              <w:rPr>
                <w:rFonts w:ascii="Times New Roman" w:eastAsia="宋体" w:hAnsi="Times New Roman" w:cs="Times New Roman"/>
                <w:szCs w:val="21"/>
              </w:rPr>
              <w:t>;</w:t>
            </w:r>
            <w:r w:rsidRPr="00BA68FE">
              <w:rPr>
                <w:rFonts w:ascii="Times New Roman" w:eastAsia="宋体" w:hAnsi="Times New Roman" w:cs="Times New Roman"/>
                <w:szCs w:val="21"/>
              </w:rPr>
              <w:t>张广鹏</w:t>
            </w:r>
            <w:r w:rsidRPr="00BA68FE">
              <w:rPr>
                <w:rFonts w:ascii="Times New Roman" w:eastAsia="宋体" w:hAnsi="Times New Roman" w:cs="Times New Roman"/>
                <w:szCs w:val="21"/>
              </w:rPr>
              <w:t>;</w:t>
            </w:r>
            <w:r w:rsidRPr="00BA68FE">
              <w:rPr>
                <w:rFonts w:ascii="Times New Roman" w:eastAsia="宋体" w:hAnsi="Times New Roman" w:cs="Times New Roman"/>
                <w:szCs w:val="21"/>
              </w:rPr>
              <w:t>张贵彬</w:t>
            </w:r>
            <w:r w:rsidRPr="00BA68FE">
              <w:rPr>
                <w:rFonts w:ascii="Times New Roman" w:eastAsia="宋体" w:hAnsi="Times New Roman" w:cs="Times New Roman"/>
                <w:szCs w:val="21"/>
              </w:rPr>
              <w:t>;</w:t>
            </w:r>
            <w:r w:rsidRPr="00BA68FE">
              <w:rPr>
                <w:rFonts w:ascii="Times New Roman" w:eastAsia="宋体" w:hAnsi="Times New Roman" w:cs="Times New Roman"/>
                <w:szCs w:val="21"/>
              </w:rPr>
              <w:t>李伟</w:t>
            </w:r>
            <w:r w:rsidRPr="00BA68FE">
              <w:rPr>
                <w:rFonts w:ascii="Times New Roman" w:eastAsia="宋体" w:hAnsi="Times New Roman" w:cs="Times New Roman"/>
                <w:szCs w:val="21"/>
              </w:rPr>
              <w:t>;</w:t>
            </w:r>
            <w:r w:rsidRPr="00BA68FE">
              <w:rPr>
                <w:rFonts w:ascii="Times New Roman" w:eastAsia="宋体" w:hAnsi="Times New Roman" w:cs="Times New Roman"/>
                <w:szCs w:val="21"/>
              </w:rPr>
              <w:t>盛园园</w:t>
            </w:r>
            <w:r w:rsidRPr="00BA68FE">
              <w:rPr>
                <w:rFonts w:ascii="Times New Roman" w:eastAsia="宋体" w:hAnsi="Times New Roman" w:cs="Times New Roman"/>
                <w:szCs w:val="21"/>
              </w:rPr>
              <w:t>;</w:t>
            </w:r>
            <w:r w:rsidRPr="00BA68FE">
              <w:rPr>
                <w:rFonts w:ascii="Times New Roman" w:eastAsia="宋体" w:hAnsi="Times New Roman" w:cs="Times New Roman"/>
                <w:szCs w:val="21"/>
              </w:rPr>
              <w:t>孙培聪</w:t>
            </w:r>
          </w:p>
        </w:tc>
        <w:tc>
          <w:tcPr>
            <w:tcW w:w="400" w:type="pct"/>
          </w:tcPr>
          <w:p w:rsidR="006D0A34" w:rsidRPr="00BA68FE" w:rsidRDefault="006D0A34" w:rsidP="006D0A34">
            <w:pPr>
              <w:jc w:val="left"/>
              <w:rPr>
                <w:rFonts w:ascii="Times New Roman" w:eastAsia="宋体" w:hAnsi="Times New Roman" w:cs="Times New Roman"/>
                <w:szCs w:val="21"/>
              </w:rPr>
            </w:pPr>
            <w:r w:rsidRPr="00BA68FE">
              <w:rPr>
                <w:rFonts w:ascii="Times New Roman" w:eastAsia="宋体" w:hAnsi="Times New Roman" w:cs="Times New Roman"/>
                <w:szCs w:val="21"/>
              </w:rPr>
              <w:t>有效</w:t>
            </w:r>
          </w:p>
        </w:tc>
      </w:tr>
    </w:tbl>
    <w:p w:rsidR="00E82B1A" w:rsidRPr="00BA68FE" w:rsidRDefault="00E82B1A" w:rsidP="00E82B1A">
      <w:pPr>
        <w:spacing w:line="360" w:lineRule="auto"/>
        <w:ind w:firstLineChars="200" w:firstLine="482"/>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w:t>
      </w:r>
      <w:r w:rsidRPr="00BA68FE">
        <w:rPr>
          <w:rFonts w:ascii="Times New Roman" w:eastAsia="宋体" w:hAnsi="Times New Roman" w:cs="Times New Roman"/>
          <w:b/>
          <w:sz w:val="24"/>
          <w:szCs w:val="24"/>
        </w:rPr>
        <w:t>2</w:t>
      </w:r>
      <w:r w:rsidRPr="00BA68FE">
        <w:rPr>
          <w:rFonts w:ascii="Times New Roman" w:eastAsia="宋体" w:hAnsi="Times New Roman" w:cs="Times New Roman"/>
          <w:b/>
          <w:sz w:val="24"/>
          <w:szCs w:val="24"/>
        </w:rPr>
        <w:t>）软件著作</w:t>
      </w:r>
    </w:p>
    <w:tbl>
      <w:tblPr>
        <w:tblStyle w:val="a4"/>
        <w:tblW w:w="5000" w:type="pct"/>
        <w:jc w:val="center"/>
        <w:tblLook w:val="04A0" w:firstRow="1" w:lastRow="0" w:firstColumn="1" w:lastColumn="0" w:noHBand="0" w:noVBand="1"/>
      </w:tblPr>
      <w:tblGrid>
        <w:gridCol w:w="2248"/>
        <w:gridCol w:w="5072"/>
        <w:gridCol w:w="2024"/>
      </w:tblGrid>
      <w:tr w:rsidR="00E82B1A" w:rsidRPr="00BA68FE" w:rsidTr="00BA68FE">
        <w:trPr>
          <w:jc w:val="center"/>
        </w:trPr>
        <w:tc>
          <w:tcPr>
            <w:tcW w:w="1203" w:type="pct"/>
            <w:vAlign w:val="center"/>
          </w:tcPr>
          <w:p w:rsidR="00E82B1A" w:rsidRPr="00BA68FE" w:rsidRDefault="00E82B1A" w:rsidP="00AC5828">
            <w:pPr>
              <w:spacing w:line="360" w:lineRule="auto"/>
              <w:jc w:val="center"/>
              <w:rPr>
                <w:rFonts w:ascii="Times New Roman" w:eastAsia="宋体" w:hAnsi="Times New Roman" w:cs="Times New Roman"/>
                <w:szCs w:val="24"/>
              </w:rPr>
            </w:pPr>
            <w:r w:rsidRPr="00BA68FE">
              <w:rPr>
                <w:rFonts w:ascii="Times New Roman" w:eastAsia="宋体" w:hAnsi="Times New Roman" w:cs="Times New Roman"/>
                <w:szCs w:val="24"/>
              </w:rPr>
              <w:lastRenderedPageBreak/>
              <w:t>软件著作权登记号</w:t>
            </w:r>
          </w:p>
        </w:tc>
        <w:tc>
          <w:tcPr>
            <w:tcW w:w="2714" w:type="pct"/>
            <w:vAlign w:val="center"/>
          </w:tcPr>
          <w:p w:rsidR="00E82B1A" w:rsidRPr="00BA68FE" w:rsidRDefault="00E82B1A" w:rsidP="00AC5828">
            <w:pPr>
              <w:spacing w:line="360" w:lineRule="auto"/>
              <w:jc w:val="center"/>
              <w:rPr>
                <w:rFonts w:ascii="Times New Roman" w:eastAsia="宋体" w:hAnsi="Times New Roman" w:cs="Times New Roman"/>
                <w:szCs w:val="24"/>
              </w:rPr>
            </w:pPr>
            <w:r w:rsidRPr="00BA68FE">
              <w:rPr>
                <w:rFonts w:ascii="Times New Roman" w:eastAsia="宋体" w:hAnsi="Times New Roman" w:cs="Times New Roman"/>
                <w:szCs w:val="24"/>
              </w:rPr>
              <w:t>软件著作权名称</w:t>
            </w:r>
          </w:p>
        </w:tc>
        <w:tc>
          <w:tcPr>
            <w:tcW w:w="1083" w:type="pct"/>
            <w:vAlign w:val="center"/>
          </w:tcPr>
          <w:p w:rsidR="00E82B1A" w:rsidRPr="00BA68FE" w:rsidRDefault="00FC69CD" w:rsidP="00FC69CD">
            <w:pPr>
              <w:spacing w:line="360" w:lineRule="auto"/>
              <w:jc w:val="center"/>
              <w:rPr>
                <w:rFonts w:ascii="Times New Roman" w:eastAsia="宋体" w:hAnsi="Times New Roman" w:cs="Times New Roman"/>
                <w:szCs w:val="24"/>
              </w:rPr>
            </w:pPr>
            <w:r w:rsidRPr="00BA68FE">
              <w:rPr>
                <w:rFonts w:ascii="Times New Roman" w:eastAsia="宋体" w:hAnsi="Times New Roman" w:cs="Times New Roman"/>
                <w:szCs w:val="24"/>
              </w:rPr>
              <w:t>著作权</w:t>
            </w:r>
            <w:r w:rsidR="00E82B1A" w:rsidRPr="00BA68FE">
              <w:rPr>
                <w:rFonts w:ascii="Times New Roman" w:eastAsia="宋体" w:hAnsi="Times New Roman" w:cs="Times New Roman"/>
                <w:szCs w:val="24"/>
              </w:rPr>
              <w:t>人</w:t>
            </w:r>
          </w:p>
        </w:tc>
      </w:tr>
      <w:tr w:rsidR="00E82B1A" w:rsidRPr="00BA68FE" w:rsidTr="00BA68FE">
        <w:trPr>
          <w:trHeight w:val="389"/>
          <w:jc w:val="center"/>
        </w:trPr>
        <w:tc>
          <w:tcPr>
            <w:tcW w:w="1203" w:type="pct"/>
            <w:vAlign w:val="center"/>
          </w:tcPr>
          <w:p w:rsidR="00E82B1A" w:rsidRPr="00BA68FE" w:rsidRDefault="00E82B1A" w:rsidP="00FC69CD">
            <w:pPr>
              <w:jc w:val="center"/>
              <w:rPr>
                <w:rFonts w:ascii="Times New Roman" w:eastAsia="宋体" w:hAnsi="Times New Roman" w:cs="Times New Roman"/>
                <w:szCs w:val="21"/>
              </w:rPr>
            </w:pPr>
            <w:r w:rsidRPr="00BA68FE">
              <w:rPr>
                <w:rFonts w:ascii="Times New Roman" w:eastAsia="宋体" w:hAnsi="Times New Roman" w:cs="Times New Roman"/>
                <w:szCs w:val="21"/>
              </w:rPr>
              <w:t>2018SR419587</w:t>
            </w:r>
          </w:p>
        </w:tc>
        <w:tc>
          <w:tcPr>
            <w:tcW w:w="2714" w:type="pct"/>
            <w:vAlign w:val="center"/>
          </w:tcPr>
          <w:p w:rsidR="00E82B1A" w:rsidRPr="00BA68FE" w:rsidRDefault="00E82B1A" w:rsidP="00FC69CD">
            <w:pPr>
              <w:jc w:val="center"/>
              <w:rPr>
                <w:rFonts w:ascii="Times New Roman" w:eastAsia="宋体" w:hAnsi="Times New Roman" w:cs="Times New Roman"/>
                <w:szCs w:val="21"/>
              </w:rPr>
            </w:pPr>
            <w:r w:rsidRPr="00BA68FE">
              <w:rPr>
                <w:rFonts w:ascii="Times New Roman" w:eastAsia="宋体" w:hAnsi="Times New Roman" w:cs="Times New Roman"/>
                <w:szCs w:val="21"/>
              </w:rPr>
              <w:t>煤层底板突水灾害的动态机理及防治技术软件</w:t>
            </w:r>
          </w:p>
        </w:tc>
        <w:tc>
          <w:tcPr>
            <w:tcW w:w="1083" w:type="pct"/>
            <w:vAlign w:val="center"/>
          </w:tcPr>
          <w:p w:rsidR="00E82B1A" w:rsidRPr="00BA68FE" w:rsidRDefault="00FC69CD" w:rsidP="00FC69CD">
            <w:pPr>
              <w:jc w:val="center"/>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r>
    </w:tbl>
    <w:p w:rsidR="006D0A34" w:rsidRPr="00BA68FE" w:rsidRDefault="006D0A34" w:rsidP="006D0A34">
      <w:pPr>
        <w:spacing w:line="360" w:lineRule="auto"/>
        <w:ind w:firstLineChars="200" w:firstLine="482"/>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w:t>
      </w:r>
      <w:r w:rsidRPr="00BA68FE">
        <w:rPr>
          <w:rFonts w:ascii="Times New Roman" w:eastAsia="宋体" w:hAnsi="Times New Roman" w:cs="Times New Roman"/>
          <w:b/>
          <w:sz w:val="24"/>
          <w:szCs w:val="24"/>
        </w:rPr>
        <w:t>3</w:t>
      </w:r>
      <w:r w:rsidRPr="00BA68FE">
        <w:rPr>
          <w:rFonts w:ascii="Times New Roman" w:eastAsia="宋体" w:hAnsi="Times New Roman" w:cs="Times New Roman"/>
          <w:b/>
          <w:sz w:val="24"/>
          <w:szCs w:val="24"/>
        </w:rPr>
        <w:t>）</w:t>
      </w:r>
      <w:r w:rsidR="00A53611" w:rsidRPr="00BA68FE">
        <w:rPr>
          <w:rFonts w:ascii="Times New Roman" w:eastAsia="宋体" w:hAnsi="Times New Roman" w:cs="Times New Roman" w:hint="eastAsia"/>
          <w:b/>
          <w:sz w:val="24"/>
          <w:szCs w:val="24"/>
        </w:rPr>
        <w:t>图书</w:t>
      </w:r>
      <w:r w:rsidRPr="00BA68FE">
        <w:rPr>
          <w:rFonts w:ascii="Times New Roman" w:eastAsia="宋体" w:hAnsi="Times New Roman" w:cs="Times New Roman"/>
          <w:b/>
          <w:sz w:val="24"/>
          <w:szCs w:val="24"/>
        </w:rPr>
        <w:t>著作</w:t>
      </w:r>
    </w:p>
    <w:tbl>
      <w:tblPr>
        <w:tblStyle w:val="a4"/>
        <w:tblW w:w="5000" w:type="pct"/>
        <w:tblLayout w:type="fixed"/>
        <w:tblLook w:val="04A0" w:firstRow="1" w:lastRow="0" w:firstColumn="1" w:lastColumn="0" w:noHBand="0" w:noVBand="1"/>
      </w:tblPr>
      <w:tblGrid>
        <w:gridCol w:w="706"/>
        <w:gridCol w:w="3201"/>
        <w:gridCol w:w="1332"/>
        <w:gridCol w:w="2031"/>
        <w:gridCol w:w="2074"/>
      </w:tblGrid>
      <w:tr w:rsidR="00165AC9" w:rsidRPr="00BA68FE" w:rsidTr="00BA68FE">
        <w:trPr>
          <w:trHeight w:val="270"/>
        </w:trPr>
        <w:tc>
          <w:tcPr>
            <w:tcW w:w="377" w:type="pct"/>
            <w:noWrap/>
            <w:vAlign w:val="center"/>
            <w:hideMark/>
          </w:tcPr>
          <w:p w:rsidR="00165AC9" w:rsidRPr="00BA68FE" w:rsidRDefault="00165AC9" w:rsidP="00BA68FE">
            <w:pPr>
              <w:widowControl/>
              <w:jc w:val="center"/>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序号</w:t>
            </w:r>
          </w:p>
        </w:tc>
        <w:tc>
          <w:tcPr>
            <w:tcW w:w="1713" w:type="pct"/>
            <w:noWrap/>
            <w:hideMark/>
          </w:tcPr>
          <w:p w:rsidR="00165AC9" w:rsidRPr="00BA68FE" w:rsidRDefault="00165AC9" w:rsidP="00165AC9">
            <w:pPr>
              <w:widowControl/>
              <w:jc w:val="center"/>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名称</w:t>
            </w:r>
          </w:p>
        </w:tc>
        <w:tc>
          <w:tcPr>
            <w:tcW w:w="713" w:type="pct"/>
            <w:noWrap/>
            <w:hideMark/>
          </w:tcPr>
          <w:p w:rsidR="00165AC9" w:rsidRPr="00BA68FE" w:rsidRDefault="00165AC9" w:rsidP="00165AC9">
            <w:pPr>
              <w:widowControl/>
              <w:jc w:val="center"/>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出版社</w:t>
            </w:r>
          </w:p>
        </w:tc>
        <w:tc>
          <w:tcPr>
            <w:tcW w:w="1087" w:type="pct"/>
            <w:noWrap/>
            <w:hideMark/>
          </w:tcPr>
          <w:p w:rsidR="00165AC9" w:rsidRPr="00BA68FE" w:rsidRDefault="00165AC9" w:rsidP="00165AC9">
            <w:pPr>
              <w:widowControl/>
              <w:jc w:val="center"/>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书号</w:t>
            </w:r>
          </w:p>
        </w:tc>
        <w:tc>
          <w:tcPr>
            <w:tcW w:w="1111" w:type="pct"/>
            <w:noWrap/>
            <w:hideMark/>
          </w:tcPr>
          <w:p w:rsidR="00165AC9" w:rsidRPr="00BA68FE" w:rsidRDefault="00165AC9" w:rsidP="00165AC9">
            <w:pPr>
              <w:widowControl/>
              <w:jc w:val="center"/>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作者</w:t>
            </w:r>
          </w:p>
        </w:tc>
      </w:tr>
      <w:tr w:rsidR="00165AC9" w:rsidRPr="00BA68FE" w:rsidTr="00BA68FE">
        <w:trPr>
          <w:trHeight w:val="405"/>
        </w:trPr>
        <w:tc>
          <w:tcPr>
            <w:tcW w:w="377" w:type="pct"/>
            <w:noWrap/>
            <w:vAlign w:val="center"/>
            <w:hideMark/>
          </w:tcPr>
          <w:p w:rsidR="00165AC9" w:rsidRPr="00BA68FE" w:rsidRDefault="00165AC9" w:rsidP="00BA68FE">
            <w:pPr>
              <w:widowControl/>
              <w:jc w:val="center"/>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1</w:t>
            </w:r>
          </w:p>
        </w:tc>
        <w:tc>
          <w:tcPr>
            <w:tcW w:w="1713" w:type="pct"/>
            <w:noWrap/>
            <w:hideMark/>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断层（次生断层）采动活化突水机理研究</w:t>
            </w:r>
          </w:p>
        </w:tc>
        <w:tc>
          <w:tcPr>
            <w:tcW w:w="713" w:type="pct"/>
            <w:noWrap/>
            <w:hideMark/>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中国矿业大学出版社</w:t>
            </w:r>
          </w:p>
        </w:tc>
        <w:tc>
          <w:tcPr>
            <w:tcW w:w="1087" w:type="pct"/>
            <w:noWrap/>
            <w:hideMark/>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ISBN 978-7-5646-4165-8</w:t>
            </w:r>
          </w:p>
        </w:tc>
        <w:tc>
          <w:tcPr>
            <w:tcW w:w="1111" w:type="pct"/>
            <w:noWrap/>
            <w:hideMark/>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张文泉，王忠昶，张培森，李波</w:t>
            </w:r>
          </w:p>
        </w:tc>
      </w:tr>
      <w:tr w:rsidR="00165AC9" w:rsidRPr="00BA68FE" w:rsidTr="00BA68FE">
        <w:trPr>
          <w:trHeight w:val="435"/>
        </w:trPr>
        <w:tc>
          <w:tcPr>
            <w:tcW w:w="377" w:type="pct"/>
            <w:noWrap/>
            <w:vAlign w:val="center"/>
            <w:hideMark/>
          </w:tcPr>
          <w:p w:rsidR="00165AC9" w:rsidRPr="00BA68FE" w:rsidRDefault="00165AC9" w:rsidP="00BA68FE">
            <w:pPr>
              <w:widowControl/>
              <w:jc w:val="center"/>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2</w:t>
            </w:r>
          </w:p>
        </w:tc>
        <w:tc>
          <w:tcPr>
            <w:tcW w:w="1713" w:type="pct"/>
            <w:noWrap/>
            <w:hideMark/>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采场底板岩层破断分析及底板突水预测</w:t>
            </w:r>
          </w:p>
        </w:tc>
        <w:tc>
          <w:tcPr>
            <w:tcW w:w="713" w:type="pct"/>
            <w:noWrap/>
            <w:hideMark/>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地震出版社</w:t>
            </w:r>
          </w:p>
        </w:tc>
        <w:tc>
          <w:tcPr>
            <w:tcW w:w="1087" w:type="pct"/>
            <w:noWrap/>
            <w:hideMark/>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ISBN 978-7-5028-4946-7/TD(5649)</w:t>
            </w:r>
          </w:p>
        </w:tc>
        <w:tc>
          <w:tcPr>
            <w:tcW w:w="1111" w:type="pct"/>
            <w:noWrap/>
            <w:hideMark/>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朱纪明，俞海玲，张文泉，李振武</w:t>
            </w:r>
          </w:p>
        </w:tc>
      </w:tr>
      <w:tr w:rsidR="00165AC9" w:rsidRPr="00BA68FE" w:rsidTr="00BA68FE">
        <w:trPr>
          <w:trHeight w:val="435"/>
        </w:trPr>
        <w:tc>
          <w:tcPr>
            <w:tcW w:w="377" w:type="pct"/>
            <w:noWrap/>
            <w:vAlign w:val="center"/>
          </w:tcPr>
          <w:p w:rsidR="00165AC9" w:rsidRPr="00BA68FE" w:rsidRDefault="00165AC9" w:rsidP="00BA68FE">
            <w:pPr>
              <w:widowControl/>
              <w:jc w:val="center"/>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3</w:t>
            </w:r>
          </w:p>
        </w:tc>
        <w:tc>
          <w:tcPr>
            <w:tcW w:w="1713" w:type="pct"/>
            <w:noWrap/>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基于采动诱发断层活化规律的断层防水煤柱留设研究及应用</w:t>
            </w:r>
          </w:p>
        </w:tc>
        <w:tc>
          <w:tcPr>
            <w:tcW w:w="713" w:type="pct"/>
            <w:noWrap/>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中国矿业大学出版社</w:t>
            </w:r>
          </w:p>
        </w:tc>
        <w:tc>
          <w:tcPr>
            <w:tcW w:w="1087" w:type="pct"/>
            <w:noWrap/>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ISBN 978-7-5646-2635-8</w:t>
            </w:r>
          </w:p>
        </w:tc>
        <w:tc>
          <w:tcPr>
            <w:tcW w:w="1111" w:type="pct"/>
            <w:noWrap/>
          </w:tcPr>
          <w:p w:rsidR="00165AC9" w:rsidRPr="00BA68FE" w:rsidRDefault="00165AC9" w:rsidP="00165AC9">
            <w:pPr>
              <w:widowControl/>
              <w:jc w:val="left"/>
              <w:rPr>
                <w:rFonts w:ascii="Times New Roman" w:eastAsia="宋体" w:hAnsi="Times New Roman" w:cs="Times New Roman"/>
                <w:color w:val="000000"/>
                <w:kern w:val="0"/>
                <w:szCs w:val="21"/>
              </w:rPr>
            </w:pPr>
            <w:r w:rsidRPr="00BA68FE">
              <w:rPr>
                <w:rFonts w:ascii="Times New Roman" w:eastAsia="宋体" w:hAnsi="Times New Roman" w:cs="Times New Roman"/>
                <w:color w:val="000000"/>
                <w:kern w:val="0"/>
                <w:szCs w:val="21"/>
              </w:rPr>
              <w:t>张培森，张文泉，颜伟</w:t>
            </w:r>
          </w:p>
        </w:tc>
      </w:tr>
    </w:tbl>
    <w:p w:rsidR="00584C03" w:rsidRPr="00BA68FE" w:rsidRDefault="00584C03" w:rsidP="005E7594">
      <w:pPr>
        <w:spacing w:line="360" w:lineRule="auto"/>
        <w:ind w:firstLineChars="200" w:firstLine="482"/>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w:t>
      </w:r>
      <w:r w:rsidR="006D0A34" w:rsidRPr="00BA68FE">
        <w:rPr>
          <w:rFonts w:ascii="Times New Roman" w:eastAsia="宋体" w:hAnsi="Times New Roman" w:cs="Times New Roman"/>
          <w:b/>
          <w:sz w:val="24"/>
          <w:szCs w:val="24"/>
        </w:rPr>
        <w:t>4</w:t>
      </w:r>
      <w:r w:rsidRPr="00BA68FE">
        <w:rPr>
          <w:rFonts w:ascii="Times New Roman" w:eastAsia="宋体" w:hAnsi="Times New Roman" w:cs="Times New Roman"/>
          <w:b/>
          <w:sz w:val="24"/>
          <w:szCs w:val="24"/>
        </w:rPr>
        <w:t>）发表学术论文情况</w:t>
      </w:r>
    </w:p>
    <w:tbl>
      <w:tblPr>
        <w:tblStyle w:val="a4"/>
        <w:tblW w:w="5000" w:type="pct"/>
        <w:jc w:val="center"/>
        <w:tblLook w:val="0600" w:firstRow="0" w:lastRow="0" w:firstColumn="0" w:lastColumn="0" w:noHBand="1" w:noVBand="1"/>
      </w:tblPr>
      <w:tblGrid>
        <w:gridCol w:w="703"/>
        <w:gridCol w:w="2831"/>
        <w:gridCol w:w="2123"/>
        <w:gridCol w:w="2973"/>
        <w:gridCol w:w="714"/>
      </w:tblGrid>
      <w:tr w:rsidR="00623160" w:rsidRPr="00BA68FE" w:rsidTr="00BA68FE">
        <w:trPr>
          <w:trHeight w:val="122"/>
          <w:jc w:val="center"/>
        </w:trPr>
        <w:tc>
          <w:tcPr>
            <w:tcW w:w="376" w:type="pct"/>
            <w:vAlign w:val="center"/>
            <w:hideMark/>
          </w:tcPr>
          <w:p w:rsidR="00623160" w:rsidRPr="00BA68FE" w:rsidRDefault="00623160"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序号</w:t>
            </w:r>
          </w:p>
        </w:tc>
        <w:tc>
          <w:tcPr>
            <w:tcW w:w="1515" w:type="pct"/>
            <w:vAlign w:val="center"/>
            <w:hideMark/>
          </w:tcPr>
          <w:p w:rsidR="00623160" w:rsidRPr="00BA68FE" w:rsidRDefault="00623160"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论文名称</w:t>
            </w:r>
          </w:p>
        </w:tc>
        <w:tc>
          <w:tcPr>
            <w:tcW w:w="1136" w:type="pct"/>
            <w:vAlign w:val="center"/>
            <w:hideMark/>
          </w:tcPr>
          <w:p w:rsidR="00623160" w:rsidRPr="00BA68FE" w:rsidRDefault="00623160"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作者</w:t>
            </w:r>
          </w:p>
        </w:tc>
        <w:tc>
          <w:tcPr>
            <w:tcW w:w="1591" w:type="pct"/>
            <w:vAlign w:val="center"/>
            <w:hideMark/>
          </w:tcPr>
          <w:p w:rsidR="00623160" w:rsidRPr="00BA68FE" w:rsidRDefault="00623160"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期刊名称</w:t>
            </w:r>
          </w:p>
        </w:tc>
        <w:tc>
          <w:tcPr>
            <w:tcW w:w="382" w:type="pct"/>
            <w:vAlign w:val="center"/>
            <w:hideMark/>
          </w:tcPr>
          <w:p w:rsidR="00623160" w:rsidRPr="00BA68FE" w:rsidRDefault="00623160"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发表时间</w:t>
            </w:r>
          </w:p>
        </w:tc>
      </w:tr>
      <w:tr w:rsidR="00654705" w:rsidRPr="00BA68FE" w:rsidTr="00BA68FE">
        <w:trPr>
          <w:trHeight w:val="262"/>
          <w:jc w:val="center"/>
        </w:trPr>
        <w:tc>
          <w:tcPr>
            <w:tcW w:w="376" w:type="pct"/>
            <w:vAlign w:val="center"/>
            <w:hideMark/>
          </w:tcPr>
          <w:p w:rsidR="00654705" w:rsidRPr="00BA68FE" w:rsidRDefault="0065470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1</w:t>
            </w:r>
          </w:p>
        </w:tc>
        <w:tc>
          <w:tcPr>
            <w:tcW w:w="1515" w:type="pct"/>
            <w:vAlign w:val="center"/>
          </w:tcPr>
          <w:p w:rsidR="00654705" w:rsidRPr="00BA68FE" w:rsidRDefault="00654705" w:rsidP="00BA68FE">
            <w:pPr>
              <w:widowControl/>
              <w:spacing w:line="0" w:lineRule="atLeast"/>
              <w:jc w:val="left"/>
              <w:textAlignment w:val="center"/>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Experimental study on the stability of surrounding soft rocks of gob-side entry retaining in fully mechanized caving</w:t>
            </w:r>
          </w:p>
        </w:tc>
        <w:tc>
          <w:tcPr>
            <w:tcW w:w="1136" w:type="pct"/>
            <w:vAlign w:val="center"/>
          </w:tcPr>
          <w:p w:rsidR="00654705" w:rsidRPr="00BA68FE" w:rsidRDefault="00654705" w:rsidP="00BA68FE">
            <w:pPr>
              <w:widowControl/>
              <w:spacing w:line="0" w:lineRule="atLeast"/>
              <w:jc w:val="left"/>
              <w:textAlignment w:val="center"/>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Zhang,PS</w:t>
            </w:r>
            <w:r w:rsidRPr="00BA68FE">
              <w:rPr>
                <w:rFonts w:ascii="Times New Roman" w:eastAsia="宋体" w:hAnsi="Times New Roman" w:cs="Times New Roman"/>
                <w:color w:val="000000" w:themeColor="text1"/>
                <w:kern w:val="24"/>
                <w:szCs w:val="21"/>
              </w:rPr>
              <w:t>、</w:t>
            </w:r>
          </w:p>
          <w:p w:rsidR="00654705" w:rsidRPr="00BA68FE" w:rsidRDefault="00654705" w:rsidP="00BA68FE">
            <w:pPr>
              <w:widowControl/>
              <w:spacing w:line="0" w:lineRule="atLeast"/>
              <w:jc w:val="left"/>
              <w:textAlignment w:val="center"/>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Kan,ZH</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color w:val="000000" w:themeColor="text1"/>
                <w:kern w:val="24"/>
                <w:szCs w:val="21"/>
              </w:rPr>
              <w:t>Yan,W</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color w:val="000000" w:themeColor="text1"/>
                <w:kern w:val="24"/>
                <w:szCs w:val="21"/>
              </w:rPr>
              <w:t>Shen B</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color w:val="000000" w:themeColor="text1"/>
                <w:kern w:val="24"/>
                <w:szCs w:val="21"/>
              </w:rPr>
              <w:t>Zhao,YP</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color w:val="000000" w:themeColor="text1"/>
                <w:kern w:val="24"/>
                <w:szCs w:val="21"/>
              </w:rPr>
              <w:t>Wu,SX</w:t>
            </w:r>
          </w:p>
        </w:tc>
        <w:tc>
          <w:tcPr>
            <w:tcW w:w="1591" w:type="pct"/>
            <w:vAlign w:val="center"/>
          </w:tcPr>
          <w:p w:rsidR="00654705" w:rsidRPr="00BA68FE" w:rsidRDefault="00654705" w:rsidP="00BA68FE">
            <w:pPr>
              <w:widowControl/>
              <w:spacing w:line="0" w:lineRule="atLeast"/>
              <w:jc w:val="left"/>
              <w:textAlignment w:val="center"/>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JOURNAL OF THE SOUTHERN AFRICAN INSTITUTE OF MINING AND METALLURGY</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b/>
                <w:color w:val="000000" w:themeColor="text1"/>
                <w:kern w:val="24"/>
                <w:szCs w:val="21"/>
              </w:rPr>
              <w:t>SCI</w:t>
            </w:r>
            <w:r w:rsidRPr="00BA68FE">
              <w:rPr>
                <w:rFonts w:ascii="Times New Roman" w:eastAsia="宋体" w:hAnsi="Times New Roman" w:cs="Times New Roman"/>
                <w:color w:val="000000" w:themeColor="text1"/>
                <w:kern w:val="24"/>
                <w:szCs w:val="21"/>
              </w:rPr>
              <w:t>）</w:t>
            </w:r>
          </w:p>
        </w:tc>
        <w:tc>
          <w:tcPr>
            <w:tcW w:w="382" w:type="pct"/>
            <w:vAlign w:val="center"/>
          </w:tcPr>
          <w:p w:rsidR="00654705" w:rsidRPr="00BA68FE" w:rsidRDefault="00654705" w:rsidP="00BA68FE">
            <w:pPr>
              <w:widowControl/>
              <w:spacing w:line="0" w:lineRule="atLeast"/>
              <w:jc w:val="center"/>
              <w:textAlignment w:val="center"/>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2018</w:t>
            </w:r>
          </w:p>
        </w:tc>
      </w:tr>
      <w:tr w:rsidR="00654705" w:rsidRPr="00BA68FE" w:rsidTr="00BA68FE">
        <w:trPr>
          <w:trHeight w:val="262"/>
          <w:jc w:val="center"/>
        </w:trPr>
        <w:tc>
          <w:tcPr>
            <w:tcW w:w="376" w:type="pct"/>
            <w:vAlign w:val="center"/>
          </w:tcPr>
          <w:p w:rsidR="00654705" w:rsidRPr="00BA68FE" w:rsidRDefault="0065470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2</w:t>
            </w:r>
          </w:p>
        </w:tc>
        <w:tc>
          <w:tcPr>
            <w:tcW w:w="1515" w:type="pct"/>
            <w:vAlign w:val="center"/>
          </w:tcPr>
          <w:p w:rsidR="00654705" w:rsidRPr="00BA68FE" w:rsidRDefault="00654705" w:rsidP="00BA68FE">
            <w:pPr>
              <w:widowControl/>
              <w:spacing w:line="0" w:lineRule="atLeast"/>
              <w:jc w:val="left"/>
              <w:textAlignment w:val="center"/>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Numerical Study on the Mechanism of Water Inrush by Floor Damage and Fault Activation during Longwall Mining</w:t>
            </w:r>
          </w:p>
        </w:tc>
        <w:tc>
          <w:tcPr>
            <w:tcW w:w="1136" w:type="pct"/>
            <w:vAlign w:val="center"/>
          </w:tcPr>
          <w:p w:rsidR="00654705" w:rsidRPr="00BA68FE" w:rsidRDefault="00654705" w:rsidP="00BA68FE">
            <w:pPr>
              <w:widowControl/>
              <w:spacing w:line="0" w:lineRule="atLeast"/>
              <w:jc w:val="left"/>
              <w:textAlignment w:val="center"/>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Zhang,PS</w:t>
            </w:r>
            <w:r w:rsidR="00A53611" w:rsidRPr="00BA68FE">
              <w:rPr>
                <w:rFonts w:ascii="Times New Roman" w:eastAsia="宋体" w:hAnsi="Times New Roman" w:cs="Times New Roman" w:hint="eastAsia"/>
                <w:color w:val="000000" w:themeColor="text1"/>
                <w:kern w:val="24"/>
                <w:szCs w:val="21"/>
              </w:rPr>
              <w:t>、</w:t>
            </w:r>
            <w:r w:rsidRPr="00BA68FE">
              <w:rPr>
                <w:rFonts w:ascii="Times New Roman" w:eastAsia="宋体" w:hAnsi="Times New Roman" w:cs="Times New Roman"/>
                <w:color w:val="000000" w:themeColor="text1"/>
                <w:kern w:val="24"/>
                <w:szCs w:val="21"/>
              </w:rPr>
              <w:t>Yan,W</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color w:val="000000" w:themeColor="text1"/>
                <w:kern w:val="24"/>
                <w:szCs w:val="21"/>
              </w:rPr>
              <w:t>Zhang,WQ</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color w:val="000000" w:themeColor="text1"/>
                <w:kern w:val="24"/>
                <w:szCs w:val="21"/>
              </w:rPr>
              <w:t>Wang,H</w:t>
            </w:r>
          </w:p>
        </w:tc>
        <w:tc>
          <w:tcPr>
            <w:tcW w:w="1591" w:type="pct"/>
            <w:vAlign w:val="center"/>
          </w:tcPr>
          <w:p w:rsidR="00654705" w:rsidRPr="00BA68FE" w:rsidRDefault="00654705" w:rsidP="00BA68FE">
            <w:pPr>
              <w:widowControl/>
              <w:spacing w:line="0" w:lineRule="atLeast"/>
              <w:jc w:val="left"/>
              <w:textAlignment w:val="center"/>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AER-Advances in Engineering Research</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b/>
                <w:color w:val="000000" w:themeColor="text1"/>
                <w:kern w:val="24"/>
                <w:szCs w:val="21"/>
              </w:rPr>
              <w:t>SCI</w:t>
            </w:r>
            <w:r w:rsidRPr="00BA68FE">
              <w:rPr>
                <w:rFonts w:ascii="Times New Roman" w:eastAsia="宋体" w:hAnsi="Times New Roman" w:cs="Times New Roman"/>
                <w:color w:val="000000" w:themeColor="text1"/>
                <w:kern w:val="24"/>
                <w:szCs w:val="21"/>
              </w:rPr>
              <w:t>）</w:t>
            </w:r>
          </w:p>
        </w:tc>
        <w:tc>
          <w:tcPr>
            <w:tcW w:w="382" w:type="pct"/>
            <w:vAlign w:val="center"/>
          </w:tcPr>
          <w:p w:rsidR="00654705" w:rsidRPr="00BA68FE" w:rsidRDefault="00654705" w:rsidP="00BA68FE">
            <w:pPr>
              <w:widowControl/>
              <w:spacing w:line="0" w:lineRule="atLeast"/>
              <w:jc w:val="center"/>
              <w:textAlignment w:val="center"/>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2018</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3</w:t>
            </w:r>
          </w:p>
        </w:tc>
        <w:tc>
          <w:tcPr>
            <w:tcW w:w="1515" w:type="pct"/>
            <w:shd w:val="clear" w:color="auto" w:fill="auto"/>
            <w:vAlign w:val="center"/>
          </w:tcPr>
          <w:p w:rsidR="00921D55" w:rsidRPr="00BA68FE" w:rsidRDefault="00921D55" w:rsidP="00BA68FE">
            <w:pPr>
              <w:widowControl/>
              <w:spacing w:line="0" w:lineRule="atLeast"/>
              <w:jc w:val="lef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Influence of surface roughness of the fracture on hydraulic characteristics of rock mass</w:t>
            </w:r>
          </w:p>
        </w:tc>
        <w:tc>
          <w:tcPr>
            <w:tcW w:w="1136" w:type="pct"/>
            <w:vAlign w:val="center"/>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Zhang, Wenquan; Yuan, Jiudang; Zhang, Guibin; Li, Bo</w:t>
            </w:r>
          </w:p>
        </w:tc>
        <w:tc>
          <w:tcPr>
            <w:tcW w:w="1591" w:type="pct"/>
            <w:shd w:val="clear" w:color="auto" w:fill="auto"/>
            <w:vAlign w:val="center"/>
          </w:tcPr>
          <w:p w:rsidR="00921D55" w:rsidRPr="00BA68FE" w:rsidRDefault="00921D55" w:rsidP="00BA68FE">
            <w:pPr>
              <w:widowControl/>
              <w:spacing w:line="0" w:lineRule="atLeast"/>
              <w:jc w:val="lef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Springer Verlag</w:t>
            </w:r>
            <w:r w:rsidRPr="00BA68FE">
              <w:rPr>
                <w:rFonts w:ascii="Times New Roman" w:eastAsia="宋体" w:hAnsi="Times New Roman" w:cs="Times New Roman"/>
                <w:color w:val="000000"/>
                <w:sz w:val="22"/>
              </w:rPr>
              <w:t>（</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widowControl/>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2017</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4</w:t>
            </w:r>
          </w:p>
        </w:tc>
        <w:tc>
          <w:tcPr>
            <w:tcW w:w="1515"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Detection and evaluation of crack development near the fault zone under the influence of coal mining</w:t>
            </w:r>
          </w:p>
        </w:tc>
        <w:tc>
          <w:tcPr>
            <w:tcW w:w="1136" w:type="pct"/>
            <w:vAlign w:val="center"/>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Wenquan Zhang;Bo Li;Jiudang Yuan</w:t>
            </w:r>
          </w:p>
        </w:tc>
        <w:tc>
          <w:tcPr>
            <w:tcW w:w="1591" w:type="pct"/>
            <w:shd w:val="clear" w:color="auto" w:fill="auto"/>
            <w:vAlign w:val="center"/>
          </w:tcPr>
          <w:p w:rsidR="00921D55" w:rsidRPr="00BA68FE" w:rsidRDefault="00A53611" w:rsidP="00BA68FE">
            <w:pPr>
              <w:spacing w:line="0" w:lineRule="atLeast"/>
              <w:jc w:val="left"/>
              <w:rPr>
                <w:rFonts w:ascii="Times New Roman" w:eastAsia="宋体" w:hAnsi="Times New Roman" w:cs="Times New Roman"/>
                <w:color w:val="000000"/>
                <w:sz w:val="22"/>
              </w:rPr>
            </w:pPr>
            <w:r w:rsidRPr="00BA68FE">
              <w:rPr>
                <w:rFonts w:ascii="Times New Roman" w:eastAsia="宋体" w:hAnsi="Times New Roman" w:cs="Times New Roman"/>
                <w:color w:val="000000"/>
              </w:rPr>
              <w:t xml:space="preserve">Electronic Journal of Geotechnical </w:t>
            </w:r>
            <w:r w:rsidR="00921D55" w:rsidRPr="00BA68FE">
              <w:rPr>
                <w:rFonts w:ascii="Times New Roman" w:eastAsia="宋体" w:hAnsi="Times New Roman" w:cs="Times New Roman"/>
                <w:color w:val="000000"/>
              </w:rPr>
              <w:t>Engineering</w:t>
            </w:r>
            <w:r w:rsidR="00921D55" w:rsidRPr="00BA68FE">
              <w:rPr>
                <w:rFonts w:ascii="Times New Roman" w:eastAsia="宋体" w:hAnsi="Times New Roman" w:cs="Times New Roman"/>
                <w:color w:val="000000"/>
                <w:sz w:val="22"/>
              </w:rPr>
              <w:t>（</w:t>
            </w:r>
            <w:r w:rsidR="00921D55" w:rsidRPr="00BA68FE">
              <w:rPr>
                <w:rFonts w:ascii="Times New Roman" w:eastAsia="宋体" w:hAnsi="Times New Roman" w:cs="Times New Roman"/>
                <w:b/>
                <w:color w:val="000000"/>
                <w:sz w:val="22"/>
              </w:rPr>
              <w:t>EI</w:t>
            </w:r>
            <w:r w:rsidR="00921D55"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2016</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5</w:t>
            </w:r>
          </w:p>
        </w:tc>
        <w:tc>
          <w:tcPr>
            <w:tcW w:w="1515"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煤层底板突水危险性的</w:t>
            </w:r>
            <w:r w:rsidRPr="00BA68FE">
              <w:rPr>
                <w:rFonts w:ascii="Times New Roman" w:eastAsia="宋体" w:hAnsi="Times New Roman" w:cs="Times New Roman"/>
                <w:color w:val="000000"/>
                <w:sz w:val="22"/>
              </w:rPr>
              <w:t xml:space="preserve">Fisher </w:t>
            </w:r>
            <w:r w:rsidRPr="00BA68FE">
              <w:rPr>
                <w:rFonts w:ascii="Times New Roman" w:eastAsia="宋体" w:hAnsi="Times New Roman" w:cs="Times New Roman"/>
                <w:color w:val="000000"/>
                <w:sz w:val="22"/>
              </w:rPr>
              <w:t>判别分析模型</w:t>
            </w:r>
          </w:p>
        </w:tc>
        <w:tc>
          <w:tcPr>
            <w:tcW w:w="1136" w:type="pct"/>
            <w:vAlign w:val="center"/>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张文泉</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张广鹏</w:t>
            </w:r>
            <w:r w:rsidR="00446DB6"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李伟</w:t>
            </w:r>
            <w:r w:rsidR="00446DB6"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华祥</w:t>
            </w:r>
          </w:p>
        </w:tc>
        <w:tc>
          <w:tcPr>
            <w:tcW w:w="1591"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煤炭学报（</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2013</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6</w:t>
            </w:r>
          </w:p>
        </w:tc>
        <w:tc>
          <w:tcPr>
            <w:tcW w:w="1515"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基于灰色关联度分析理论的底板破坏深度预测</w:t>
            </w:r>
          </w:p>
        </w:tc>
        <w:tc>
          <w:tcPr>
            <w:tcW w:w="1136" w:type="pct"/>
            <w:vAlign w:val="center"/>
          </w:tcPr>
          <w:p w:rsidR="00921D55" w:rsidRPr="00BA68FE" w:rsidRDefault="00446DB6"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张文泉</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赵凯</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张贵彬</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董毅</w:t>
            </w:r>
          </w:p>
        </w:tc>
        <w:tc>
          <w:tcPr>
            <w:tcW w:w="1591"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煤炭学报（</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2015</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7</w:t>
            </w:r>
          </w:p>
        </w:tc>
        <w:tc>
          <w:tcPr>
            <w:tcW w:w="1515"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厚松散层薄基岩条带开采地表沉陷影响因素研究</w:t>
            </w:r>
          </w:p>
        </w:tc>
        <w:tc>
          <w:tcPr>
            <w:tcW w:w="1136" w:type="pct"/>
            <w:vAlign w:val="center"/>
          </w:tcPr>
          <w:p w:rsidR="00921D55" w:rsidRPr="00BA68FE" w:rsidRDefault="00446DB6"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张文泉</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刘海</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林赵凯</w:t>
            </w:r>
          </w:p>
        </w:tc>
        <w:tc>
          <w:tcPr>
            <w:tcW w:w="1591"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采矿与安全工程学报（</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2016</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8</w:t>
            </w:r>
          </w:p>
        </w:tc>
        <w:tc>
          <w:tcPr>
            <w:tcW w:w="1515" w:type="pct"/>
            <w:shd w:val="clear" w:color="auto" w:fill="auto"/>
            <w:vAlign w:val="center"/>
          </w:tcPr>
          <w:p w:rsidR="00921D55" w:rsidRPr="00BA68FE" w:rsidRDefault="00446DB6" w:rsidP="00BA68FE">
            <w:pPr>
              <w:spacing w:line="0" w:lineRule="atLeast"/>
              <w:jc w:val="lef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 xml:space="preserve">The </w:t>
            </w:r>
            <w:r w:rsidR="00921D55" w:rsidRPr="00BA68FE">
              <w:rPr>
                <w:rFonts w:ascii="Times New Roman" w:eastAsia="宋体" w:hAnsi="Times New Roman" w:cs="Times New Roman"/>
                <w:color w:val="000000"/>
                <w:sz w:val="22"/>
              </w:rPr>
              <w:t>Water-disaster Characteristic of Coal Mine in Shandong Province and the Research on Prevention and Control Countermeasures</w:t>
            </w:r>
          </w:p>
        </w:tc>
        <w:tc>
          <w:tcPr>
            <w:tcW w:w="1136" w:type="pct"/>
            <w:vAlign w:val="center"/>
          </w:tcPr>
          <w:p w:rsidR="00921D55" w:rsidRPr="00BA68FE" w:rsidRDefault="00446DB6"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hint="eastAsia"/>
                <w:kern w:val="0"/>
                <w:szCs w:val="21"/>
              </w:rPr>
              <w:t>Zhang</w:t>
            </w:r>
            <w:r w:rsidRPr="00BA68FE">
              <w:rPr>
                <w:rFonts w:ascii="Times New Roman" w:eastAsia="宋体" w:hAnsi="Times New Roman" w:cs="Times New Roman"/>
                <w:kern w:val="0"/>
                <w:szCs w:val="21"/>
              </w:rPr>
              <w:t xml:space="preserve"> Wenquan</w:t>
            </w:r>
            <w:r w:rsidRPr="00BA68FE">
              <w:rPr>
                <w:rFonts w:ascii="Times New Roman" w:eastAsia="宋体" w:hAnsi="Times New Roman" w:cs="Times New Roman" w:hint="eastAsia"/>
                <w:kern w:val="0"/>
                <w:szCs w:val="21"/>
              </w:rPr>
              <w:t>;</w:t>
            </w:r>
            <w:r w:rsidRPr="00BA68FE">
              <w:rPr>
                <w:rFonts w:ascii="Times New Roman" w:eastAsia="宋体" w:hAnsi="Times New Roman" w:cs="Times New Roman"/>
                <w:kern w:val="0"/>
                <w:szCs w:val="21"/>
              </w:rPr>
              <w:t xml:space="preserve"> </w:t>
            </w:r>
            <w:r w:rsidRPr="00BA68FE">
              <w:rPr>
                <w:rFonts w:ascii="Times New Roman" w:eastAsia="宋体" w:hAnsi="Times New Roman" w:cs="Times New Roman" w:hint="eastAsia"/>
                <w:kern w:val="0"/>
                <w:szCs w:val="21"/>
              </w:rPr>
              <w:t>Ren Zhongping;</w:t>
            </w:r>
            <w:r w:rsidRPr="00BA68FE">
              <w:rPr>
                <w:rFonts w:ascii="Times New Roman" w:eastAsia="宋体" w:hAnsi="Times New Roman" w:cs="Times New Roman"/>
                <w:kern w:val="0"/>
                <w:szCs w:val="21"/>
              </w:rPr>
              <w:t xml:space="preserve"> Jiang Hua; Sun Gaoliang; Hang Qianqian;Dong Yi</w:t>
            </w:r>
          </w:p>
        </w:tc>
        <w:tc>
          <w:tcPr>
            <w:tcW w:w="1591"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Atlantis Press</w:t>
            </w:r>
            <w:r w:rsidRPr="00BA68FE">
              <w:rPr>
                <w:rFonts w:ascii="Times New Roman" w:eastAsia="宋体" w:hAnsi="Times New Roman" w:cs="Times New Roman"/>
                <w:color w:val="000000"/>
                <w:sz w:val="22"/>
              </w:rPr>
              <w:t>（</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2014</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9</w:t>
            </w:r>
          </w:p>
        </w:tc>
        <w:tc>
          <w:tcPr>
            <w:tcW w:w="1515"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Research Status and Development Trends of Mine Floor Water Inrush Grade Prediction</w:t>
            </w:r>
          </w:p>
        </w:tc>
        <w:tc>
          <w:tcPr>
            <w:tcW w:w="1136" w:type="pct"/>
            <w:vAlign w:val="center"/>
          </w:tcPr>
          <w:p w:rsidR="00921D55" w:rsidRPr="00BA68FE" w:rsidRDefault="00446DB6"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Bo Li; Wenquan Zhang; Bing Gao; Jiudang Yuan</w:t>
            </w:r>
          </w:p>
        </w:tc>
        <w:tc>
          <w:tcPr>
            <w:tcW w:w="1591"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Geotechnical and Geological Engineering</w:t>
            </w:r>
            <w:r w:rsidRPr="00BA68FE">
              <w:rPr>
                <w:rFonts w:ascii="Times New Roman" w:eastAsia="宋体" w:hAnsi="Times New Roman" w:cs="Times New Roman"/>
                <w:color w:val="000000"/>
                <w:sz w:val="22"/>
              </w:rPr>
              <w:t>（</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2018</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10</w:t>
            </w:r>
          </w:p>
        </w:tc>
        <w:tc>
          <w:tcPr>
            <w:tcW w:w="1515"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 xml:space="preserve">Mining Thick Coal Seams Under Thin Bedrock–Deformation and Failure of Overlying Strata and </w:t>
            </w:r>
            <w:r w:rsidRPr="00BA68FE">
              <w:rPr>
                <w:rFonts w:ascii="Times New Roman" w:eastAsia="宋体" w:hAnsi="Times New Roman" w:cs="Times New Roman"/>
                <w:color w:val="000000"/>
                <w:sz w:val="22"/>
              </w:rPr>
              <w:lastRenderedPageBreak/>
              <w:t>Alluvium</w:t>
            </w:r>
          </w:p>
        </w:tc>
        <w:tc>
          <w:tcPr>
            <w:tcW w:w="1136" w:type="pct"/>
            <w:vAlign w:val="center"/>
          </w:tcPr>
          <w:p w:rsidR="00921D55" w:rsidRPr="00BA68FE" w:rsidRDefault="00446DB6"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lastRenderedPageBreak/>
              <w:t>Guibin Zhang;  Wenquan Zhang;   Changhao Wang;   Guangli Zhu; Bo Li</w:t>
            </w:r>
          </w:p>
        </w:tc>
        <w:tc>
          <w:tcPr>
            <w:tcW w:w="1591"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Geotechnical and Geological Engineering</w:t>
            </w:r>
            <w:r w:rsidRPr="00BA68FE">
              <w:rPr>
                <w:rFonts w:ascii="Times New Roman" w:eastAsia="宋体" w:hAnsi="Times New Roman" w:cs="Times New Roman"/>
                <w:color w:val="000000"/>
                <w:sz w:val="22"/>
              </w:rPr>
              <w:t>（</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2016</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lastRenderedPageBreak/>
              <w:t>11</w:t>
            </w:r>
          </w:p>
        </w:tc>
        <w:tc>
          <w:tcPr>
            <w:tcW w:w="1515"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Investigation of Water-Flow Fracture Zone Height in Fully Mechanized Cave Mining Beneath Thick Alluvium</w:t>
            </w:r>
          </w:p>
        </w:tc>
        <w:tc>
          <w:tcPr>
            <w:tcW w:w="1136" w:type="pct"/>
            <w:vAlign w:val="center"/>
          </w:tcPr>
          <w:p w:rsidR="00921D55" w:rsidRPr="00BA68FE" w:rsidRDefault="00446DB6"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Wenquan Zhang;   Bo Li; Gui</w:t>
            </w:r>
            <w:r w:rsidR="00A90ABD" w:rsidRPr="00BA68FE">
              <w:rPr>
                <w:rFonts w:ascii="Times New Roman" w:eastAsia="宋体" w:hAnsi="Times New Roman" w:cs="Times New Roman"/>
                <w:kern w:val="0"/>
                <w:szCs w:val="21"/>
              </w:rPr>
              <w:t xml:space="preserve">bin Zhang; </w:t>
            </w:r>
            <w:r w:rsidRPr="00BA68FE">
              <w:rPr>
                <w:rFonts w:ascii="Times New Roman" w:eastAsia="宋体" w:hAnsi="Times New Roman" w:cs="Times New Roman"/>
                <w:kern w:val="0"/>
                <w:szCs w:val="21"/>
              </w:rPr>
              <w:t>Zhenlu Li</w:t>
            </w:r>
          </w:p>
        </w:tc>
        <w:tc>
          <w:tcPr>
            <w:tcW w:w="1591"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Geotechnical and Geological Engineering</w:t>
            </w:r>
            <w:r w:rsidRPr="00BA68FE">
              <w:rPr>
                <w:rFonts w:ascii="Times New Roman" w:eastAsia="宋体" w:hAnsi="Times New Roman" w:cs="Times New Roman"/>
                <w:color w:val="000000"/>
                <w:sz w:val="22"/>
              </w:rPr>
              <w:t>（</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2017</w:t>
            </w:r>
          </w:p>
        </w:tc>
      </w:tr>
      <w:tr w:rsidR="00921D55" w:rsidRPr="00BA68FE" w:rsidTr="00BA68FE">
        <w:trPr>
          <w:trHeight w:val="262"/>
          <w:jc w:val="center"/>
        </w:trPr>
        <w:tc>
          <w:tcPr>
            <w:tcW w:w="376" w:type="pct"/>
            <w:vAlign w:val="center"/>
          </w:tcPr>
          <w:p w:rsidR="00921D55" w:rsidRPr="00BA68FE" w:rsidRDefault="00921D55" w:rsidP="00BA68FE">
            <w:pPr>
              <w:widowControl/>
              <w:spacing w:line="0" w:lineRule="atLeast"/>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12</w:t>
            </w:r>
          </w:p>
        </w:tc>
        <w:tc>
          <w:tcPr>
            <w:tcW w:w="1515"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采动裂隙岩体压剪渗透规律试验研究</w:t>
            </w:r>
          </w:p>
        </w:tc>
        <w:tc>
          <w:tcPr>
            <w:tcW w:w="1136" w:type="pct"/>
            <w:vAlign w:val="center"/>
          </w:tcPr>
          <w:p w:rsidR="00921D55" w:rsidRPr="00BA68FE" w:rsidRDefault="00A90ABD"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hint="eastAsia"/>
                <w:kern w:val="0"/>
                <w:szCs w:val="21"/>
              </w:rPr>
              <w:t>张文泉</w:t>
            </w:r>
            <w:r w:rsidRPr="00BA68FE">
              <w:rPr>
                <w:rFonts w:ascii="Times New Roman" w:eastAsia="宋体" w:hAnsi="Times New Roman" w:cs="Times New Roman" w:hint="eastAsia"/>
                <w:kern w:val="0"/>
                <w:szCs w:val="21"/>
              </w:rPr>
              <w:t>;</w:t>
            </w:r>
            <w:r w:rsidRPr="00BA68FE">
              <w:rPr>
                <w:rFonts w:ascii="Times New Roman" w:eastAsia="宋体" w:hAnsi="Times New Roman" w:cs="Times New Roman" w:hint="eastAsia"/>
                <w:kern w:val="0"/>
                <w:szCs w:val="21"/>
              </w:rPr>
              <w:t>袁久党</w:t>
            </w:r>
            <w:r w:rsidRPr="00BA68FE">
              <w:rPr>
                <w:rFonts w:ascii="Times New Roman" w:eastAsia="宋体" w:hAnsi="Times New Roman" w:cs="Times New Roman" w:hint="eastAsia"/>
                <w:kern w:val="0"/>
                <w:szCs w:val="21"/>
              </w:rPr>
              <w:t>;</w:t>
            </w:r>
            <w:r w:rsidRPr="00BA68FE">
              <w:rPr>
                <w:rFonts w:ascii="Times New Roman" w:eastAsia="宋体" w:hAnsi="Times New Roman" w:cs="Times New Roman" w:hint="eastAsia"/>
                <w:kern w:val="0"/>
                <w:szCs w:val="21"/>
              </w:rPr>
              <w:t>王忠昶</w:t>
            </w:r>
            <w:r w:rsidRPr="00BA68FE">
              <w:rPr>
                <w:rFonts w:ascii="Times New Roman" w:eastAsia="宋体" w:hAnsi="Times New Roman" w:cs="Times New Roman" w:hint="eastAsia"/>
                <w:kern w:val="0"/>
                <w:szCs w:val="21"/>
              </w:rPr>
              <w:t>;</w:t>
            </w:r>
            <w:r w:rsidRPr="00BA68FE">
              <w:rPr>
                <w:rFonts w:ascii="Times New Roman" w:eastAsia="宋体" w:hAnsi="Times New Roman" w:cs="Times New Roman" w:hint="eastAsia"/>
                <w:kern w:val="0"/>
                <w:szCs w:val="21"/>
              </w:rPr>
              <w:t>朱纪明</w:t>
            </w:r>
          </w:p>
        </w:tc>
        <w:tc>
          <w:tcPr>
            <w:tcW w:w="1591" w:type="pct"/>
            <w:shd w:val="clear" w:color="auto" w:fill="auto"/>
            <w:vAlign w:val="center"/>
          </w:tcPr>
          <w:p w:rsidR="00921D55" w:rsidRPr="00BA68FE" w:rsidRDefault="00921D55" w:rsidP="00BA68FE">
            <w:pPr>
              <w:spacing w:line="0" w:lineRule="atLeast"/>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岩土力学（</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shd w:val="clear" w:color="auto" w:fill="auto"/>
            <w:vAlign w:val="center"/>
          </w:tcPr>
          <w:p w:rsidR="00921D55" w:rsidRPr="00BA68FE" w:rsidRDefault="00921D55" w:rsidP="00BA68FE">
            <w:pPr>
              <w:spacing w:line="0" w:lineRule="atLeast"/>
              <w:jc w:val="center"/>
              <w:rPr>
                <w:rFonts w:ascii="Times New Roman" w:eastAsia="宋体" w:hAnsi="Times New Roman" w:cs="Times New Roman"/>
                <w:color w:val="000000"/>
                <w:sz w:val="22"/>
              </w:rPr>
            </w:pPr>
            <w:r w:rsidRPr="00BA68FE">
              <w:rPr>
                <w:rFonts w:ascii="Times New Roman" w:eastAsia="宋体" w:hAnsi="Times New Roman" w:cs="Times New Roman"/>
                <w:color w:val="000000"/>
                <w:sz w:val="22"/>
              </w:rPr>
              <w:t>2017</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13</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固液耦合模式下采动诱发断层两盘滑移规律的模拟分析</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张培森、张文泉、王明辉、王浩</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山东科技大学学报</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color w:val="000000" w:themeColor="text1"/>
                <w:kern w:val="24"/>
                <w:szCs w:val="21"/>
              </w:rPr>
              <w:t>自然科学版</w:t>
            </w:r>
            <w:r w:rsidRPr="00BA68FE">
              <w:rPr>
                <w:rFonts w:ascii="Times New Roman" w:eastAsia="宋体" w:hAnsi="Times New Roman" w:cs="Times New Roman"/>
                <w:color w:val="000000" w:themeColor="text1"/>
                <w:kern w:val="24"/>
                <w:szCs w:val="21"/>
              </w:rPr>
              <w:t>)</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2014</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14</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固液耦合模式下采动诱发断层界面应力变化规律的模拟研究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张培森、杨健、王明辉、王浩</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中国矿业</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2014</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15</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固液耦合模式下采动诱发断层活化及突水的试验研究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张培森、杨健、王明辉、王浩</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煤矿安全</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2014</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16</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逆断层两盘依次回采诱发其应力变化规律的试验分析</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张培森、李凯、王浩、苗旺、赵仕钧、阚忠辉</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煤矿安全</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2016</w:t>
            </w:r>
          </w:p>
        </w:tc>
      </w:tr>
      <w:tr w:rsidR="00921D55" w:rsidRPr="00BA68FE" w:rsidTr="00BA68FE">
        <w:trPr>
          <w:trHeight w:val="395"/>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17</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断层倾角对逆断层活化规律影响的模拟分析</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苗旺、张培森、王浩、李凯、赵仕钧、阚忠辉</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煤矿安全</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2016</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18</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倾斜煤层综放沿空留巷围岩稳定性模拟研究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张培森、阚忠辉、王明辉、赵仕钧、李凯、苗旺</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煤矿安全</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2016</w:t>
            </w:r>
          </w:p>
        </w:tc>
      </w:tr>
      <w:tr w:rsidR="00921D55" w:rsidRPr="00BA68FE" w:rsidTr="00BA68FE">
        <w:trPr>
          <w:trHeight w:val="395"/>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19</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固液耦合模式下含断层缺陷煤层回采诱发底板损伤及断层活化突水机制研究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张培森、颜伟、张文泉、</w:t>
            </w:r>
            <w:r w:rsidRPr="00BA68FE">
              <w:rPr>
                <w:rFonts w:ascii="Times New Roman" w:eastAsia="宋体" w:hAnsi="Times New Roman" w:cs="Times New Roman"/>
                <w:color w:val="000000" w:themeColor="text1"/>
                <w:kern w:val="24"/>
                <w:szCs w:val="21"/>
              </w:rPr>
              <w:t>SHEN Baotang</w:t>
            </w:r>
            <w:r w:rsidRPr="00BA68FE">
              <w:rPr>
                <w:rFonts w:ascii="Times New Roman" w:eastAsia="宋体" w:hAnsi="Times New Roman" w:cs="Times New Roman"/>
                <w:color w:val="000000" w:themeColor="text1"/>
                <w:kern w:val="24"/>
                <w:szCs w:val="21"/>
              </w:rPr>
              <w:t>、王浩</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岩土工程学报</w:t>
            </w:r>
            <w:r w:rsidRPr="00BA68FE">
              <w:rPr>
                <w:rFonts w:ascii="Times New Roman" w:eastAsia="宋体" w:hAnsi="Times New Roman" w:cs="Times New Roman"/>
                <w:color w:val="000000"/>
                <w:sz w:val="22"/>
              </w:rPr>
              <w:t>（</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2016</w:t>
            </w:r>
          </w:p>
        </w:tc>
      </w:tr>
      <w:tr w:rsidR="00921D55" w:rsidRPr="00BA68FE" w:rsidTr="00BA68FE">
        <w:trPr>
          <w:trHeight w:val="395"/>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大倾角断层下煤层开采诱发顶底板及附近含水层应力变化规律的试验研究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张培森、赵亚鹏、张明光、武守鑫、马如庆、阚忠辉</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山东科技大学学报</w:t>
            </w:r>
            <w:r w:rsidRPr="00BA68FE">
              <w:rPr>
                <w:rFonts w:ascii="Times New Roman" w:eastAsia="宋体" w:hAnsi="Times New Roman" w:cs="Times New Roman"/>
                <w:color w:val="000000" w:themeColor="text1"/>
                <w:kern w:val="24"/>
                <w:szCs w:val="21"/>
              </w:rPr>
              <w:t>(</w:t>
            </w:r>
            <w:r w:rsidRPr="00BA68FE">
              <w:rPr>
                <w:rFonts w:ascii="Times New Roman" w:eastAsia="宋体" w:hAnsi="Times New Roman" w:cs="Times New Roman"/>
                <w:color w:val="000000" w:themeColor="text1"/>
                <w:kern w:val="24"/>
                <w:szCs w:val="21"/>
              </w:rPr>
              <w:t>自然科学版</w:t>
            </w:r>
            <w:r w:rsidRPr="00BA68FE">
              <w:rPr>
                <w:rFonts w:ascii="Times New Roman" w:eastAsia="宋体" w:hAnsi="Times New Roman" w:cs="Times New Roman"/>
                <w:color w:val="000000" w:themeColor="text1"/>
                <w:kern w:val="24"/>
                <w:szCs w:val="21"/>
              </w:rPr>
              <w:t>)</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2017</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21</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逆断层两盘开采诱发顶底板及断层应力变化规律的试验研究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赵亚鹏、张培森、武守鑫</w:t>
            </w:r>
            <w:r w:rsidRPr="00BA68FE">
              <w:rPr>
                <w:rFonts w:ascii="Times New Roman" w:eastAsia="宋体" w:hAnsi="Times New Roman" w:cs="Times New Roman"/>
                <w:color w:val="000000" w:themeColor="text1"/>
                <w:kern w:val="24"/>
                <w:szCs w:val="21"/>
              </w:rPr>
              <w:t>.</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煤矿安全</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2017</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22</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多效应场作用下逆断层突水主控因素研究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张培森、武守鑫、赵亚鹏</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矿业研究与开发</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2017</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23</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窄小煤柱集中应力在下煤层顶底板中的应力分布规律研究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赵仕钧、阚忠辉、李凯、苗旺</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煤炭技术</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2017</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24</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带压开采诱发煤层底板岩溶溶洞突水模拟研究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杨耀文、阚忠辉、解建、刘世方</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中国煤炭</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2017</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25</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含隐伏断层煤层回采诱发底板突水影响因素研究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张培森、颜伟、张文泉、杨耀文、安羽枫</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采矿与安全工程学报</w:t>
            </w:r>
            <w:r w:rsidRPr="00BA68FE">
              <w:rPr>
                <w:rFonts w:ascii="Times New Roman" w:eastAsia="宋体" w:hAnsi="Times New Roman" w:cs="Times New Roman"/>
                <w:color w:val="000000"/>
                <w:sz w:val="22"/>
              </w:rPr>
              <w:t>（</w:t>
            </w:r>
            <w:r w:rsidRPr="00BA68FE">
              <w:rPr>
                <w:rFonts w:ascii="Times New Roman" w:eastAsia="宋体" w:hAnsi="Times New Roman" w:cs="Times New Roman"/>
                <w:b/>
                <w:color w:val="000000"/>
                <w:sz w:val="22"/>
              </w:rPr>
              <w:t>EI</w:t>
            </w:r>
            <w:r w:rsidRPr="00BA68FE">
              <w:rPr>
                <w:rFonts w:ascii="Times New Roman" w:eastAsia="宋体" w:hAnsi="Times New Roman" w:cs="Times New Roman"/>
                <w:color w:val="000000"/>
                <w:sz w:val="22"/>
              </w:rPr>
              <w:t>）</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2018</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26</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采动诱发断层活化规律相似模拟试验研究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昌修林、张培森、阳华、安羽枫、吴俊松</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煤炭科学技术</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2018</w:t>
            </w:r>
          </w:p>
        </w:tc>
      </w:tr>
      <w:tr w:rsidR="00921D55" w:rsidRPr="00BA68FE" w:rsidTr="00BA68FE">
        <w:trPr>
          <w:trHeight w:val="262"/>
          <w:jc w:val="center"/>
        </w:trPr>
        <w:tc>
          <w:tcPr>
            <w:tcW w:w="376"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27</w:t>
            </w:r>
          </w:p>
        </w:tc>
        <w:tc>
          <w:tcPr>
            <w:tcW w:w="1515"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含水层上工作面回采诱发顶底板破坏及应力演化规律试验研究</w:t>
            </w:r>
          </w:p>
        </w:tc>
        <w:tc>
          <w:tcPr>
            <w:tcW w:w="1136"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张培森、魏杰、王文苗、安羽枫、武守鑫</w:t>
            </w:r>
          </w:p>
        </w:tc>
        <w:tc>
          <w:tcPr>
            <w:tcW w:w="1591" w:type="pct"/>
            <w:vAlign w:val="center"/>
            <w:hideMark/>
          </w:tcPr>
          <w:p w:rsidR="00921D55" w:rsidRPr="00BA68FE" w:rsidRDefault="00921D55" w:rsidP="00BA68FE">
            <w:pPr>
              <w:widowControl/>
              <w:spacing w:line="0" w:lineRule="atLeast"/>
              <w:jc w:val="left"/>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中国煤炭</w:t>
            </w:r>
          </w:p>
        </w:tc>
        <w:tc>
          <w:tcPr>
            <w:tcW w:w="382" w:type="pct"/>
            <w:vAlign w:val="center"/>
            <w:hideMark/>
          </w:tcPr>
          <w:p w:rsidR="00921D55" w:rsidRPr="00BA68FE" w:rsidRDefault="00921D55" w:rsidP="00BA68FE">
            <w:pPr>
              <w:widowControl/>
              <w:spacing w:line="0" w:lineRule="atLeast"/>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2018</w:t>
            </w:r>
          </w:p>
        </w:tc>
      </w:tr>
    </w:tbl>
    <w:p w:rsidR="00584C03" w:rsidRPr="00BA68FE" w:rsidRDefault="008A6E29" w:rsidP="00FD03CC">
      <w:pPr>
        <w:spacing w:line="360" w:lineRule="auto"/>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7.</w:t>
      </w:r>
      <w:r w:rsidR="00584C03" w:rsidRPr="00BA68FE">
        <w:rPr>
          <w:rFonts w:ascii="Times New Roman" w:eastAsia="宋体" w:hAnsi="Times New Roman" w:cs="Times New Roman"/>
          <w:b/>
          <w:sz w:val="24"/>
          <w:szCs w:val="24"/>
        </w:rPr>
        <w:t>主要完成人情况</w:t>
      </w:r>
    </w:p>
    <w:tbl>
      <w:tblPr>
        <w:tblStyle w:val="a4"/>
        <w:tblW w:w="5000" w:type="pct"/>
        <w:jc w:val="center"/>
        <w:tblLook w:val="04A0" w:firstRow="1" w:lastRow="0" w:firstColumn="1" w:lastColumn="0" w:noHBand="0" w:noVBand="1"/>
      </w:tblPr>
      <w:tblGrid>
        <w:gridCol w:w="704"/>
        <w:gridCol w:w="851"/>
        <w:gridCol w:w="707"/>
        <w:gridCol w:w="1132"/>
        <w:gridCol w:w="708"/>
        <w:gridCol w:w="708"/>
        <w:gridCol w:w="2547"/>
        <w:gridCol w:w="1987"/>
      </w:tblGrid>
      <w:tr w:rsidR="00A430E7" w:rsidRPr="00BA68FE" w:rsidTr="00BA68FE">
        <w:trPr>
          <w:jc w:val="center"/>
        </w:trPr>
        <w:tc>
          <w:tcPr>
            <w:tcW w:w="376" w:type="pct"/>
            <w:vAlign w:val="center"/>
          </w:tcPr>
          <w:p w:rsidR="00154A33" w:rsidRPr="00BA68FE" w:rsidRDefault="00154A33" w:rsidP="002F1777">
            <w:pPr>
              <w:autoSpaceDE w:val="0"/>
              <w:autoSpaceDN w:val="0"/>
              <w:adjustRightInd w:val="0"/>
              <w:jc w:val="center"/>
              <w:rPr>
                <w:rFonts w:ascii="Times New Roman" w:eastAsia="宋体" w:hAnsi="Times New Roman" w:cs="Times New Roman"/>
                <w:kern w:val="0"/>
                <w:szCs w:val="21"/>
              </w:rPr>
            </w:pPr>
            <w:r w:rsidRPr="00BA68FE">
              <w:rPr>
                <w:rFonts w:ascii="Times New Roman" w:eastAsia="宋体" w:hAnsi="Times New Roman" w:cs="Times New Roman"/>
                <w:kern w:val="0"/>
                <w:szCs w:val="21"/>
              </w:rPr>
              <w:t>序号</w:t>
            </w:r>
          </w:p>
        </w:tc>
        <w:tc>
          <w:tcPr>
            <w:tcW w:w="455"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姓名</w:t>
            </w:r>
          </w:p>
        </w:tc>
        <w:tc>
          <w:tcPr>
            <w:tcW w:w="378"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性别</w:t>
            </w:r>
          </w:p>
        </w:tc>
        <w:tc>
          <w:tcPr>
            <w:tcW w:w="606"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出生年月</w:t>
            </w:r>
          </w:p>
        </w:tc>
        <w:tc>
          <w:tcPr>
            <w:tcW w:w="379" w:type="pct"/>
            <w:vAlign w:val="center"/>
          </w:tcPr>
          <w:p w:rsidR="00154A33" w:rsidRPr="00BA68FE" w:rsidRDefault="00154A33" w:rsidP="002F1777">
            <w:pPr>
              <w:autoSpaceDE w:val="0"/>
              <w:autoSpaceDN w:val="0"/>
              <w:adjustRightInd w:val="0"/>
              <w:jc w:val="center"/>
              <w:rPr>
                <w:rFonts w:ascii="Times New Roman" w:eastAsia="宋体" w:hAnsi="Times New Roman" w:cs="Times New Roman"/>
                <w:kern w:val="0"/>
                <w:szCs w:val="21"/>
              </w:rPr>
            </w:pPr>
            <w:r w:rsidRPr="00BA68FE">
              <w:rPr>
                <w:rFonts w:ascii="Times New Roman" w:eastAsia="宋体" w:hAnsi="Times New Roman" w:cs="Times New Roman"/>
                <w:kern w:val="0"/>
                <w:szCs w:val="21"/>
              </w:rPr>
              <w:t>技术职称</w:t>
            </w:r>
          </w:p>
        </w:tc>
        <w:tc>
          <w:tcPr>
            <w:tcW w:w="379" w:type="pct"/>
            <w:vAlign w:val="center"/>
          </w:tcPr>
          <w:p w:rsidR="00154A33" w:rsidRPr="00BA68FE" w:rsidRDefault="00154A33" w:rsidP="002F1777">
            <w:pPr>
              <w:autoSpaceDE w:val="0"/>
              <w:autoSpaceDN w:val="0"/>
              <w:adjustRightInd w:val="0"/>
              <w:jc w:val="center"/>
              <w:rPr>
                <w:rFonts w:ascii="Times New Roman" w:eastAsia="宋体" w:hAnsi="Times New Roman" w:cs="Times New Roman"/>
                <w:kern w:val="0"/>
                <w:szCs w:val="21"/>
              </w:rPr>
            </w:pPr>
            <w:r w:rsidRPr="00BA68FE">
              <w:rPr>
                <w:rFonts w:ascii="Times New Roman" w:eastAsia="宋体" w:hAnsi="Times New Roman" w:cs="Times New Roman"/>
                <w:kern w:val="0"/>
                <w:szCs w:val="21"/>
              </w:rPr>
              <w:t>文化程度</w:t>
            </w:r>
          </w:p>
        </w:tc>
        <w:tc>
          <w:tcPr>
            <w:tcW w:w="1363"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工作单位</w:t>
            </w:r>
          </w:p>
        </w:tc>
        <w:tc>
          <w:tcPr>
            <w:tcW w:w="1063" w:type="pct"/>
            <w:vAlign w:val="center"/>
          </w:tcPr>
          <w:p w:rsidR="00154A33" w:rsidRPr="00BA68FE" w:rsidRDefault="00154A33" w:rsidP="002F1777">
            <w:pPr>
              <w:jc w:val="center"/>
              <w:rPr>
                <w:rFonts w:ascii="Times New Roman" w:eastAsia="宋体" w:hAnsi="Times New Roman" w:cs="Times New Roman"/>
                <w:kern w:val="0"/>
                <w:szCs w:val="21"/>
              </w:rPr>
            </w:pPr>
            <w:r w:rsidRPr="00BA68FE">
              <w:rPr>
                <w:rFonts w:ascii="Times New Roman" w:eastAsia="宋体" w:hAnsi="Times New Roman" w:cs="Times New Roman"/>
                <w:kern w:val="0"/>
                <w:szCs w:val="21"/>
              </w:rPr>
              <w:t>对成果创造性贡献</w:t>
            </w:r>
          </w:p>
        </w:tc>
      </w:tr>
      <w:tr w:rsidR="00A430E7" w:rsidRPr="00BA68FE" w:rsidTr="00BA68FE">
        <w:trPr>
          <w:jc w:val="center"/>
        </w:trPr>
        <w:tc>
          <w:tcPr>
            <w:tcW w:w="376"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w:t>
            </w:r>
          </w:p>
        </w:tc>
        <w:tc>
          <w:tcPr>
            <w:tcW w:w="455" w:type="pct"/>
            <w:vAlign w:val="center"/>
          </w:tcPr>
          <w:p w:rsidR="00154A33" w:rsidRPr="00BA68FE" w:rsidRDefault="00154A33" w:rsidP="002F1777">
            <w:pPr>
              <w:autoSpaceDE w:val="0"/>
              <w:autoSpaceDN w:val="0"/>
              <w:adjustRightInd w:val="0"/>
              <w:jc w:val="center"/>
              <w:rPr>
                <w:rFonts w:ascii="Times New Roman" w:eastAsia="宋体" w:hAnsi="Times New Roman" w:cs="Times New Roman"/>
                <w:szCs w:val="21"/>
              </w:rPr>
            </w:pPr>
            <w:r w:rsidRPr="00BA68FE">
              <w:rPr>
                <w:rFonts w:ascii="Times New Roman" w:eastAsia="宋体" w:hAnsi="Times New Roman" w:cs="Times New Roman"/>
                <w:kern w:val="0"/>
                <w:szCs w:val="21"/>
              </w:rPr>
              <w:t>段中稳</w:t>
            </w:r>
          </w:p>
        </w:tc>
        <w:tc>
          <w:tcPr>
            <w:tcW w:w="378" w:type="pct"/>
            <w:vAlign w:val="center"/>
          </w:tcPr>
          <w:p w:rsidR="00154A33" w:rsidRPr="00BA68FE" w:rsidRDefault="00154A33" w:rsidP="002F1777">
            <w:pPr>
              <w:autoSpaceDE w:val="0"/>
              <w:autoSpaceDN w:val="0"/>
              <w:adjustRightInd w:val="0"/>
              <w:jc w:val="center"/>
              <w:rPr>
                <w:rFonts w:ascii="Times New Roman" w:eastAsia="宋体" w:hAnsi="Times New Roman" w:cs="Times New Roman"/>
                <w:kern w:val="0"/>
                <w:szCs w:val="21"/>
              </w:rPr>
            </w:pPr>
            <w:r w:rsidRPr="00BA68FE">
              <w:rPr>
                <w:rFonts w:ascii="Times New Roman" w:eastAsia="宋体" w:hAnsi="Times New Roman" w:cs="Times New Roman"/>
                <w:kern w:val="0"/>
                <w:szCs w:val="21"/>
              </w:rPr>
              <w:t>男</w:t>
            </w:r>
          </w:p>
        </w:tc>
        <w:tc>
          <w:tcPr>
            <w:tcW w:w="606" w:type="pct"/>
            <w:vAlign w:val="center"/>
          </w:tcPr>
          <w:p w:rsidR="00154A33" w:rsidRPr="00BA68FE" w:rsidRDefault="00154A33" w:rsidP="002F1777">
            <w:pPr>
              <w:autoSpaceDE w:val="0"/>
              <w:autoSpaceDN w:val="0"/>
              <w:adjustRightInd w:val="0"/>
              <w:jc w:val="center"/>
              <w:rPr>
                <w:rFonts w:ascii="Times New Roman" w:eastAsia="宋体" w:hAnsi="Times New Roman" w:cs="Times New Roman"/>
                <w:szCs w:val="21"/>
              </w:rPr>
            </w:pPr>
            <w:r w:rsidRPr="00BA68FE">
              <w:rPr>
                <w:rFonts w:ascii="Times New Roman" w:eastAsia="宋体" w:hAnsi="Times New Roman" w:cs="Times New Roman"/>
                <w:kern w:val="0"/>
                <w:szCs w:val="21"/>
              </w:rPr>
              <w:t>1964.10</w:t>
            </w:r>
          </w:p>
        </w:tc>
        <w:tc>
          <w:tcPr>
            <w:tcW w:w="379" w:type="pct"/>
            <w:vAlign w:val="center"/>
          </w:tcPr>
          <w:p w:rsidR="00154A33" w:rsidRPr="00BA68FE" w:rsidRDefault="00154A33" w:rsidP="002F1777">
            <w:pPr>
              <w:autoSpaceDE w:val="0"/>
              <w:autoSpaceDN w:val="0"/>
              <w:adjustRightInd w:val="0"/>
              <w:jc w:val="center"/>
              <w:rPr>
                <w:rFonts w:ascii="Times New Roman" w:eastAsia="宋体" w:hAnsi="Times New Roman" w:cs="Times New Roman"/>
                <w:kern w:val="0"/>
                <w:szCs w:val="21"/>
              </w:rPr>
            </w:pPr>
            <w:r w:rsidRPr="00BA68FE">
              <w:rPr>
                <w:rFonts w:ascii="Times New Roman" w:eastAsia="宋体" w:hAnsi="Times New Roman" w:cs="Times New Roman"/>
                <w:kern w:val="0"/>
                <w:szCs w:val="21"/>
              </w:rPr>
              <w:t>正高</w:t>
            </w:r>
          </w:p>
        </w:tc>
        <w:tc>
          <w:tcPr>
            <w:tcW w:w="379" w:type="pct"/>
            <w:vAlign w:val="center"/>
          </w:tcPr>
          <w:p w:rsidR="00154A33" w:rsidRPr="00BA68FE" w:rsidRDefault="00154A33" w:rsidP="002F1777">
            <w:pPr>
              <w:autoSpaceDE w:val="0"/>
              <w:autoSpaceDN w:val="0"/>
              <w:adjustRightInd w:val="0"/>
              <w:jc w:val="center"/>
              <w:rPr>
                <w:rFonts w:ascii="Times New Roman" w:eastAsia="宋体" w:hAnsi="Times New Roman" w:cs="Times New Roman"/>
                <w:szCs w:val="21"/>
              </w:rPr>
            </w:pPr>
            <w:r w:rsidRPr="00BA68FE">
              <w:rPr>
                <w:rFonts w:ascii="Times New Roman" w:eastAsia="宋体" w:hAnsi="Times New Roman" w:cs="Times New Roman"/>
                <w:kern w:val="0"/>
                <w:szCs w:val="21"/>
              </w:rPr>
              <w:t>硕士</w:t>
            </w:r>
          </w:p>
        </w:tc>
        <w:tc>
          <w:tcPr>
            <w:tcW w:w="1363" w:type="pct"/>
            <w:vAlign w:val="center"/>
          </w:tcPr>
          <w:p w:rsidR="00154A33" w:rsidRPr="00BA68FE" w:rsidRDefault="00154A33" w:rsidP="00FD03CC">
            <w:pPr>
              <w:autoSpaceDE w:val="0"/>
              <w:autoSpaceDN w:val="0"/>
              <w:adjustRightInd w:val="0"/>
              <w:jc w:val="left"/>
              <w:rPr>
                <w:rFonts w:ascii="Times New Roman" w:eastAsia="宋体" w:hAnsi="Times New Roman" w:cs="Times New Roman"/>
                <w:kern w:val="0"/>
                <w:szCs w:val="21"/>
              </w:rPr>
            </w:pPr>
            <w:r w:rsidRPr="00BA68FE">
              <w:rPr>
                <w:rFonts w:ascii="Times New Roman" w:eastAsia="宋体" w:hAnsi="Times New Roman" w:cs="Times New Roman"/>
                <w:kern w:val="0"/>
                <w:szCs w:val="21"/>
              </w:rPr>
              <w:t>安徽省皖北煤电集团有限责任公司</w:t>
            </w:r>
          </w:p>
        </w:tc>
        <w:tc>
          <w:tcPr>
            <w:tcW w:w="1063" w:type="pct"/>
            <w:vAlign w:val="center"/>
          </w:tcPr>
          <w:p w:rsidR="00154A33" w:rsidRPr="00BA68FE" w:rsidRDefault="00154A33" w:rsidP="00FD03CC">
            <w:pPr>
              <w:autoSpaceDE w:val="0"/>
              <w:autoSpaceDN w:val="0"/>
              <w:adjustRightInd w:val="0"/>
              <w:jc w:val="left"/>
              <w:rPr>
                <w:rFonts w:ascii="Times New Roman" w:eastAsia="宋体" w:hAnsi="Times New Roman" w:cs="Times New Roman"/>
                <w:kern w:val="0"/>
                <w:szCs w:val="21"/>
              </w:rPr>
            </w:pPr>
            <w:r w:rsidRPr="00BA68FE">
              <w:rPr>
                <w:rFonts w:ascii="Times New Roman" w:eastAsia="宋体" w:hAnsi="Times New Roman" w:cs="Times New Roman"/>
                <w:kern w:val="0"/>
                <w:szCs w:val="21"/>
              </w:rPr>
              <w:t>负责人，总体方案设计审定</w:t>
            </w:r>
          </w:p>
        </w:tc>
      </w:tr>
      <w:tr w:rsidR="00A430E7" w:rsidRPr="00BA68FE" w:rsidTr="00BA68FE">
        <w:trPr>
          <w:jc w:val="center"/>
        </w:trPr>
        <w:tc>
          <w:tcPr>
            <w:tcW w:w="376"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lastRenderedPageBreak/>
              <w:t>2</w:t>
            </w:r>
          </w:p>
        </w:tc>
        <w:tc>
          <w:tcPr>
            <w:tcW w:w="455"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张培森</w:t>
            </w:r>
          </w:p>
        </w:tc>
        <w:tc>
          <w:tcPr>
            <w:tcW w:w="378"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1977.12</w:t>
            </w:r>
          </w:p>
        </w:tc>
        <w:tc>
          <w:tcPr>
            <w:tcW w:w="379"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正高</w:t>
            </w:r>
          </w:p>
        </w:tc>
        <w:tc>
          <w:tcPr>
            <w:tcW w:w="379"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博士</w:t>
            </w:r>
          </w:p>
        </w:tc>
        <w:tc>
          <w:tcPr>
            <w:tcW w:w="1363" w:type="pct"/>
            <w:vAlign w:val="center"/>
          </w:tcPr>
          <w:p w:rsidR="00154A33" w:rsidRPr="00BA68FE" w:rsidRDefault="00154A3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154A33" w:rsidRPr="00BA68FE" w:rsidRDefault="00154A3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负责人，总体方案规划</w:t>
            </w:r>
          </w:p>
        </w:tc>
      </w:tr>
      <w:tr w:rsidR="00A430E7" w:rsidRPr="00BA68FE" w:rsidTr="00BA68FE">
        <w:trPr>
          <w:jc w:val="center"/>
        </w:trPr>
        <w:tc>
          <w:tcPr>
            <w:tcW w:w="376"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3</w:t>
            </w:r>
          </w:p>
        </w:tc>
        <w:tc>
          <w:tcPr>
            <w:tcW w:w="455" w:type="pct"/>
            <w:vAlign w:val="center"/>
          </w:tcPr>
          <w:p w:rsidR="00154A33" w:rsidRPr="00BA68FE" w:rsidRDefault="00A430E7" w:rsidP="002F1777">
            <w:pPr>
              <w:autoSpaceDE w:val="0"/>
              <w:autoSpaceDN w:val="0"/>
              <w:adjustRightInd w:val="0"/>
              <w:jc w:val="center"/>
              <w:rPr>
                <w:rFonts w:ascii="Times New Roman" w:eastAsia="宋体" w:hAnsi="Times New Roman" w:cs="Times New Roman"/>
                <w:szCs w:val="21"/>
              </w:rPr>
            </w:pPr>
            <w:r w:rsidRPr="00BA68FE">
              <w:rPr>
                <w:rFonts w:ascii="Times New Roman" w:eastAsia="宋体" w:hAnsi="Times New Roman" w:cs="Times New Roman"/>
                <w:kern w:val="0"/>
                <w:szCs w:val="21"/>
              </w:rPr>
              <w:t>杨耀文</w:t>
            </w:r>
          </w:p>
        </w:tc>
        <w:tc>
          <w:tcPr>
            <w:tcW w:w="378" w:type="pct"/>
            <w:vAlign w:val="center"/>
          </w:tcPr>
          <w:p w:rsidR="00154A33" w:rsidRPr="00BA68FE" w:rsidRDefault="00A430E7" w:rsidP="002F1777">
            <w:pPr>
              <w:autoSpaceDE w:val="0"/>
              <w:autoSpaceDN w:val="0"/>
              <w:adjustRightInd w:val="0"/>
              <w:jc w:val="center"/>
              <w:rPr>
                <w:rFonts w:ascii="Times New Roman" w:eastAsia="宋体" w:hAnsi="Times New Roman" w:cs="Times New Roman"/>
                <w:kern w:val="0"/>
                <w:szCs w:val="21"/>
              </w:rPr>
            </w:pPr>
            <w:r w:rsidRPr="00BA68FE">
              <w:rPr>
                <w:rFonts w:ascii="Times New Roman" w:eastAsia="宋体" w:hAnsi="Times New Roman" w:cs="Times New Roman"/>
                <w:kern w:val="0"/>
                <w:szCs w:val="21"/>
              </w:rPr>
              <w:t>男</w:t>
            </w:r>
          </w:p>
        </w:tc>
        <w:tc>
          <w:tcPr>
            <w:tcW w:w="606" w:type="pct"/>
            <w:vAlign w:val="center"/>
          </w:tcPr>
          <w:p w:rsidR="00154A33" w:rsidRPr="00BA68FE" w:rsidRDefault="00A430E7"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1972.06</w:t>
            </w:r>
          </w:p>
        </w:tc>
        <w:tc>
          <w:tcPr>
            <w:tcW w:w="379" w:type="pct"/>
            <w:vAlign w:val="center"/>
          </w:tcPr>
          <w:p w:rsidR="00154A33" w:rsidRPr="00BA68FE" w:rsidRDefault="00A430E7"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副高</w:t>
            </w:r>
          </w:p>
        </w:tc>
        <w:tc>
          <w:tcPr>
            <w:tcW w:w="379" w:type="pct"/>
            <w:vAlign w:val="center"/>
          </w:tcPr>
          <w:p w:rsidR="00154A33" w:rsidRPr="00BA68FE" w:rsidRDefault="00A430E7"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硕士</w:t>
            </w:r>
          </w:p>
        </w:tc>
        <w:tc>
          <w:tcPr>
            <w:tcW w:w="1363" w:type="pct"/>
            <w:vAlign w:val="center"/>
          </w:tcPr>
          <w:p w:rsidR="00154A33" w:rsidRPr="00BA68FE" w:rsidRDefault="00A430E7" w:rsidP="00FD03CC">
            <w:pPr>
              <w:autoSpaceDE w:val="0"/>
              <w:autoSpaceDN w:val="0"/>
              <w:adjustRightInd w:val="0"/>
              <w:jc w:val="left"/>
              <w:rPr>
                <w:rFonts w:ascii="Times New Roman" w:eastAsia="宋体" w:hAnsi="Times New Roman" w:cs="Times New Roman"/>
                <w:kern w:val="0"/>
                <w:szCs w:val="21"/>
              </w:rPr>
            </w:pPr>
            <w:r w:rsidRPr="00BA68FE">
              <w:rPr>
                <w:rFonts w:ascii="Times New Roman" w:eastAsia="宋体" w:hAnsi="Times New Roman" w:cs="Times New Roman"/>
                <w:kern w:val="0"/>
                <w:szCs w:val="21"/>
              </w:rPr>
              <w:t>安徽省皖北煤电集团有限责任公司</w:t>
            </w:r>
          </w:p>
        </w:tc>
        <w:tc>
          <w:tcPr>
            <w:tcW w:w="1063" w:type="pct"/>
            <w:vAlign w:val="center"/>
          </w:tcPr>
          <w:p w:rsidR="00154A33" w:rsidRPr="00BA68FE" w:rsidRDefault="00A430E7" w:rsidP="00FD03CC">
            <w:pPr>
              <w:jc w:val="left"/>
              <w:rPr>
                <w:rFonts w:ascii="Times New Roman" w:eastAsia="宋体" w:hAnsi="Times New Roman" w:cs="Times New Roman"/>
                <w:szCs w:val="21"/>
              </w:rPr>
            </w:pPr>
            <w:r w:rsidRPr="00BA68FE">
              <w:rPr>
                <w:rFonts w:ascii="Times New Roman" w:eastAsia="宋体" w:hAnsi="Times New Roman" w:cs="Times New Roman"/>
                <w:kern w:val="0"/>
                <w:szCs w:val="21"/>
              </w:rPr>
              <w:t>总体方案设计审定</w:t>
            </w:r>
          </w:p>
        </w:tc>
      </w:tr>
      <w:tr w:rsidR="00A430E7" w:rsidRPr="00BA68FE" w:rsidTr="00BA68FE">
        <w:trPr>
          <w:jc w:val="center"/>
        </w:trPr>
        <w:tc>
          <w:tcPr>
            <w:tcW w:w="376"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4</w:t>
            </w:r>
          </w:p>
        </w:tc>
        <w:tc>
          <w:tcPr>
            <w:tcW w:w="455" w:type="pct"/>
            <w:vAlign w:val="center"/>
          </w:tcPr>
          <w:p w:rsidR="00154A33" w:rsidRPr="00BA68FE" w:rsidRDefault="00A430E7"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张文泉</w:t>
            </w:r>
          </w:p>
        </w:tc>
        <w:tc>
          <w:tcPr>
            <w:tcW w:w="378" w:type="pct"/>
            <w:vAlign w:val="center"/>
          </w:tcPr>
          <w:p w:rsidR="00154A33" w:rsidRPr="00BA68FE" w:rsidRDefault="00A430E7"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男</w:t>
            </w:r>
          </w:p>
        </w:tc>
        <w:tc>
          <w:tcPr>
            <w:tcW w:w="606" w:type="pct"/>
            <w:vAlign w:val="center"/>
          </w:tcPr>
          <w:p w:rsidR="00154A33" w:rsidRPr="00BA68FE" w:rsidRDefault="00A430E7"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1965.04</w:t>
            </w:r>
          </w:p>
        </w:tc>
        <w:tc>
          <w:tcPr>
            <w:tcW w:w="379" w:type="pct"/>
            <w:vAlign w:val="center"/>
          </w:tcPr>
          <w:p w:rsidR="00154A33" w:rsidRPr="00BA68FE" w:rsidRDefault="00A430E7"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正高</w:t>
            </w:r>
          </w:p>
        </w:tc>
        <w:tc>
          <w:tcPr>
            <w:tcW w:w="379" w:type="pct"/>
            <w:vAlign w:val="center"/>
          </w:tcPr>
          <w:p w:rsidR="00154A33" w:rsidRPr="00BA68FE" w:rsidRDefault="00A430E7" w:rsidP="002F1777">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博士</w:t>
            </w:r>
          </w:p>
        </w:tc>
        <w:tc>
          <w:tcPr>
            <w:tcW w:w="1363" w:type="pct"/>
            <w:vAlign w:val="center"/>
          </w:tcPr>
          <w:p w:rsidR="00154A33" w:rsidRPr="00BA68FE" w:rsidRDefault="00A430E7" w:rsidP="00FD03CC">
            <w:pPr>
              <w:jc w:val="left"/>
              <w:rPr>
                <w:rFonts w:ascii="Times New Roman" w:eastAsia="宋体" w:hAnsi="Times New Roman" w:cs="Times New Roman"/>
                <w:szCs w:val="21"/>
              </w:rPr>
            </w:pPr>
            <w:r w:rsidRPr="00BA68FE">
              <w:rPr>
                <w:rFonts w:ascii="Times New Roman" w:eastAsia="宋体" w:hAnsi="Times New Roman" w:cs="Times New Roman"/>
                <w:kern w:val="0"/>
                <w:szCs w:val="21"/>
              </w:rPr>
              <w:t>山东科技大学</w:t>
            </w:r>
          </w:p>
        </w:tc>
        <w:tc>
          <w:tcPr>
            <w:tcW w:w="1063" w:type="pct"/>
            <w:vAlign w:val="center"/>
          </w:tcPr>
          <w:p w:rsidR="00154A33" w:rsidRPr="00BA68FE" w:rsidRDefault="00A430E7" w:rsidP="00FD03CC">
            <w:pPr>
              <w:jc w:val="left"/>
              <w:rPr>
                <w:rFonts w:ascii="Times New Roman" w:eastAsia="宋体" w:hAnsi="Times New Roman" w:cs="Times New Roman"/>
                <w:szCs w:val="21"/>
              </w:rPr>
            </w:pPr>
            <w:r w:rsidRPr="00BA68FE">
              <w:rPr>
                <w:rFonts w:ascii="Times New Roman" w:eastAsia="宋体" w:hAnsi="Times New Roman" w:cs="Times New Roman"/>
                <w:kern w:val="0"/>
                <w:szCs w:val="21"/>
              </w:rPr>
              <w:t>总体方案指导</w:t>
            </w:r>
          </w:p>
        </w:tc>
      </w:tr>
      <w:tr w:rsidR="00A430E7" w:rsidRPr="00BA68FE" w:rsidTr="00BA68FE">
        <w:trPr>
          <w:jc w:val="center"/>
        </w:trPr>
        <w:tc>
          <w:tcPr>
            <w:tcW w:w="376" w:type="pct"/>
            <w:vAlign w:val="center"/>
          </w:tcPr>
          <w:p w:rsidR="00154A33" w:rsidRPr="00BA68FE" w:rsidRDefault="00154A3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5</w:t>
            </w:r>
          </w:p>
        </w:tc>
        <w:tc>
          <w:tcPr>
            <w:tcW w:w="455" w:type="pct"/>
            <w:vAlign w:val="center"/>
          </w:tcPr>
          <w:p w:rsidR="00154A3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洪荒</w:t>
            </w:r>
          </w:p>
        </w:tc>
        <w:tc>
          <w:tcPr>
            <w:tcW w:w="378" w:type="pct"/>
            <w:vAlign w:val="center"/>
          </w:tcPr>
          <w:p w:rsidR="00154A3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154A3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1974.05</w:t>
            </w:r>
          </w:p>
        </w:tc>
        <w:tc>
          <w:tcPr>
            <w:tcW w:w="379" w:type="pct"/>
            <w:vAlign w:val="center"/>
          </w:tcPr>
          <w:p w:rsidR="00154A3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副高</w:t>
            </w:r>
          </w:p>
        </w:tc>
        <w:tc>
          <w:tcPr>
            <w:tcW w:w="379" w:type="pct"/>
            <w:vAlign w:val="center"/>
          </w:tcPr>
          <w:p w:rsidR="00154A3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154A3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安徽省皖北煤电集团有限责任公司</w:t>
            </w:r>
          </w:p>
        </w:tc>
        <w:tc>
          <w:tcPr>
            <w:tcW w:w="1063" w:type="pct"/>
            <w:vAlign w:val="center"/>
          </w:tcPr>
          <w:p w:rsidR="00154A3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总体方案设计</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6</w:t>
            </w:r>
          </w:p>
        </w:tc>
        <w:tc>
          <w:tcPr>
            <w:tcW w:w="455"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颜伟</w:t>
            </w:r>
          </w:p>
        </w:tc>
        <w:tc>
          <w:tcPr>
            <w:tcW w:w="378"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女</w:t>
            </w:r>
          </w:p>
        </w:tc>
        <w:tc>
          <w:tcPr>
            <w:tcW w:w="60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1980.02</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副高</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博士</w:t>
            </w:r>
          </w:p>
        </w:tc>
        <w:tc>
          <w:tcPr>
            <w:tcW w:w="13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模型分析</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7</w:t>
            </w:r>
          </w:p>
        </w:tc>
        <w:tc>
          <w:tcPr>
            <w:tcW w:w="455"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易德礼</w:t>
            </w:r>
          </w:p>
        </w:tc>
        <w:tc>
          <w:tcPr>
            <w:tcW w:w="378"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1969.02</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副高</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本科</w:t>
            </w:r>
          </w:p>
        </w:tc>
        <w:tc>
          <w:tcPr>
            <w:tcW w:w="13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安徽省皖北煤电集团有限责任公司</w:t>
            </w:r>
          </w:p>
        </w:tc>
        <w:tc>
          <w:tcPr>
            <w:tcW w:w="10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项目磋商</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8</w:t>
            </w:r>
          </w:p>
        </w:tc>
        <w:tc>
          <w:tcPr>
            <w:tcW w:w="455"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汪玉泉</w:t>
            </w:r>
          </w:p>
        </w:tc>
        <w:tc>
          <w:tcPr>
            <w:tcW w:w="378"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1965.10</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副高</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安徽省皖北煤电集团有限责任公司</w:t>
            </w:r>
          </w:p>
        </w:tc>
        <w:tc>
          <w:tcPr>
            <w:tcW w:w="10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人员协调</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9</w:t>
            </w:r>
          </w:p>
        </w:tc>
        <w:tc>
          <w:tcPr>
            <w:tcW w:w="455"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童世杰</w:t>
            </w:r>
          </w:p>
        </w:tc>
        <w:tc>
          <w:tcPr>
            <w:tcW w:w="378"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1969.05</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副高</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本科</w:t>
            </w:r>
          </w:p>
        </w:tc>
        <w:tc>
          <w:tcPr>
            <w:tcW w:w="13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安徽省皖北煤电集团有限责任公司</w:t>
            </w:r>
          </w:p>
        </w:tc>
        <w:tc>
          <w:tcPr>
            <w:tcW w:w="10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现场施工指导</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10</w:t>
            </w:r>
          </w:p>
        </w:tc>
        <w:tc>
          <w:tcPr>
            <w:tcW w:w="455"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张宏忠</w:t>
            </w:r>
          </w:p>
        </w:tc>
        <w:tc>
          <w:tcPr>
            <w:tcW w:w="378"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1969.09</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副高</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本科</w:t>
            </w:r>
          </w:p>
        </w:tc>
        <w:tc>
          <w:tcPr>
            <w:tcW w:w="13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国家煤矿水害防治工程技术研究中心</w:t>
            </w:r>
          </w:p>
        </w:tc>
        <w:tc>
          <w:tcPr>
            <w:tcW w:w="10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方案设计指导</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11</w:t>
            </w:r>
          </w:p>
        </w:tc>
        <w:tc>
          <w:tcPr>
            <w:tcW w:w="455"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王继华</w:t>
            </w:r>
          </w:p>
        </w:tc>
        <w:tc>
          <w:tcPr>
            <w:tcW w:w="378"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1972.06</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副高</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本科</w:t>
            </w:r>
          </w:p>
        </w:tc>
        <w:tc>
          <w:tcPr>
            <w:tcW w:w="13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安徽省皖北煤电集团有限责任公司</w:t>
            </w:r>
          </w:p>
        </w:tc>
        <w:tc>
          <w:tcPr>
            <w:tcW w:w="10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现场方案设计</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12</w:t>
            </w:r>
          </w:p>
        </w:tc>
        <w:tc>
          <w:tcPr>
            <w:tcW w:w="455"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张贵彬</w:t>
            </w:r>
          </w:p>
        </w:tc>
        <w:tc>
          <w:tcPr>
            <w:tcW w:w="378"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1985.06</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中级</w:t>
            </w:r>
          </w:p>
        </w:tc>
        <w:tc>
          <w:tcPr>
            <w:tcW w:w="379"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博士</w:t>
            </w:r>
          </w:p>
        </w:tc>
        <w:tc>
          <w:tcPr>
            <w:tcW w:w="1363" w:type="pct"/>
            <w:vAlign w:val="center"/>
          </w:tcPr>
          <w:p w:rsidR="00D324E3" w:rsidRPr="00BA68FE" w:rsidRDefault="00D324E3"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临沂大学</w:t>
            </w:r>
          </w:p>
        </w:tc>
        <w:tc>
          <w:tcPr>
            <w:tcW w:w="1063" w:type="pct"/>
            <w:vAlign w:val="center"/>
          </w:tcPr>
          <w:p w:rsidR="00D324E3"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理论分析</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13</w:t>
            </w:r>
          </w:p>
        </w:tc>
        <w:tc>
          <w:tcPr>
            <w:tcW w:w="455"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胡荣杰</w:t>
            </w:r>
          </w:p>
        </w:tc>
        <w:tc>
          <w:tcPr>
            <w:tcW w:w="378"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1981.02</w:t>
            </w:r>
          </w:p>
        </w:tc>
        <w:tc>
          <w:tcPr>
            <w:tcW w:w="379"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副高</w:t>
            </w:r>
          </w:p>
        </w:tc>
        <w:tc>
          <w:tcPr>
            <w:tcW w:w="379"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D324E3"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国家煤矿水害防治工程技术研究中心</w:t>
            </w:r>
          </w:p>
        </w:tc>
        <w:tc>
          <w:tcPr>
            <w:tcW w:w="1063" w:type="pct"/>
            <w:vAlign w:val="center"/>
          </w:tcPr>
          <w:p w:rsidR="00D324E3"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人员协调</w:t>
            </w:r>
          </w:p>
        </w:tc>
      </w:tr>
      <w:tr w:rsidR="00D324E3" w:rsidRPr="00BA68FE" w:rsidTr="00BA68FE">
        <w:trPr>
          <w:jc w:val="center"/>
        </w:trPr>
        <w:tc>
          <w:tcPr>
            <w:tcW w:w="376" w:type="pct"/>
            <w:vAlign w:val="center"/>
          </w:tcPr>
          <w:p w:rsidR="00D324E3" w:rsidRPr="00BA68FE" w:rsidRDefault="00D324E3"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14</w:t>
            </w:r>
          </w:p>
        </w:tc>
        <w:tc>
          <w:tcPr>
            <w:tcW w:w="455"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崔亚利</w:t>
            </w:r>
          </w:p>
        </w:tc>
        <w:tc>
          <w:tcPr>
            <w:tcW w:w="378"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1985.03</w:t>
            </w:r>
          </w:p>
        </w:tc>
        <w:tc>
          <w:tcPr>
            <w:tcW w:w="379"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中级</w:t>
            </w:r>
          </w:p>
        </w:tc>
        <w:tc>
          <w:tcPr>
            <w:tcW w:w="379" w:type="pct"/>
            <w:vAlign w:val="center"/>
          </w:tcPr>
          <w:p w:rsidR="00D324E3"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本科</w:t>
            </w:r>
          </w:p>
        </w:tc>
        <w:tc>
          <w:tcPr>
            <w:tcW w:w="1363" w:type="pct"/>
            <w:vAlign w:val="center"/>
          </w:tcPr>
          <w:p w:rsidR="00D324E3"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安徽省皖北煤电集团有限责任公司</w:t>
            </w:r>
          </w:p>
        </w:tc>
        <w:tc>
          <w:tcPr>
            <w:tcW w:w="1063" w:type="pct"/>
            <w:vAlign w:val="center"/>
          </w:tcPr>
          <w:p w:rsidR="00D324E3"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现场方案设计</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15</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叶爽</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1989.10</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中级</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本科</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安徽省皖北煤电集团有限责任公司</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现场方案实施</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16</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王道坤</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1978.02</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中级</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本科</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安徽省皖北煤电集团有限责任公司</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现场方案实施</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17</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王文苗</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1993.05</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模拟分析、现场测试</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18</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魏杰</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1991.08</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室内测试分析</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安羽枫</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1993.11</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数据分析、资料整理</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20</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孙亚楠</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女</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1994.08</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试验分析、资料整理</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21</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闫奋前</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1991.11</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模拟分析、现场测试</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22</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吴俊达</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1993.05</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室内测试分析</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23</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赵成业</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1995.03</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模拟分析、理论分析</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24</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侯季群</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1997.01</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资料分析</w:t>
            </w:r>
          </w:p>
        </w:tc>
      </w:tr>
      <w:tr w:rsidR="00BF4B3A" w:rsidRPr="00BA68FE" w:rsidTr="00BA68FE">
        <w:trPr>
          <w:jc w:val="center"/>
        </w:trPr>
        <w:tc>
          <w:tcPr>
            <w:tcW w:w="37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25</w:t>
            </w:r>
          </w:p>
        </w:tc>
        <w:tc>
          <w:tcPr>
            <w:tcW w:w="455"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李腾辉</w:t>
            </w:r>
          </w:p>
        </w:tc>
        <w:tc>
          <w:tcPr>
            <w:tcW w:w="378"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男</w:t>
            </w:r>
          </w:p>
        </w:tc>
        <w:tc>
          <w:tcPr>
            <w:tcW w:w="606"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1995.07</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其他</w:t>
            </w:r>
          </w:p>
        </w:tc>
        <w:tc>
          <w:tcPr>
            <w:tcW w:w="379" w:type="pct"/>
            <w:vAlign w:val="center"/>
          </w:tcPr>
          <w:p w:rsidR="00BF4B3A" w:rsidRPr="00BA68FE" w:rsidRDefault="00BF4B3A" w:rsidP="002F1777">
            <w:pPr>
              <w:jc w:val="center"/>
              <w:rPr>
                <w:rFonts w:ascii="Times New Roman" w:eastAsia="宋体" w:hAnsi="Times New Roman" w:cs="Times New Roman"/>
                <w:szCs w:val="21"/>
              </w:rPr>
            </w:pPr>
            <w:r w:rsidRPr="00BA68FE">
              <w:rPr>
                <w:rFonts w:ascii="Times New Roman" w:eastAsia="宋体" w:hAnsi="Times New Roman" w:cs="Times New Roman"/>
                <w:szCs w:val="21"/>
              </w:rPr>
              <w:t>硕士</w:t>
            </w:r>
          </w:p>
        </w:tc>
        <w:tc>
          <w:tcPr>
            <w:tcW w:w="13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山东科技大学</w:t>
            </w:r>
          </w:p>
        </w:tc>
        <w:tc>
          <w:tcPr>
            <w:tcW w:w="1063" w:type="pct"/>
            <w:vAlign w:val="center"/>
          </w:tcPr>
          <w:p w:rsidR="00BF4B3A" w:rsidRPr="00BA68FE" w:rsidRDefault="00BF4B3A" w:rsidP="00FD03CC">
            <w:pPr>
              <w:jc w:val="left"/>
              <w:rPr>
                <w:rFonts w:ascii="Times New Roman" w:eastAsia="宋体" w:hAnsi="Times New Roman" w:cs="Times New Roman"/>
                <w:szCs w:val="21"/>
              </w:rPr>
            </w:pPr>
            <w:r w:rsidRPr="00BA68FE">
              <w:rPr>
                <w:rFonts w:ascii="Times New Roman" w:eastAsia="宋体" w:hAnsi="Times New Roman" w:cs="Times New Roman"/>
                <w:szCs w:val="21"/>
              </w:rPr>
              <w:t>数据分析、资料整理</w:t>
            </w:r>
          </w:p>
        </w:tc>
      </w:tr>
    </w:tbl>
    <w:p w:rsidR="008A6E29" w:rsidRPr="00BA68FE" w:rsidRDefault="008A6E29" w:rsidP="00FD03CC">
      <w:pPr>
        <w:spacing w:line="360" w:lineRule="auto"/>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8.</w:t>
      </w:r>
      <w:r w:rsidR="00584C03" w:rsidRPr="00BA68FE">
        <w:rPr>
          <w:rFonts w:ascii="Times New Roman" w:eastAsia="宋体" w:hAnsi="Times New Roman" w:cs="Times New Roman"/>
          <w:b/>
          <w:sz w:val="24"/>
          <w:szCs w:val="24"/>
        </w:rPr>
        <w:t>主要完成单位及创新推广贡献</w:t>
      </w:r>
    </w:p>
    <w:p w:rsidR="00377FC2" w:rsidRPr="00BA68FE" w:rsidRDefault="00377FC2" w:rsidP="00FD03CC">
      <w:pPr>
        <w:spacing w:line="360" w:lineRule="auto"/>
        <w:ind w:firstLineChars="200" w:firstLine="482"/>
        <w:jc w:val="left"/>
        <w:rPr>
          <w:rFonts w:ascii="Times New Roman" w:eastAsia="宋体" w:hAnsi="Times New Roman" w:cs="Times New Roman"/>
          <w:kern w:val="0"/>
          <w:sz w:val="24"/>
          <w:szCs w:val="24"/>
        </w:rPr>
      </w:pPr>
      <w:r w:rsidRPr="00BA68FE">
        <w:rPr>
          <w:rFonts w:ascii="Times New Roman" w:eastAsia="宋体" w:hAnsi="Times New Roman" w:cs="Times New Roman"/>
          <w:b/>
          <w:sz w:val="24"/>
          <w:szCs w:val="24"/>
        </w:rPr>
        <w:t>（</w:t>
      </w:r>
      <w:r w:rsidRPr="00BA68FE">
        <w:rPr>
          <w:rFonts w:ascii="Times New Roman" w:eastAsia="宋体" w:hAnsi="Times New Roman" w:cs="Times New Roman"/>
          <w:b/>
          <w:sz w:val="24"/>
          <w:szCs w:val="24"/>
        </w:rPr>
        <w:t>1</w:t>
      </w:r>
      <w:r w:rsidRPr="00BA68FE">
        <w:rPr>
          <w:rFonts w:ascii="Times New Roman" w:eastAsia="宋体" w:hAnsi="Times New Roman" w:cs="Times New Roman"/>
          <w:b/>
          <w:sz w:val="24"/>
          <w:szCs w:val="24"/>
        </w:rPr>
        <w:t>）完成单位：</w:t>
      </w:r>
      <w:r w:rsidRPr="00BA68FE">
        <w:rPr>
          <w:rFonts w:ascii="Times New Roman" w:eastAsia="宋体" w:hAnsi="Times New Roman" w:cs="Times New Roman"/>
          <w:kern w:val="0"/>
          <w:sz w:val="24"/>
          <w:szCs w:val="24"/>
        </w:rPr>
        <w:t>安徽省皖北煤电集团有限责任公司</w:t>
      </w:r>
    </w:p>
    <w:p w:rsidR="00A76BAD" w:rsidRPr="00BA68FE" w:rsidRDefault="00377FC2" w:rsidP="00FD03CC">
      <w:pPr>
        <w:spacing w:line="360" w:lineRule="auto"/>
        <w:ind w:firstLineChars="200" w:firstLine="482"/>
        <w:jc w:val="left"/>
        <w:rPr>
          <w:rFonts w:ascii="Times New Roman" w:eastAsia="宋体" w:hAnsi="Times New Roman" w:cs="Times New Roman"/>
          <w:sz w:val="24"/>
          <w:szCs w:val="24"/>
        </w:rPr>
      </w:pPr>
      <w:r w:rsidRPr="00BA68FE">
        <w:rPr>
          <w:rFonts w:ascii="Times New Roman" w:eastAsia="宋体" w:hAnsi="Times New Roman" w:cs="Times New Roman"/>
          <w:b/>
          <w:sz w:val="24"/>
          <w:szCs w:val="24"/>
        </w:rPr>
        <w:lastRenderedPageBreak/>
        <w:t>对本项目科技创新和推广应用情况的贡献：</w:t>
      </w:r>
      <w:r w:rsidR="00EF4FFE" w:rsidRPr="00BA68FE">
        <w:rPr>
          <w:rFonts w:ascii="Times New Roman" w:eastAsia="宋体" w:hAnsi="Times New Roman" w:cs="Times New Roman"/>
          <w:sz w:val="24"/>
          <w:szCs w:val="24"/>
        </w:rPr>
        <w:t>协助实施了水文地质条件精细探查，</w:t>
      </w:r>
      <w:r w:rsidR="00D8122C" w:rsidRPr="00BA68FE">
        <w:rPr>
          <w:rFonts w:ascii="Times New Roman" w:eastAsia="宋体" w:hAnsi="Times New Roman" w:cs="Times New Roman"/>
          <w:sz w:val="24"/>
          <w:szCs w:val="24"/>
        </w:rPr>
        <w:t>组织了现场相关监测设备的方案设计</w:t>
      </w:r>
      <w:r w:rsidR="00EF4FFE" w:rsidRPr="00BA68FE">
        <w:rPr>
          <w:rFonts w:ascii="Times New Roman" w:eastAsia="宋体" w:hAnsi="Times New Roman" w:cs="Times New Roman"/>
          <w:sz w:val="24"/>
          <w:szCs w:val="24"/>
        </w:rPr>
        <w:t>以及具体任务施工</w:t>
      </w:r>
      <w:r w:rsidR="00D8122C" w:rsidRPr="00BA68FE">
        <w:rPr>
          <w:rFonts w:ascii="Times New Roman" w:eastAsia="宋体" w:hAnsi="Times New Roman" w:cs="Times New Roman"/>
          <w:sz w:val="24"/>
          <w:szCs w:val="24"/>
        </w:rPr>
        <w:t>，实现了</w:t>
      </w:r>
      <w:r w:rsidR="00D8122C" w:rsidRPr="00BA68FE">
        <w:rPr>
          <w:rFonts w:ascii="Times New Roman" w:eastAsia="宋体" w:hAnsi="Times New Roman" w:cs="Times New Roman"/>
          <w:sz w:val="24"/>
          <w:szCs w:val="24"/>
        </w:rPr>
        <w:t>“</w:t>
      </w:r>
      <w:r w:rsidR="00D8122C" w:rsidRPr="00BA68FE">
        <w:rPr>
          <w:rFonts w:ascii="Times New Roman" w:eastAsia="宋体" w:hAnsi="Times New Roman" w:cs="Times New Roman"/>
          <w:sz w:val="24"/>
          <w:szCs w:val="24"/>
        </w:rPr>
        <w:t>深部煤层底板岩体结构控制机理及其突水预测预控技术研究</w:t>
      </w:r>
      <w:r w:rsidR="00D8122C" w:rsidRPr="00BA68FE">
        <w:rPr>
          <w:rFonts w:ascii="Times New Roman" w:eastAsia="宋体" w:hAnsi="Times New Roman" w:cs="Times New Roman"/>
          <w:sz w:val="24"/>
          <w:szCs w:val="24"/>
        </w:rPr>
        <w:t>”</w:t>
      </w:r>
      <w:r w:rsidR="00D8122C" w:rsidRPr="00BA68FE">
        <w:rPr>
          <w:rFonts w:ascii="Times New Roman" w:eastAsia="宋体" w:hAnsi="Times New Roman" w:cs="Times New Roman"/>
          <w:sz w:val="24"/>
          <w:szCs w:val="24"/>
        </w:rPr>
        <w:t>成果的迅速推广使用。</w:t>
      </w:r>
    </w:p>
    <w:p w:rsidR="00377FC2" w:rsidRPr="00BA68FE" w:rsidRDefault="00377FC2" w:rsidP="00FD03CC">
      <w:pPr>
        <w:spacing w:line="360" w:lineRule="auto"/>
        <w:ind w:firstLineChars="200" w:firstLine="482"/>
        <w:jc w:val="left"/>
        <w:rPr>
          <w:rFonts w:ascii="Times New Roman" w:eastAsia="宋体" w:hAnsi="Times New Roman" w:cs="Times New Roman"/>
          <w:sz w:val="24"/>
          <w:szCs w:val="24"/>
        </w:rPr>
      </w:pPr>
      <w:r w:rsidRPr="00BA68FE">
        <w:rPr>
          <w:rFonts w:ascii="Times New Roman" w:eastAsia="宋体" w:hAnsi="Times New Roman" w:cs="Times New Roman"/>
          <w:b/>
          <w:sz w:val="24"/>
          <w:szCs w:val="24"/>
        </w:rPr>
        <w:t>（</w:t>
      </w:r>
      <w:r w:rsidR="000B68CB" w:rsidRPr="00BA68FE">
        <w:rPr>
          <w:rFonts w:ascii="Times New Roman" w:eastAsia="宋体" w:hAnsi="Times New Roman" w:cs="Times New Roman"/>
          <w:b/>
          <w:sz w:val="24"/>
          <w:szCs w:val="24"/>
        </w:rPr>
        <w:t>2</w:t>
      </w:r>
      <w:r w:rsidRPr="00BA68FE">
        <w:rPr>
          <w:rFonts w:ascii="Times New Roman" w:eastAsia="宋体" w:hAnsi="Times New Roman" w:cs="Times New Roman"/>
          <w:b/>
          <w:sz w:val="24"/>
          <w:szCs w:val="24"/>
        </w:rPr>
        <w:t>）完成单位：</w:t>
      </w:r>
      <w:r w:rsidRPr="00BA68FE">
        <w:rPr>
          <w:rFonts w:ascii="Times New Roman" w:eastAsia="宋体" w:hAnsi="Times New Roman" w:cs="Times New Roman"/>
          <w:sz w:val="24"/>
          <w:szCs w:val="24"/>
        </w:rPr>
        <w:t>山东科技大学</w:t>
      </w:r>
    </w:p>
    <w:p w:rsidR="00377FC2" w:rsidRPr="00BA68FE" w:rsidRDefault="00377FC2" w:rsidP="00FD03CC">
      <w:pPr>
        <w:spacing w:line="360" w:lineRule="auto"/>
        <w:ind w:firstLineChars="200" w:firstLine="482"/>
        <w:jc w:val="left"/>
        <w:rPr>
          <w:rFonts w:ascii="Times New Roman" w:eastAsia="宋体" w:hAnsi="Times New Roman" w:cs="Times New Roman"/>
          <w:sz w:val="24"/>
          <w:szCs w:val="24"/>
        </w:rPr>
      </w:pPr>
      <w:r w:rsidRPr="00BA68FE">
        <w:rPr>
          <w:rFonts w:ascii="Times New Roman" w:eastAsia="宋体" w:hAnsi="Times New Roman" w:cs="Times New Roman"/>
          <w:b/>
          <w:sz w:val="24"/>
          <w:szCs w:val="24"/>
        </w:rPr>
        <w:t>对本项目科技创新和推广应用情况的贡献：</w:t>
      </w:r>
      <w:r w:rsidR="00D8122C" w:rsidRPr="00BA68FE">
        <w:rPr>
          <w:rFonts w:ascii="Times New Roman" w:eastAsia="宋体" w:hAnsi="Times New Roman" w:cs="Times New Roman"/>
          <w:sz w:val="24"/>
          <w:szCs w:val="24"/>
        </w:rPr>
        <w:t>构建了完整层状结构底板、贯穿及非贯穿煤层型非完整层状结构底板工作面突水力学模型，推导获得了其承受极限水压的表达式；运用室内相似材料模拟试验方法，借助自行研制的底板承压水导升在线监测系统，考虑多点水源</w:t>
      </w:r>
      <w:r w:rsidR="00D8122C" w:rsidRPr="00BA68FE">
        <w:rPr>
          <w:rFonts w:ascii="Times New Roman" w:eastAsia="宋体" w:hAnsi="Times New Roman" w:cs="Times New Roman"/>
          <w:sz w:val="24"/>
          <w:szCs w:val="24"/>
        </w:rPr>
        <w:t>“</w:t>
      </w:r>
      <w:r w:rsidR="00D8122C" w:rsidRPr="00BA68FE">
        <w:rPr>
          <w:rFonts w:ascii="Times New Roman" w:eastAsia="宋体" w:hAnsi="Times New Roman" w:cs="Times New Roman"/>
          <w:sz w:val="24"/>
          <w:szCs w:val="24"/>
        </w:rPr>
        <w:t>固液耦合</w:t>
      </w:r>
      <w:r w:rsidR="00D8122C" w:rsidRPr="00BA68FE">
        <w:rPr>
          <w:rFonts w:ascii="Times New Roman" w:eastAsia="宋体" w:hAnsi="Times New Roman" w:cs="Times New Roman"/>
          <w:sz w:val="24"/>
          <w:szCs w:val="24"/>
        </w:rPr>
        <w:t>”</w:t>
      </w:r>
      <w:r w:rsidR="00D8122C" w:rsidRPr="00BA68FE">
        <w:rPr>
          <w:rFonts w:ascii="Times New Roman" w:eastAsia="宋体" w:hAnsi="Times New Roman" w:cs="Times New Roman"/>
          <w:sz w:val="24"/>
          <w:szCs w:val="24"/>
        </w:rPr>
        <w:t>效应，揭示了底板岩体不同组合结构对采动效应显现及其差异性；通过对工作面回采过程中，不同底板结构下的应力、位移变化及塑性破坏特征的差异性对比分析，揭示了</w:t>
      </w:r>
      <w:r w:rsidR="00A16685" w:rsidRPr="00BA68FE">
        <w:rPr>
          <w:rFonts w:ascii="Times New Roman" w:eastAsia="宋体" w:hAnsi="Times New Roman" w:cs="Times New Roman"/>
          <w:sz w:val="24"/>
          <w:szCs w:val="24"/>
        </w:rPr>
        <w:t>固液</w:t>
      </w:r>
      <w:r w:rsidR="00D8122C" w:rsidRPr="00BA68FE">
        <w:rPr>
          <w:rFonts w:ascii="Times New Roman" w:eastAsia="宋体" w:hAnsi="Times New Roman" w:cs="Times New Roman"/>
          <w:sz w:val="24"/>
          <w:szCs w:val="24"/>
        </w:rPr>
        <w:t>耦合条件下不同底板岩体组合结构采动效应及岩体破裂控制机理；构建了煤层底板突水的</w:t>
      </w:r>
      <w:r w:rsidR="00D8122C" w:rsidRPr="00BA68FE">
        <w:rPr>
          <w:rFonts w:ascii="Times New Roman" w:eastAsia="宋体" w:hAnsi="Times New Roman" w:cs="Times New Roman"/>
          <w:sz w:val="24"/>
          <w:szCs w:val="24"/>
        </w:rPr>
        <w:t>Fisher</w:t>
      </w:r>
      <w:r w:rsidR="00D8122C" w:rsidRPr="00BA68FE">
        <w:rPr>
          <w:rFonts w:ascii="Times New Roman" w:eastAsia="宋体" w:hAnsi="Times New Roman" w:cs="Times New Roman"/>
          <w:sz w:val="24"/>
          <w:szCs w:val="24"/>
        </w:rPr>
        <w:t>判别模型，建立了突水因素相关系数矩阵，通过对训练样本进行回代判别，验证了预测模型的有效性及可靠性。</w:t>
      </w:r>
    </w:p>
    <w:p w:rsidR="00377FC2" w:rsidRPr="00BA68FE" w:rsidRDefault="00377FC2" w:rsidP="00FD03CC">
      <w:pPr>
        <w:spacing w:line="360" w:lineRule="auto"/>
        <w:ind w:firstLineChars="200" w:firstLine="482"/>
        <w:jc w:val="left"/>
        <w:rPr>
          <w:rFonts w:ascii="Times New Roman" w:eastAsia="宋体" w:hAnsi="Times New Roman" w:cs="Times New Roman"/>
          <w:sz w:val="24"/>
          <w:szCs w:val="24"/>
        </w:rPr>
      </w:pPr>
      <w:r w:rsidRPr="00BA68FE">
        <w:rPr>
          <w:rFonts w:ascii="Times New Roman" w:eastAsia="宋体" w:hAnsi="Times New Roman" w:cs="Times New Roman"/>
          <w:b/>
          <w:sz w:val="24"/>
          <w:szCs w:val="24"/>
        </w:rPr>
        <w:t>（</w:t>
      </w:r>
      <w:r w:rsidR="000B68CB" w:rsidRPr="00BA68FE">
        <w:rPr>
          <w:rFonts w:ascii="Times New Roman" w:eastAsia="宋体" w:hAnsi="Times New Roman" w:cs="Times New Roman"/>
          <w:b/>
          <w:sz w:val="24"/>
          <w:szCs w:val="24"/>
        </w:rPr>
        <w:t>3</w:t>
      </w:r>
      <w:r w:rsidRPr="00BA68FE">
        <w:rPr>
          <w:rFonts w:ascii="Times New Roman" w:eastAsia="宋体" w:hAnsi="Times New Roman" w:cs="Times New Roman"/>
          <w:b/>
          <w:sz w:val="24"/>
          <w:szCs w:val="24"/>
        </w:rPr>
        <w:t>）完成单位：</w:t>
      </w:r>
      <w:r w:rsidRPr="00BA68FE">
        <w:rPr>
          <w:rFonts w:ascii="Times New Roman" w:eastAsia="宋体" w:hAnsi="Times New Roman" w:cs="Times New Roman"/>
          <w:sz w:val="24"/>
          <w:szCs w:val="24"/>
        </w:rPr>
        <w:t>国家煤矿水害防治工程技术研究中心</w:t>
      </w:r>
    </w:p>
    <w:p w:rsidR="00377FC2" w:rsidRPr="00BA68FE" w:rsidRDefault="00377FC2" w:rsidP="00FD03CC">
      <w:pPr>
        <w:spacing w:line="360" w:lineRule="auto"/>
        <w:ind w:firstLineChars="200" w:firstLine="482"/>
        <w:jc w:val="left"/>
        <w:rPr>
          <w:rFonts w:ascii="Times New Roman" w:eastAsia="宋体" w:hAnsi="Times New Roman" w:cs="Times New Roman"/>
          <w:sz w:val="24"/>
          <w:szCs w:val="24"/>
        </w:rPr>
      </w:pPr>
      <w:r w:rsidRPr="00BA68FE">
        <w:rPr>
          <w:rFonts w:ascii="Times New Roman" w:eastAsia="宋体" w:hAnsi="Times New Roman" w:cs="Times New Roman"/>
          <w:b/>
          <w:sz w:val="24"/>
          <w:szCs w:val="24"/>
        </w:rPr>
        <w:t>对本项目科技创新和推广应用情况的贡献：</w:t>
      </w:r>
      <w:r w:rsidR="00EF4FFE" w:rsidRPr="00BA68FE">
        <w:rPr>
          <w:rFonts w:ascii="Times New Roman" w:eastAsia="宋体" w:hAnsi="Times New Roman" w:cs="Times New Roman"/>
          <w:sz w:val="24"/>
          <w:szCs w:val="24"/>
        </w:rPr>
        <w:t>协助实施了水文地质条件精细探查，组织了现场相关监测设备的方案设计以及监测数据分析，</w:t>
      </w:r>
      <w:r w:rsidR="00844015" w:rsidRPr="00BA68FE">
        <w:rPr>
          <w:rFonts w:ascii="Times New Roman" w:eastAsia="宋体" w:hAnsi="Times New Roman" w:cs="Times New Roman"/>
          <w:sz w:val="24"/>
          <w:szCs w:val="24"/>
        </w:rPr>
        <w:t>对本项目的理论分析与试验设计进行了有益指导。</w:t>
      </w:r>
    </w:p>
    <w:p w:rsidR="008A6E29" w:rsidRPr="00BA68FE" w:rsidRDefault="008A6E29" w:rsidP="00FD03CC">
      <w:pPr>
        <w:spacing w:line="360" w:lineRule="auto"/>
        <w:jc w:val="left"/>
        <w:rPr>
          <w:rFonts w:ascii="Times New Roman" w:eastAsia="宋体" w:hAnsi="Times New Roman" w:cs="Times New Roman"/>
          <w:b/>
          <w:sz w:val="24"/>
          <w:szCs w:val="24"/>
        </w:rPr>
      </w:pPr>
      <w:r w:rsidRPr="00BA68FE">
        <w:rPr>
          <w:rFonts w:ascii="Times New Roman" w:eastAsia="宋体" w:hAnsi="Times New Roman" w:cs="Times New Roman"/>
          <w:b/>
          <w:sz w:val="24"/>
          <w:szCs w:val="24"/>
        </w:rPr>
        <w:t>9.</w:t>
      </w:r>
      <w:r w:rsidR="00584C03" w:rsidRPr="00BA68FE">
        <w:rPr>
          <w:rFonts w:ascii="Times New Roman" w:eastAsia="宋体" w:hAnsi="Times New Roman" w:cs="Times New Roman"/>
          <w:b/>
          <w:sz w:val="24"/>
          <w:szCs w:val="24"/>
        </w:rPr>
        <w:t>完成人合作关系说明</w:t>
      </w:r>
    </w:p>
    <w:p w:rsidR="005E7594" w:rsidRPr="00BA68FE" w:rsidRDefault="00AD019A" w:rsidP="00A16685">
      <w:pPr>
        <w:spacing w:line="360" w:lineRule="auto"/>
        <w:ind w:firstLineChars="200" w:firstLine="480"/>
        <w:jc w:val="left"/>
        <w:rPr>
          <w:rFonts w:ascii="Times New Roman" w:eastAsia="宋体" w:hAnsi="Times New Roman" w:cs="Times New Roman"/>
          <w:sz w:val="24"/>
          <w:szCs w:val="24"/>
        </w:rPr>
      </w:pPr>
      <w:r w:rsidRPr="00BA68FE">
        <w:rPr>
          <w:rFonts w:ascii="Times New Roman" w:eastAsia="宋体" w:hAnsi="Times New Roman" w:cs="Times New Roman"/>
          <w:sz w:val="24"/>
          <w:szCs w:val="24"/>
        </w:rPr>
        <w:t>该成果由安徽省皖北煤电集团有限责任公司、山东科技大学、国家煤矿水害防治工程技术研究中心</w:t>
      </w:r>
      <w:r w:rsidRPr="00BA68FE">
        <w:rPr>
          <w:rFonts w:ascii="Times New Roman" w:eastAsia="宋体" w:hAnsi="Times New Roman" w:cs="Times New Roman"/>
          <w:sz w:val="24"/>
          <w:szCs w:val="24"/>
        </w:rPr>
        <w:t>3</w:t>
      </w:r>
      <w:r w:rsidRPr="00BA68FE">
        <w:rPr>
          <w:rFonts w:ascii="Times New Roman" w:eastAsia="宋体" w:hAnsi="Times New Roman" w:cs="Times New Roman"/>
          <w:sz w:val="24"/>
          <w:szCs w:val="24"/>
        </w:rPr>
        <w:t>家单位长期合作研发。山东科技大学张培森为项目负责人，主持项目整体研究工作，重点负责</w:t>
      </w:r>
      <w:r w:rsidR="00C65006" w:rsidRPr="00BA68FE">
        <w:rPr>
          <w:rFonts w:ascii="Times New Roman" w:eastAsia="宋体" w:hAnsi="Times New Roman" w:cs="Times New Roman"/>
          <w:sz w:val="24"/>
          <w:szCs w:val="24"/>
        </w:rPr>
        <w:t>“</w:t>
      </w:r>
      <w:r w:rsidR="00C65006" w:rsidRPr="00BA68FE">
        <w:rPr>
          <w:rFonts w:ascii="Times New Roman" w:eastAsia="宋体" w:hAnsi="Times New Roman" w:cs="Times New Roman"/>
          <w:sz w:val="24"/>
          <w:szCs w:val="24"/>
        </w:rPr>
        <w:t>深部煤层底板岩体结构控制机理及其突水预测预控技术研究</w:t>
      </w:r>
      <w:r w:rsidR="00C65006" w:rsidRPr="00BA68FE">
        <w:rPr>
          <w:rFonts w:ascii="Times New Roman" w:eastAsia="宋体" w:hAnsi="Times New Roman" w:cs="Times New Roman"/>
          <w:sz w:val="24"/>
          <w:szCs w:val="24"/>
        </w:rPr>
        <w:t>”</w:t>
      </w:r>
      <w:r w:rsidR="00C65006" w:rsidRPr="00BA68FE">
        <w:rPr>
          <w:rFonts w:ascii="Times New Roman" w:eastAsia="宋体" w:hAnsi="Times New Roman" w:cs="Times New Roman"/>
          <w:sz w:val="24"/>
          <w:szCs w:val="24"/>
        </w:rPr>
        <w:t>项目的理论分析，室内相似材料模拟以及数值计算</w:t>
      </w:r>
      <w:r w:rsidRPr="00BA68FE">
        <w:rPr>
          <w:rFonts w:ascii="Times New Roman" w:eastAsia="宋体" w:hAnsi="Times New Roman" w:cs="Times New Roman"/>
          <w:sz w:val="24"/>
          <w:szCs w:val="24"/>
        </w:rPr>
        <w:t>；</w:t>
      </w:r>
      <w:r w:rsidR="00C65006" w:rsidRPr="00BA68FE">
        <w:rPr>
          <w:rFonts w:ascii="Times New Roman" w:eastAsia="宋体" w:hAnsi="Times New Roman" w:cs="Times New Roman"/>
          <w:sz w:val="24"/>
          <w:szCs w:val="24"/>
        </w:rPr>
        <w:t>安徽省皖北煤电集团有限责任公司</w:t>
      </w:r>
      <w:r w:rsidRPr="00BA68FE">
        <w:rPr>
          <w:rFonts w:ascii="Times New Roman" w:eastAsia="宋体" w:hAnsi="Times New Roman" w:cs="Times New Roman"/>
          <w:sz w:val="24"/>
          <w:szCs w:val="24"/>
        </w:rPr>
        <w:t>协助项目负责人开展项目的整体研究工作，并重点负责深部煤层开采</w:t>
      </w:r>
      <w:r w:rsidR="00C65006" w:rsidRPr="00BA68FE">
        <w:rPr>
          <w:rFonts w:ascii="Times New Roman" w:eastAsia="宋体" w:hAnsi="Times New Roman" w:cs="Times New Roman"/>
          <w:sz w:val="24"/>
          <w:szCs w:val="24"/>
        </w:rPr>
        <w:t>对于煤层底板扰动破坏规律</w:t>
      </w:r>
      <w:r w:rsidRPr="00BA68FE">
        <w:rPr>
          <w:rFonts w:ascii="Times New Roman" w:eastAsia="宋体" w:hAnsi="Times New Roman" w:cs="Times New Roman"/>
          <w:sz w:val="24"/>
          <w:szCs w:val="24"/>
        </w:rPr>
        <w:t>的研究；项目其他参与人员根据研究任务和具体分工开展研究工作。</w:t>
      </w:r>
    </w:p>
    <w:p w:rsidR="00104A9B" w:rsidRPr="00BA68FE" w:rsidRDefault="00104A9B" w:rsidP="005E7594">
      <w:pPr>
        <w:spacing w:line="360" w:lineRule="auto"/>
        <w:jc w:val="center"/>
        <w:rPr>
          <w:rFonts w:ascii="Times New Roman" w:eastAsia="宋体" w:hAnsi="Times New Roman" w:cs="Times New Roman"/>
          <w:sz w:val="24"/>
          <w:szCs w:val="24"/>
        </w:rPr>
      </w:pPr>
      <w:r w:rsidRPr="00BA68FE">
        <w:rPr>
          <w:rFonts w:ascii="Times New Roman" w:eastAsia="宋体" w:hAnsi="Times New Roman" w:cs="Times New Roman" w:hint="eastAsia"/>
          <w:sz w:val="24"/>
          <w:szCs w:val="24"/>
        </w:rPr>
        <w:t>完成人合作关系情况汇总表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44"/>
        <w:gridCol w:w="1841"/>
        <w:gridCol w:w="721"/>
        <w:gridCol w:w="2523"/>
        <w:gridCol w:w="1936"/>
        <w:gridCol w:w="1116"/>
      </w:tblGrid>
      <w:tr w:rsidR="005E7594" w:rsidRPr="00BA68FE" w:rsidTr="00BA68FE">
        <w:trPr>
          <w:jc w:val="center"/>
        </w:trPr>
        <w:tc>
          <w:tcPr>
            <w:tcW w:w="248" w:type="pct"/>
            <w:shd w:val="clear" w:color="auto" w:fill="auto"/>
            <w:vAlign w:val="center"/>
          </w:tcPr>
          <w:p w:rsidR="00104A9B" w:rsidRPr="00BA68FE" w:rsidRDefault="00104A9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序号</w:t>
            </w:r>
          </w:p>
        </w:tc>
        <w:tc>
          <w:tcPr>
            <w:tcW w:w="398" w:type="pct"/>
            <w:shd w:val="clear" w:color="auto" w:fill="auto"/>
            <w:vAlign w:val="center"/>
          </w:tcPr>
          <w:p w:rsidR="00104A9B" w:rsidRPr="00BA68FE" w:rsidRDefault="00104A9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合作方式</w:t>
            </w:r>
          </w:p>
        </w:tc>
        <w:tc>
          <w:tcPr>
            <w:tcW w:w="985" w:type="pct"/>
            <w:shd w:val="clear" w:color="auto" w:fill="auto"/>
            <w:vAlign w:val="center"/>
          </w:tcPr>
          <w:p w:rsidR="00104A9B" w:rsidRPr="00BA68FE" w:rsidRDefault="00104A9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合作者</w:t>
            </w:r>
            <w:r w:rsidRPr="00BA68FE">
              <w:rPr>
                <w:rFonts w:ascii="Times New Roman" w:eastAsia="宋体" w:hAnsi="Times New Roman" w:cs="Times New Roman"/>
                <w:szCs w:val="21"/>
              </w:rPr>
              <w:t>/</w:t>
            </w:r>
          </w:p>
          <w:p w:rsidR="00104A9B" w:rsidRPr="00BA68FE" w:rsidRDefault="00104A9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项目排名</w:t>
            </w:r>
          </w:p>
        </w:tc>
        <w:tc>
          <w:tcPr>
            <w:tcW w:w="386" w:type="pct"/>
            <w:shd w:val="clear" w:color="auto" w:fill="auto"/>
            <w:vAlign w:val="center"/>
          </w:tcPr>
          <w:p w:rsidR="00104A9B" w:rsidRPr="00BA68FE" w:rsidRDefault="00104A9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合作时间</w:t>
            </w:r>
          </w:p>
        </w:tc>
        <w:tc>
          <w:tcPr>
            <w:tcW w:w="1350" w:type="pct"/>
            <w:shd w:val="clear" w:color="auto" w:fill="auto"/>
            <w:vAlign w:val="center"/>
          </w:tcPr>
          <w:p w:rsidR="00104A9B" w:rsidRPr="00BA68FE" w:rsidRDefault="00104A9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合作成果</w:t>
            </w:r>
          </w:p>
        </w:tc>
        <w:tc>
          <w:tcPr>
            <w:tcW w:w="1036" w:type="pct"/>
            <w:shd w:val="clear" w:color="auto" w:fill="auto"/>
            <w:vAlign w:val="center"/>
          </w:tcPr>
          <w:p w:rsidR="00104A9B" w:rsidRPr="00BA68FE" w:rsidRDefault="00104A9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证书编号</w:t>
            </w:r>
          </w:p>
        </w:tc>
        <w:tc>
          <w:tcPr>
            <w:tcW w:w="597" w:type="pct"/>
            <w:shd w:val="clear" w:color="auto" w:fill="auto"/>
            <w:vAlign w:val="center"/>
          </w:tcPr>
          <w:p w:rsidR="00104A9B" w:rsidRPr="00BA68FE" w:rsidRDefault="00104A9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备注</w:t>
            </w:r>
          </w:p>
        </w:tc>
      </w:tr>
      <w:tr w:rsidR="005E7594" w:rsidRPr="00BA68FE" w:rsidTr="00BA68FE">
        <w:trPr>
          <w:jc w:val="center"/>
        </w:trPr>
        <w:tc>
          <w:tcPr>
            <w:tcW w:w="248" w:type="pct"/>
            <w:shd w:val="clear" w:color="auto" w:fill="auto"/>
            <w:vAlign w:val="center"/>
          </w:tcPr>
          <w:p w:rsidR="00946E7B" w:rsidRPr="00BA68FE" w:rsidRDefault="00946E7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1</w:t>
            </w:r>
          </w:p>
        </w:tc>
        <w:tc>
          <w:tcPr>
            <w:tcW w:w="398" w:type="pct"/>
            <w:shd w:val="clear" w:color="auto" w:fill="auto"/>
            <w:vAlign w:val="center"/>
          </w:tcPr>
          <w:p w:rsidR="00946E7B" w:rsidRPr="00BA68FE" w:rsidRDefault="00946E7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论文合著</w:t>
            </w:r>
          </w:p>
        </w:tc>
        <w:tc>
          <w:tcPr>
            <w:tcW w:w="985" w:type="pct"/>
            <w:shd w:val="clear" w:color="auto" w:fill="auto"/>
            <w:vAlign w:val="center"/>
          </w:tcPr>
          <w:p w:rsidR="00946E7B" w:rsidRPr="00BA68FE" w:rsidRDefault="00946E7B" w:rsidP="00A16685">
            <w:pPr>
              <w:jc w:val="center"/>
              <w:rPr>
                <w:rFonts w:ascii="Times New Roman" w:eastAsia="宋体" w:hAnsi="Times New Roman" w:cs="Times New Roman"/>
                <w:szCs w:val="21"/>
              </w:rPr>
            </w:pPr>
            <w:r w:rsidRPr="00BA68FE">
              <w:rPr>
                <w:rFonts w:ascii="Times New Roman" w:eastAsia="宋体" w:hAnsi="Times New Roman" w:cs="Times New Roman"/>
                <w:color w:val="000000" w:themeColor="text1"/>
                <w:kern w:val="24"/>
                <w:szCs w:val="21"/>
              </w:rPr>
              <w:t>张培森、颜伟、张文泉、杨耀文、安羽枫</w:t>
            </w:r>
          </w:p>
        </w:tc>
        <w:tc>
          <w:tcPr>
            <w:tcW w:w="386" w:type="pct"/>
            <w:shd w:val="clear" w:color="auto" w:fill="auto"/>
            <w:vAlign w:val="center"/>
          </w:tcPr>
          <w:p w:rsidR="00946E7B" w:rsidRPr="00BA68FE" w:rsidRDefault="00946E7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2018</w:t>
            </w:r>
          </w:p>
        </w:tc>
        <w:tc>
          <w:tcPr>
            <w:tcW w:w="1350" w:type="pct"/>
            <w:shd w:val="clear" w:color="auto" w:fill="auto"/>
            <w:vAlign w:val="center"/>
          </w:tcPr>
          <w:p w:rsidR="00946E7B" w:rsidRPr="00BA68FE" w:rsidRDefault="00946E7B" w:rsidP="00A16685">
            <w:pPr>
              <w:jc w:val="center"/>
              <w:rPr>
                <w:rFonts w:ascii="Times New Roman" w:eastAsia="宋体" w:hAnsi="Times New Roman" w:cs="Times New Roman"/>
                <w:szCs w:val="21"/>
              </w:rPr>
            </w:pPr>
            <w:r w:rsidRPr="00BA68FE">
              <w:rPr>
                <w:rFonts w:ascii="Times New Roman" w:eastAsia="宋体" w:hAnsi="Times New Roman" w:cs="Times New Roman"/>
                <w:color w:val="000000" w:themeColor="text1"/>
                <w:kern w:val="24"/>
                <w:szCs w:val="21"/>
              </w:rPr>
              <w:t>含隐伏断层煤层回采诱发底板突水影响因素研究</w:t>
            </w:r>
          </w:p>
        </w:tc>
        <w:tc>
          <w:tcPr>
            <w:tcW w:w="1036" w:type="pct"/>
            <w:shd w:val="clear" w:color="auto" w:fill="auto"/>
            <w:vAlign w:val="center"/>
          </w:tcPr>
          <w:p w:rsidR="00946E7B" w:rsidRPr="00BA68FE" w:rsidRDefault="00946E7B" w:rsidP="00A16685">
            <w:pPr>
              <w:widowControl/>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采矿与安全工程学报</w:t>
            </w:r>
            <w:r w:rsidRPr="00BA68FE">
              <w:rPr>
                <w:rFonts w:ascii="Times New Roman" w:eastAsia="宋体" w:hAnsi="Times New Roman" w:cs="Times New Roman"/>
                <w:color w:val="000000" w:themeColor="text1"/>
                <w:kern w:val="24"/>
                <w:szCs w:val="21"/>
              </w:rPr>
              <w:t>2018, 35 (04): 765-772</w:t>
            </w:r>
          </w:p>
        </w:tc>
        <w:tc>
          <w:tcPr>
            <w:tcW w:w="597" w:type="pct"/>
            <w:shd w:val="clear" w:color="auto" w:fill="auto"/>
            <w:vAlign w:val="center"/>
          </w:tcPr>
          <w:p w:rsidR="00946E7B" w:rsidRPr="00BA68FE" w:rsidRDefault="00946E7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学术论文</w:t>
            </w:r>
          </w:p>
        </w:tc>
      </w:tr>
      <w:tr w:rsidR="005E7594" w:rsidRPr="00BA68FE" w:rsidTr="00BA68FE">
        <w:trPr>
          <w:jc w:val="center"/>
        </w:trPr>
        <w:tc>
          <w:tcPr>
            <w:tcW w:w="248"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2</w:t>
            </w:r>
          </w:p>
        </w:tc>
        <w:tc>
          <w:tcPr>
            <w:tcW w:w="398" w:type="pct"/>
            <w:vAlign w:val="center"/>
          </w:tcPr>
          <w:p w:rsidR="00906337" w:rsidRPr="00BA68FE" w:rsidRDefault="00906337" w:rsidP="00A16685">
            <w:pPr>
              <w:widowControl/>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szCs w:val="21"/>
              </w:rPr>
              <w:t>论文合著</w:t>
            </w:r>
          </w:p>
        </w:tc>
        <w:tc>
          <w:tcPr>
            <w:tcW w:w="985" w:type="pct"/>
            <w:vAlign w:val="center"/>
          </w:tcPr>
          <w:p w:rsidR="00906337" w:rsidRPr="00BA68FE" w:rsidRDefault="00906337" w:rsidP="00A16685">
            <w:pPr>
              <w:widowControl/>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杨耀文、阚忠辉、解建、刘世方</w:t>
            </w:r>
          </w:p>
        </w:tc>
        <w:tc>
          <w:tcPr>
            <w:tcW w:w="386" w:type="pct"/>
            <w:vAlign w:val="center"/>
          </w:tcPr>
          <w:p w:rsidR="00906337" w:rsidRPr="00BA68FE" w:rsidRDefault="00906337" w:rsidP="00A16685">
            <w:pPr>
              <w:widowControl/>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2017</w:t>
            </w:r>
          </w:p>
        </w:tc>
        <w:tc>
          <w:tcPr>
            <w:tcW w:w="1350" w:type="pct"/>
            <w:shd w:val="clear" w:color="auto" w:fill="auto"/>
            <w:vAlign w:val="center"/>
          </w:tcPr>
          <w:p w:rsidR="00906337" w:rsidRPr="00BA68FE" w:rsidRDefault="00906337" w:rsidP="00A16685">
            <w:pPr>
              <w:widowControl/>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color w:val="000000" w:themeColor="text1"/>
                <w:kern w:val="24"/>
                <w:szCs w:val="21"/>
              </w:rPr>
              <w:t>带压开采诱发煤层底板岩溶溶洞突水模拟研究</w:t>
            </w:r>
          </w:p>
        </w:tc>
        <w:tc>
          <w:tcPr>
            <w:tcW w:w="1036" w:type="pct"/>
            <w:shd w:val="clear" w:color="auto" w:fill="auto"/>
            <w:vAlign w:val="center"/>
          </w:tcPr>
          <w:p w:rsidR="00906337" w:rsidRPr="00BA68FE" w:rsidRDefault="00906337" w:rsidP="00A16685">
            <w:pPr>
              <w:widowControl/>
              <w:jc w:val="center"/>
              <w:textAlignment w:val="bottom"/>
              <w:rPr>
                <w:rFonts w:ascii="Times New Roman" w:eastAsia="宋体" w:hAnsi="Times New Roman" w:cs="Times New Roman"/>
                <w:color w:val="000000" w:themeColor="text1"/>
                <w:kern w:val="24"/>
                <w:szCs w:val="21"/>
              </w:rPr>
            </w:pPr>
            <w:r w:rsidRPr="00BA68FE">
              <w:rPr>
                <w:rFonts w:ascii="Times New Roman" w:eastAsia="宋体" w:hAnsi="Times New Roman" w:cs="Times New Roman"/>
                <w:color w:val="000000" w:themeColor="text1"/>
                <w:kern w:val="24"/>
                <w:szCs w:val="21"/>
              </w:rPr>
              <w:t>中国煤炭</w:t>
            </w:r>
            <w:r w:rsidRPr="00BA68FE">
              <w:rPr>
                <w:rFonts w:ascii="Times New Roman" w:eastAsia="宋体" w:hAnsi="Times New Roman" w:cs="Times New Roman"/>
                <w:color w:val="000000" w:themeColor="text1"/>
                <w:kern w:val="24"/>
                <w:szCs w:val="21"/>
              </w:rPr>
              <w:t>2017, 43 (02):97-99+113</w:t>
            </w:r>
          </w:p>
        </w:tc>
        <w:tc>
          <w:tcPr>
            <w:tcW w:w="597"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学术论文</w:t>
            </w:r>
          </w:p>
        </w:tc>
      </w:tr>
      <w:tr w:rsidR="005E7594" w:rsidRPr="00BA68FE" w:rsidTr="00BA68FE">
        <w:trPr>
          <w:jc w:val="center"/>
        </w:trPr>
        <w:tc>
          <w:tcPr>
            <w:tcW w:w="248"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3</w:t>
            </w:r>
          </w:p>
        </w:tc>
        <w:tc>
          <w:tcPr>
            <w:tcW w:w="398"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论文合著</w:t>
            </w:r>
          </w:p>
        </w:tc>
        <w:tc>
          <w:tcPr>
            <w:tcW w:w="985"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 xml:space="preserve">Wenquan Zhang;   Bo Li; Guibin </w:t>
            </w:r>
            <w:r w:rsidRPr="00BA68FE">
              <w:rPr>
                <w:rFonts w:ascii="Times New Roman" w:eastAsia="宋体" w:hAnsi="Times New Roman" w:cs="Times New Roman"/>
                <w:kern w:val="0"/>
                <w:szCs w:val="21"/>
              </w:rPr>
              <w:lastRenderedPageBreak/>
              <w:t>Zhang; Zhenlu Li</w:t>
            </w:r>
          </w:p>
        </w:tc>
        <w:tc>
          <w:tcPr>
            <w:tcW w:w="386"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lastRenderedPageBreak/>
              <w:t>2017</w:t>
            </w:r>
          </w:p>
        </w:tc>
        <w:tc>
          <w:tcPr>
            <w:tcW w:w="1350"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color w:val="000000"/>
                <w:szCs w:val="21"/>
              </w:rPr>
              <w:t xml:space="preserve">Investigation of Water-Flow Fracture Zone Height </w:t>
            </w:r>
            <w:r w:rsidRPr="00BA68FE">
              <w:rPr>
                <w:rFonts w:ascii="Times New Roman" w:eastAsia="宋体" w:hAnsi="Times New Roman" w:cs="Times New Roman"/>
                <w:color w:val="000000"/>
                <w:szCs w:val="21"/>
              </w:rPr>
              <w:lastRenderedPageBreak/>
              <w:t>in Fully Mechanized Cave Mining Beneath Thick Alluvium</w:t>
            </w:r>
          </w:p>
        </w:tc>
        <w:tc>
          <w:tcPr>
            <w:tcW w:w="1036"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color w:val="000000"/>
                <w:szCs w:val="21"/>
              </w:rPr>
              <w:lastRenderedPageBreak/>
              <w:t xml:space="preserve">Geotechnical and Geological </w:t>
            </w:r>
            <w:r w:rsidRPr="00BA68FE">
              <w:rPr>
                <w:rFonts w:ascii="Times New Roman" w:eastAsia="宋体" w:hAnsi="Times New Roman" w:cs="Times New Roman"/>
                <w:color w:val="000000"/>
                <w:szCs w:val="21"/>
              </w:rPr>
              <w:lastRenderedPageBreak/>
              <w:t>Engineering</w:t>
            </w:r>
            <w:r w:rsidR="00D548E8" w:rsidRPr="00BA68FE">
              <w:rPr>
                <w:rFonts w:ascii="Times New Roman" w:eastAsia="宋体" w:hAnsi="Times New Roman" w:cs="Times New Roman"/>
                <w:color w:val="000000"/>
                <w:szCs w:val="21"/>
              </w:rPr>
              <w:t>，</w:t>
            </w:r>
            <w:r w:rsidR="00D548E8" w:rsidRPr="00BA68FE">
              <w:rPr>
                <w:rFonts w:ascii="Times New Roman" w:eastAsia="宋体" w:hAnsi="Times New Roman" w:cs="Times New Roman"/>
                <w:color w:val="000000"/>
                <w:szCs w:val="21"/>
              </w:rPr>
              <w:t>2017</w:t>
            </w:r>
            <w:r w:rsidR="00387994" w:rsidRPr="00BA68FE">
              <w:rPr>
                <w:rFonts w:ascii="Times New Roman" w:eastAsia="宋体" w:hAnsi="Times New Roman" w:cs="Times New Roman"/>
                <w:color w:val="000000"/>
                <w:szCs w:val="21"/>
              </w:rPr>
              <w:t>,35</w:t>
            </w:r>
            <w:r w:rsidR="00D548E8" w:rsidRPr="00BA68FE">
              <w:rPr>
                <w:rFonts w:ascii="Times New Roman" w:eastAsia="宋体" w:hAnsi="Times New Roman" w:cs="Times New Roman"/>
                <w:color w:val="000000"/>
                <w:szCs w:val="21"/>
              </w:rPr>
              <w:t>:1745-1753</w:t>
            </w:r>
          </w:p>
        </w:tc>
        <w:tc>
          <w:tcPr>
            <w:tcW w:w="597"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lastRenderedPageBreak/>
              <w:t>学术论文</w:t>
            </w:r>
          </w:p>
        </w:tc>
      </w:tr>
      <w:tr w:rsidR="005E7594" w:rsidRPr="00BA68FE" w:rsidTr="00BA68FE">
        <w:trPr>
          <w:jc w:val="center"/>
        </w:trPr>
        <w:tc>
          <w:tcPr>
            <w:tcW w:w="248"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lastRenderedPageBreak/>
              <w:t>4</w:t>
            </w:r>
          </w:p>
        </w:tc>
        <w:tc>
          <w:tcPr>
            <w:tcW w:w="398"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论文合著</w:t>
            </w:r>
          </w:p>
        </w:tc>
        <w:tc>
          <w:tcPr>
            <w:tcW w:w="985" w:type="pct"/>
            <w:shd w:val="clear" w:color="auto" w:fill="auto"/>
            <w:vAlign w:val="center"/>
          </w:tcPr>
          <w:p w:rsidR="00906337" w:rsidRPr="00BA68FE" w:rsidRDefault="00906337" w:rsidP="00A16685">
            <w:pPr>
              <w:widowControl/>
              <w:jc w:val="center"/>
              <w:textAlignment w:val="bottom"/>
              <w:rPr>
                <w:rFonts w:ascii="Times New Roman" w:eastAsia="宋体" w:hAnsi="Times New Roman" w:cs="Times New Roman"/>
                <w:kern w:val="0"/>
                <w:szCs w:val="21"/>
              </w:rPr>
            </w:pPr>
            <w:r w:rsidRPr="00BA68FE">
              <w:rPr>
                <w:rFonts w:ascii="Times New Roman" w:eastAsia="宋体" w:hAnsi="Times New Roman" w:cs="Times New Roman"/>
                <w:kern w:val="0"/>
                <w:szCs w:val="21"/>
              </w:rPr>
              <w:t>Guibin Zhang;</w:t>
            </w:r>
            <w:r w:rsidR="00A16685" w:rsidRPr="00BA68FE">
              <w:rPr>
                <w:rFonts w:ascii="Times New Roman" w:eastAsia="宋体" w:hAnsi="Times New Roman" w:cs="Times New Roman"/>
                <w:kern w:val="0"/>
                <w:szCs w:val="21"/>
              </w:rPr>
              <w:t xml:space="preserve"> </w:t>
            </w:r>
            <w:r w:rsidRPr="00BA68FE">
              <w:rPr>
                <w:rFonts w:ascii="Times New Roman" w:eastAsia="宋体" w:hAnsi="Times New Roman" w:cs="Times New Roman"/>
                <w:kern w:val="0"/>
                <w:szCs w:val="21"/>
              </w:rPr>
              <w:t>Wenquan Zhang; Changhao Wang; Guangli Zhu; Bo Li</w:t>
            </w:r>
          </w:p>
        </w:tc>
        <w:tc>
          <w:tcPr>
            <w:tcW w:w="386"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2017</w:t>
            </w:r>
          </w:p>
        </w:tc>
        <w:tc>
          <w:tcPr>
            <w:tcW w:w="1350"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color w:val="000000"/>
                <w:szCs w:val="21"/>
              </w:rPr>
              <w:t>Mining Thick Coal Seams Under Thin Bedrock–Deformation and Failure of Overlying Strata and Alluvium</w:t>
            </w:r>
          </w:p>
        </w:tc>
        <w:tc>
          <w:tcPr>
            <w:tcW w:w="1036"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color w:val="000000"/>
                <w:szCs w:val="21"/>
              </w:rPr>
              <w:t>Geotechnical and Geological Engineering</w:t>
            </w:r>
            <w:r w:rsidR="00D548E8" w:rsidRPr="00BA68FE">
              <w:rPr>
                <w:rFonts w:ascii="Times New Roman" w:eastAsia="宋体" w:hAnsi="Times New Roman" w:cs="Times New Roman"/>
                <w:color w:val="000000"/>
                <w:szCs w:val="21"/>
              </w:rPr>
              <w:t>，</w:t>
            </w:r>
            <w:r w:rsidR="00D548E8" w:rsidRPr="00BA68FE">
              <w:rPr>
                <w:rFonts w:ascii="Times New Roman" w:eastAsia="宋体" w:hAnsi="Times New Roman" w:cs="Times New Roman"/>
                <w:color w:val="000000"/>
                <w:szCs w:val="21"/>
              </w:rPr>
              <w:t>2016</w:t>
            </w:r>
            <w:r w:rsidR="00387994" w:rsidRPr="00BA68FE">
              <w:rPr>
                <w:rFonts w:ascii="Times New Roman" w:eastAsia="宋体" w:hAnsi="Times New Roman" w:cs="Times New Roman"/>
                <w:color w:val="000000"/>
                <w:szCs w:val="21"/>
              </w:rPr>
              <w:t>,</w:t>
            </w:r>
            <w:r w:rsidR="00D548E8" w:rsidRPr="00BA68FE">
              <w:rPr>
                <w:rFonts w:ascii="Times New Roman" w:eastAsia="宋体" w:hAnsi="Times New Roman" w:cs="Times New Roman"/>
                <w:color w:val="000000"/>
                <w:szCs w:val="21"/>
              </w:rPr>
              <w:t>34:1553-1563</w:t>
            </w:r>
          </w:p>
        </w:tc>
        <w:tc>
          <w:tcPr>
            <w:tcW w:w="597"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学术论文</w:t>
            </w:r>
          </w:p>
        </w:tc>
      </w:tr>
      <w:tr w:rsidR="005E7594" w:rsidRPr="00BA68FE" w:rsidTr="00BA68FE">
        <w:trPr>
          <w:jc w:val="center"/>
        </w:trPr>
        <w:tc>
          <w:tcPr>
            <w:tcW w:w="248"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5</w:t>
            </w:r>
          </w:p>
        </w:tc>
        <w:tc>
          <w:tcPr>
            <w:tcW w:w="398" w:type="pct"/>
            <w:shd w:val="clear" w:color="auto" w:fill="auto"/>
            <w:vAlign w:val="center"/>
          </w:tcPr>
          <w:p w:rsidR="00906337" w:rsidRPr="00BA68FE" w:rsidRDefault="005C00C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论文合著</w:t>
            </w:r>
          </w:p>
        </w:tc>
        <w:tc>
          <w:tcPr>
            <w:tcW w:w="985" w:type="pct"/>
            <w:shd w:val="clear" w:color="auto" w:fill="auto"/>
            <w:vAlign w:val="center"/>
          </w:tcPr>
          <w:p w:rsidR="00906337" w:rsidRPr="00BA68FE" w:rsidRDefault="005C00CB" w:rsidP="00A16685">
            <w:pPr>
              <w:jc w:val="center"/>
              <w:rPr>
                <w:rFonts w:ascii="Times New Roman" w:eastAsia="宋体" w:hAnsi="Times New Roman" w:cs="Times New Roman"/>
                <w:szCs w:val="21"/>
              </w:rPr>
            </w:pPr>
            <w:r w:rsidRPr="00BA68FE">
              <w:rPr>
                <w:rFonts w:ascii="Times New Roman" w:eastAsia="宋体" w:hAnsi="Times New Roman" w:cs="Times New Roman"/>
                <w:kern w:val="0"/>
                <w:szCs w:val="21"/>
              </w:rPr>
              <w:t>张文泉</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赵凯</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张贵彬</w:t>
            </w:r>
            <w:r w:rsidRPr="00BA68FE">
              <w:rPr>
                <w:rFonts w:ascii="Times New Roman" w:eastAsia="宋体" w:hAnsi="Times New Roman" w:cs="Times New Roman"/>
                <w:kern w:val="0"/>
                <w:szCs w:val="21"/>
              </w:rPr>
              <w:t>;</w:t>
            </w:r>
            <w:r w:rsidRPr="00BA68FE">
              <w:rPr>
                <w:rFonts w:ascii="Times New Roman" w:eastAsia="宋体" w:hAnsi="Times New Roman" w:cs="Times New Roman"/>
                <w:kern w:val="0"/>
                <w:szCs w:val="21"/>
              </w:rPr>
              <w:t>董毅</w:t>
            </w:r>
          </w:p>
        </w:tc>
        <w:tc>
          <w:tcPr>
            <w:tcW w:w="386" w:type="pct"/>
            <w:shd w:val="clear" w:color="auto" w:fill="auto"/>
            <w:vAlign w:val="center"/>
          </w:tcPr>
          <w:p w:rsidR="00906337" w:rsidRPr="00BA68FE" w:rsidRDefault="005C00C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2015</w:t>
            </w:r>
          </w:p>
        </w:tc>
        <w:tc>
          <w:tcPr>
            <w:tcW w:w="1350" w:type="pct"/>
            <w:shd w:val="clear" w:color="auto" w:fill="auto"/>
            <w:vAlign w:val="center"/>
          </w:tcPr>
          <w:p w:rsidR="00906337" w:rsidRPr="00BA68FE" w:rsidRDefault="005C00CB" w:rsidP="00A16685">
            <w:pPr>
              <w:jc w:val="center"/>
              <w:rPr>
                <w:rFonts w:ascii="Times New Roman" w:eastAsia="宋体" w:hAnsi="Times New Roman" w:cs="Times New Roman"/>
                <w:szCs w:val="21"/>
              </w:rPr>
            </w:pPr>
            <w:r w:rsidRPr="00BA68FE">
              <w:rPr>
                <w:rFonts w:ascii="Times New Roman" w:eastAsia="宋体" w:hAnsi="Times New Roman" w:cs="Times New Roman"/>
                <w:color w:val="000000"/>
                <w:szCs w:val="21"/>
              </w:rPr>
              <w:t>基于灰色关联度分析理论的底板破坏深度预测</w:t>
            </w:r>
          </w:p>
        </w:tc>
        <w:tc>
          <w:tcPr>
            <w:tcW w:w="1036" w:type="pct"/>
            <w:shd w:val="clear" w:color="auto" w:fill="auto"/>
            <w:vAlign w:val="center"/>
          </w:tcPr>
          <w:p w:rsidR="00906337"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煤炭学报</w:t>
            </w:r>
            <w:r w:rsidRPr="00BA68FE">
              <w:rPr>
                <w:rFonts w:ascii="Times New Roman" w:eastAsia="宋体" w:hAnsi="Times New Roman" w:cs="Times New Roman"/>
                <w:szCs w:val="21"/>
              </w:rPr>
              <w:t>2015,40</w:t>
            </w:r>
            <w:r w:rsidRPr="00BA68FE">
              <w:rPr>
                <w:rFonts w:ascii="Times New Roman" w:eastAsia="宋体" w:hAnsi="Times New Roman" w:cs="Times New Roman"/>
                <w:szCs w:val="21"/>
              </w:rPr>
              <w:t>（</w:t>
            </w:r>
            <w:r w:rsidRPr="00BA68FE">
              <w:rPr>
                <w:rFonts w:ascii="Times New Roman" w:eastAsia="宋体" w:hAnsi="Times New Roman" w:cs="Times New Roman"/>
                <w:szCs w:val="21"/>
              </w:rPr>
              <w:t>S1</w:t>
            </w:r>
            <w:r w:rsidRPr="00BA68FE">
              <w:rPr>
                <w:rFonts w:ascii="Times New Roman" w:eastAsia="宋体" w:hAnsi="Times New Roman" w:cs="Times New Roman"/>
                <w:szCs w:val="21"/>
              </w:rPr>
              <w:t>）</w:t>
            </w:r>
            <w:r w:rsidRPr="00BA68FE">
              <w:rPr>
                <w:rFonts w:ascii="Times New Roman" w:eastAsia="宋体" w:hAnsi="Times New Roman" w:cs="Times New Roman"/>
                <w:szCs w:val="21"/>
              </w:rPr>
              <w:t>:53-59</w:t>
            </w:r>
          </w:p>
        </w:tc>
        <w:tc>
          <w:tcPr>
            <w:tcW w:w="597"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学术论文</w:t>
            </w:r>
          </w:p>
        </w:tc>
      </w:tr>
      <w:tr w:rsidR="005E7594" w:rsidRPr="00BA68FE" w:rsidTr="00BA68FE">
        <w:trPr>
          <w:jc w:val="center"/>
        </w:trPr>
        <w:tc>
          <w:tcPr>
            <w:tcW w:w="248" w:type="pct"/>
            <w:shd w:val="clear" w:color="auto" w:fill="auto"/>
            <w:vAlign w:val="center"/>
          </w:tcPr>
          <w:p w:rsidR="00906337" w:rsidRPr="00BA68FE" w:rsidRDefault="00906337"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6</w:t>
            </w:r>
          </w:p>
        </w:tc>
        <w:tc>
          <w:tcPr>
            <w:tcW w:w="398" w:type="pct"/>
            <w:shd w:val="clear" w:color="auto" w:fill="auto"/>
            <w:vAlign w:val="center"/>
          </w:tcPr>
          <w:p w:rsidR="00906337"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共同知识产权</w:t>
            </w:r>
          </w:p>
        </w:tc>
        <w:tc>
          <w:tcPr>
            <w:tcW w:w="985" w:type="pct"/>
            <w:shd w:val="clear" w:color="auto" w:fill="auto"/>
            <w:vAlign w:val="center"/>
          </w:tcPr>
          <w:p w:rsidR="00906337"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张文泉</w:t>
            </w:r>
            <w:r w:rsidRPr="00BA68FE">
              <w:rPr>
                <w:rFonts w:ascii="Times New Roman" w:eastAsia="宋体" w:hAnsi="Times New Roman" w:cs="Times New Roman"/>
                <w:szCs w:val="21"/>
              </w:rPr>
              <w:t>;</w:t>
            </w:r>
            <w:r w:rsidRPr="00BA68FE">
              <w:rPr>
                <w:rFonts w:ascii="Times New Roman" w:eastAsia="宋体" w:hAnsi="Times New Roman" w:cs="Times New Roman"/>
                <w:szCs w:val="21"/>
              </w:rPr>
              <w:t>张广鹏</w:t>
            </w:r>
            <w:r w:rsidRPr="00BA68FE">
              <w:rPr>
                <w:rFonts w:ascii="Times New Roman" w:eastAsia="宋体" w:hAnsi="Times New Roman" w:cs="Times New Roman"/>
                <w:szCs w:val="21"/>
              </w:rPr>
              <w:t>;</w:t>
            </w:r>
            <w:r w:rsidRPr="00BA68FE">
              <w:rPr>
                <w:rFonts w:ascii="Times New Roman" w:eastAsia="宋体" w:hAnsi="Times New Roman" w:cs="Times New Roman"/>
                <w:szCs w:val="21"/>
              </w:rPr>
              <w:t>张贵彬</w:t>
            </w:r>
            <w:r w:rsidRPr="00BA68FE">
              <w:rPr>
                <w:rFonts w:ascii="Times New Roman" w:eastAsia="宋体" w:hAnsi="Times New Roman" w:cs="Times New Roman"/>
                <w:szCs w:val="21"/>
              </w:rPr>
              <w:t>;</w:t>
            </w:r>
            <w:r w:rsidRPr="00BA68FE">
              <w:rPr>
                <w:rFonts w:ascii="Times New Roman" w:eastAsia="宋体" w:hAnsi="Times New Roman" w:cs="Times New Roman"/>
                <w:szCs w:val="21"/>
              </w:rPr>
              <w:t>李伟</w:t>
            </w:r>
            <w:r w:rsidRPr="00BA68FE">
              <w:rPr>
                <w:rFonts w:ascii="Times New Roman" w:eastAsia="宋体" w:hAnsi="Times New Roman" w:cs="Times New Roman"/>
                <w:szCs w:val="21"/>
              </w:rPr>
              <w:t>;</w:t>
            </w:r>
            <w:r w:rsidRPr="00BA68FE">
              <w:rPr>
                <w:rFonts w:ascii="Times New Roman" w:eastAsia="宋体" w:hAnsi="Times New Roman" w:cs="Times New Roman"/>
                <w:szCs w:val="21"/>
              </w:rPr>
              <w:t>盛园园</w:t>
            </w:r>
            <w:r w:rsidRPr="00BA68FE">
              <w:rPr>
                <w:rFonts w:ascii="Times New Roman" w:eastAsia="宋体" w:hAnsi="Times New Roman" w:cs="Times New Roman"/>
                <w:szCs w:val="21"/>
              </w:rPr>
              <w:t>;</w:t>
            </w:r>
            <w:r w:rsidRPr="00BA68FE">
              <w:rPr>
                <w:rFonts w:ascii="Times New Roman" w:eastAsia="宋体" w:hAnsi="Times New Roman" w:cs="Times New Roman"/>
                <w:szCs w:val="21"/>
              </w:rPr>
              <w:t>孙培聪</w:t>
            </w:r>
          </w:p>
        </w:tc>
        <w:tc>
          <w:tcPr>
            <w:tcW w:w="386" w:type="pct"/>
            <w:shd w:val="clear" w:color="auto" w:fill="auto"/>
            <w:vAlign w:val="center"/>
          </w:tcPr>
          <w:p w:rsidR="00906337"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2013</w:t>
            </w:r>
          </w:p>
        </w:tc>
        <w:tc>
          <w:tcPr>
            <w:tcW w:w="1350" w:type="pct"/>
            <w:shd w:val="clear" w:color="auto" w:fill="auto"/>
            <w:vAlign w:val="center"/>
          </w:tcPr>
          <w:p w:rsidR="00906337" w:rsidRPr="00BA68FE" w:rsidRDefault="005C00CB"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一种极近距离煤层</w:t>
            </w:r>
            <w:r w:rsidRPr="00BA68FE">
              <w:rPr>
                <w:rFonts w:ascii="Times New Roman" w:eastAsia="宋体" w:hAnsi="Times New Roman" w:cs="Times New Roman"/>
                <w:szCs w:val="21"/>
              </w:rPr>
              <w:t>/</w:t>
            </w:r>
            <w:r w:rsidRPr="00BA68FE">
              <w:rPr>
                <w:rFonts w:ascii="Times New Roman" w:eastAsia="宋体" w:hAnsi="Times New Roman" w:cs="Times New Roman"/>
                <w:szCs w:val="21"/>
              </w:rPr>
              <w:t>群的判别方法</w:t>
            </w:r>
          </w:p>
        </w:tc>
        <w:tc>
          <w:tcPr>
            <w:tcW w:w="1036" w:type="pct"/>
            <w:shd w:val="clear" w:color="auto" w:fill="auto"/>
            <w:vAlign w:val="center"/>
          </w:tcPr>
          <w:p w:rsidR="00906337"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ZL201310202934.9</w:t>
            </w:r>
          </w:p>
        </w:tc>
        <w:tc>
          <w:tcPr>
            <w:tcW w:w="597" w:type="pct"/>
            <w:shd w:val="clear" w:color="auto" w:fill="auto"/>
            <w:vAlign w:val="center"/>
          </w:tcPr>
          <w:p w:rsidR="00906337"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r>
      <w:tr w:rsidR="005E7594" w:rsidRPr="00BA68FE" w:rsidTr="00BA68FE">
        <w:trPr>
          <w:jc w:val="center"/>
        </w:trPr>
        <w:tc>
          <w:tcPr>
            <w:tcW w:w="248"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7</w:t>
            </w:r>
          </w:p>
        </w:tc>
        <w:tc>
          <w:tcPr>
            <w:tcW w:w="398"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共同知识产权</w:t>
            </w:r>
          </w:p>
        </w:tc>
        <w:tc>
          <w:tcPr>
            <w:tcW w:w="985"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张文泉</w:t>
            </w:r>
            <w:r w:rsidRPr="00BA68FE">
              <w:rPr>
                <w:rFonts w:ascii="Times New Roman" w:eastAsia="宋体" w:hAnsi="Times New Roman" w:cs="Times New Roman"/>
                <w:szCs w:val="21"/>
              </w:rPr>
              <w:t>;</w:t>
            </w:r>
            <w:r w:rsidRPr="00BA68FE">
              <w:rPr>
                <w:rFonts w:ascii="Times New Roman" w:eastAsia="宋体" w:hAnsi="Times New Roman" w:cs="Times New Roman"/>
                <w:szCs w:val="21"/>
              </w:rPr>
              <w:t>张广鹏</w:t>
            </w:r>
            <w:r w:rsidRPr="00BA68FE">
              <w:rPr>
                <w:rFonts w:ascii="Times New Roman" w:eastAsia="宋体" w:hAnsi="Times New Roman" w:cs="Times New Roman"/>
                <w:szCs w:val="21"/>
              </w:rPr>
              <w:t>;</w:t>
            </w:r>
            <w:r w:rsidRPr="00BA68FE">
              <w:rPr>
                <w:rFonts w:ascii="Times New Roman" w:eastAsia="宋体" w:hAnsi="Times New Roman" w:cs="Times New Roman"/>
                <w:szCs w:val="21"/>
              </w:rPr>
              <w:t>张贵彬</w:t>
            </w:r>
            <w:r w:rsidRPr="00BA68FE">
              <w:rPr>
                <w:rFonts w:ascii="Times New Roman" w:eastAsia="宋体" w:hAnsi="Times New Roman" w:cs="Times New Roman"/>
                <w:szCs w:val="21"/>
              </w:rPr>
              <w:t>;</w:t>
            </w:r>
            <w:r w:rsidRPr="00BA68FE">
              <w:rPr>
                <w:rFonts w:ascii="Times New Roman" w:eastAsia="宋体" w:hAnsi="Times New Roman" w:cs="Times New Roman"/>
                <w:szCs w:val="21"/>
              </w:rPr>
              <w:t>颜伟</w:t>
            </w:r>
            <w:r w:rsidRPr="00BA68FE">
              <w:rPr>
                <w:rFonts w:ascii="Times New Roman" w:eastAsia="宋体" w:hAnsi="Times New Roman" w:cs="Times New Roman"/>
                <w:szCs w:val="21"/>
              </w:rPr>
              <w:t>;</w:t>
            </w:r>
            <w:r w:rsidRPr="00BA68FE">
              <w:rPr>
                <w:rFonts w:ascii="Times New Roman" w:eastAsia="宋体" w:hAnsi="Times New Roman" w:cs="Times New Roman"/>
                <w:szCs w:val="21"/>
              </w:rPr>
              <w:t>郭炜</w:t>
            </w:r>
            <w:r w:rsidRPr="00BA68FE">
              <w:rPr>
                <w:rFonts w:ascii="Times New Roman" w:eastAsia="宋体" w:hAnsi="Times New Roman" w:cs="Times New Roman"/>
                <w:szCs w:val="21"/>
              </w:rPr>
              <w:t>;</w:t>
            </w:r>
            <w:r w:rsidRPr="00BA68FE">
              <w:rPr>
                <w:rFonts w:ascii="Times New Roman" w:eastAsia="宋体" w:hAnsi="Times New Roman" w:cs="Times New Roman"/>
                <w:szCs w:val="21"/>
              </w:rPr>
              <w:t>赵凯</w:t>
            </w:r>
          </w:p>
        </w:tc>
        <w:tc>
          <w:tcPr>
            <w:tcW w:w="386" w:type="pct"/>
            <w:shd w:val="clear" w:color="auto" w:fill="auto"/>
            <w:vAlign w:val="center"/>
          </w:tcPr>
          <w:p w:rsidR="00D548E8" w:rsidRPr="00BA68FE" w:rsidRDefault="005E7594"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2013</w:t>
            </w:r>
          </w:p>
        </w:tc>
        <w:tc>
          <w:tcPr>
            <w:tcW w:w="1350"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一种基于指标双向作用的煤层底板突水预测评价方法</w:t>
            </w:r>
          </w:p>
        </w:tc>
        <w:tc>
          <w:tcPr>
            <w:tcW w:w="1036"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ZL201310228216.9</w:t>
            </w:r>
          </w:p>
        </w:tc>
        <w:tc>
          <w:tcPr>
            <w:tcW w:w="597"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r>
      <w:tr w:rsidR="00D548E8" w:rsidRPr="00BA68FE" w:rsidTr="00BA68FE">
        <w:trPr>
          <w:jc w:val="center"/>
        </w:trPr>
        <w:tc>
          <w:tcPr>
            <w:tcW w:w="248"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8</w:t>
            </w:r>
          </w:p>
        </w:tc>
        <w:tc>
          <w:tcPr>
            <w:tcW w:w="398"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共同知识产权</w:t>
            </w:r>
          </w:p>
        </w:tc>
        <w:tc>
          <w:tcPr>
            <w:tcW w:w="985"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张文泉</w:t>
            </w:r>
            <w:r w:rsidRPr="00BA68FE">
              <w:rPr>
                <w:rFonts w:ascii="Times New Roman" w:eastAsia="宋体" w:hAnsi="Times New Roman" w:cs="Times New Roman"/>
                <w:szCs w:val="21"/>
              </w:rPr>
              <w:t>;</w:t>
            </w:r>
            <w:r w:rsidRPr="00BA68FE">
              <w:rPr>
                <w:rFonts w:ascii="Times New Roman" w:eastAsia="宋体" w:hAnsi="Times New Roman" w:cs="Times New Roman"/>
                <w:szCs w:val="21"/>
              </w:rPr>
              <w:t>张广鹏</w:t>
            </w:r>
            <w:r w:rsidRPr="00BA68FE">
              <w:rPr>
                <w:rFonts w:ascii="Times New Roman" w:eastAsia="宋体" w:hAnsi="Times New Roman" w:cs="Times New Roman"/>
                <w:szCs w:val="21"/>
              </w:rPr>
              <w:t>;</w:t>
            </w:r>
            <w:r w:rsidRPr="00BA68FE">
              <w:rPr>
                <w:rFonts w:ascii="Times New Roman" w:eastAsia="宋体" w:hAnsi="Times New Roman" w:cs="Times New Roman"/>
                <w:szCs w:val="21"/>
              </w:rPr>
              <w:t>张红日</w:t>
            </w:r>
            <w:r w:rsidRPr="00BA68FE">
              <w:rPr>
                <w:rFonts w:ascii="Times New Roman" w:eastAsia="宋体" w:hAnsi="Times New Roman" w:cs="Times New Roman"/>
                <w:szCs w:val="21"/>
              </w:rPr>
              <w:t>;</w:t>
            </w:r>
            <w:r w:rsidRPr="00BA68FE">
              <w:rPr>
                <w:rFonts w:ascii="Times New Roman" w:eastAsia="宋体" w:hAnsi="Times New Roman" w:cs="Times New Roman"/>
                <w:szCs w:val="21"/>
              </w:rPr>
              <w:t>张贵彬</w:t>
            </w:r>
            <w:r w:rsidRPr="00BA68FE">
              <w:rPr>
                <w:rFonts w:ascii="Times New Roman" w:eastAsia="宋体" w:hAnsi="Times New Roman" w:cs="Times New Roman"/>
                <w:szCs w:val="21"/>
              </w:rPr>
              <w:t>;</w:t>
            </w:r>
            <w:r w:rsidRPr="00BA68FE">
              <w:rPr>
                <w:rFonts w:ascii="Times New Roman" w:eastAsia="宋体" w:hAnsi="Times New Roman" w:cs="Times New Roman"/>
                <w:szCs w:val="21"/>
              </w:rPr>
              <w:t>盛园园</w:t>
            </w:r>
            <w:r w:rsidRPr="00BA68FE">
              <w:rPr>
                <w:rFonts w:ascii="Times New Roman" w:eastAsia="宋体" w:hAnsi="Times New Roman" w:cs="Times New Roman"/>
                <w:szCs w:val="21"/>
              </w:rPr>
              <w:t>;</w:t>
            </w:r>
            <w:r w:rsidRPr="00BA68FE">
              <w:rPr>
                <w:rFonts w:ascii="Times New Roman" w:eastAsia="宋体" w:hAnsi="Times New Roman" w:cs="Times New Roman"/>
                <w:szCs w:val="21"/>
              </w:rPr>
              <w:t>刘海林</w:t>
            </w:r>
          </w:p>
        </w:tc>
        <w:tc>
          <w:tcPr>
            <w:tcW w:w="386" w:type="pct"/>
            <w:shd w:val="clear" w:color="auto" w:fill="auto"/>
            <w:vAlign w:val="center"/>
          </w:tcPr>
          <w:p w:rsidR="00D548E8" w:rsidRPr="00BA68FE" w:rsidRDefault="005E7594"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2013</w:t>
            </w:r>
          </w:p>
        </w:tc>
        <w:tc>
          <w:tcPr>
            <w:tcW w:w="1350"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一种煤矿采空区中使用的信号传输线</w:t>
            </w:r>
          </w:p>
        </w:tc>
        <w:tc>
          <w:tcPr>
            <w:tcW w:w="1036"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ZL201310228212.0</w:t>
            </w:r>
          </w:p>
        </w:tc>
        <w:tc>
          <w:tcPr>
            <w:tcW w:w="597" w:type="pct"/>
            <w:shd w:val="clear" w:color="auto" w:fill="auto"/>
            <w:vAlign w:val="center"/>
          </w:tcPr>
          <w:p w:rsidR="00D548E8" w:rsidRPr="00BA68FE" w:rsidRDefault="00D548E8" w:rsidP="00A16685">
            <w:pPr>
              <w:jc w:val="center"/>
              <w:rPr>
                <w:rFonts w:ascii="Times New Roman" w:eastAsia="宋体" w:hAnsi="Times New Roman" w:cs="Times New Roman"/>
                <w:szCs w:val="21"/>
              </w:rPr>
            </w:pPr>
            <w:r w:rsidRPr="00BA68FE">
              <w:rPr>
                <w:rFonts w:ascii="Times New Roman" w:eastAsia="宋体" w:hAnsi="Times New Roman" w:cs="Times New Roman"/>
                <w:szCs w:val="21"/>
              </w:rPr>
              <w:t>发明专利</w:t>
            </w:r>
          </w:p>
        </w:tc>
      </w:tr>
    </w:tbl>
    <w:p w:rsidR="00104A9B" w:rsidRPr="00BA68FE" w:rsidRDefault="00104A9B" w:rsidP="00FD03CC">
      <w:pPr>
        <w:spacing w:line="360" w:lineRule="auto"/>
        <w:ind w:firstLineChars="200" w:firstLine="480"/>
        <w:jc w:val="left"/>
        <w:rPr>
          <w:rFonts w:ascii="Times New Roman" w:eastAsia="宋体" w:hAnsi="Times New Roman" w:cs="Times New Roman"/>
          <w:sz w:val="24"/>
          <w:szCs w:val="24"/>
        </w:rPr>
      </w:pPr>
    </w:p>
    <w:sectPr w:rsidR="00104A9B" w:rsidRPr="00BA68FE" w:rsidSect="00BA68FE">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EB2" w:rsidRDefault="000F4EB2" w:rsidP="00FC69CD">
      <w:r>
        <w:separator/>
      </w:r>
    </w:p>
  </w:endnote>
  <w:endnote w:type="continuationSeparator" w:id="0">
    <w:p w:rsidR="000F4EB2" w:rsidRDefault="000F4EB2" w:rsidP="00FC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EB2" w:rsidRDefault="000F4EB2" w:rsidP="00FC69CD">
      <w:r>
        <w:separator/>
      </w:r>
    </w:p>
  </w:footnote>
  <w:footnote w:type="continuationSeparator" w:id="0">
    <w:p w:rsidR="000F4EB2" w:rsidRDefault="000F4EB2" w:rsidP="00FC6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29"/>
    <w:rsid w:val="000B68CB"/>
    <w:rsid w:val="000F4EB2"/>
    <w:rsid w:val="00104A9B"/>
    <w:rsid w:val="00152D2C"/>
    <w:rsid w:val="00154A33"/>
    <w:rsid w:val="00165AC9"/>
    <w:rsid w:val="001C0AA3"/>
    <w:rsid w:val="00215A78"/>
    <w:rsid w:val="002F1777"/>
    <w:rsid w:val="002F3D7C"/>
    <w:rsid w:val="00315D4D"/>
    <w:rsid w:val="00330BA9"/>
    <w:rsid w:val="00366843"/>
    <w:rsid w:val="00377FC2"/>
    <w:rsid w:val="0038339D"/>
    <w:rsid w:val="00387994"/>
    <w:rsid w:val="00394075"/>
    <w:rsid w:val="003B134D"/>
    <w:rsid w:val="004244A4"/>
    <w:rsid w:val="00446DB6"/>
    <w:rsid w:val="0051129C"/>
    <w:rsid w:val="00580D46"/>
    <w:rsid w:val="00584C03"/>
    <w:rsid w:val="005A1F6A"/>
    <w:rsid w:val="005A487F"/>
    <w:rsid w:val="005C00CB"/>
    <w:rsid w:val="005E7594"/>
    <w:rsid w:val="005E7776"/>
    <w:rsid w:val="00623160"/>
    <w:rsid w:val="006357AF"/>
    <w:rsid w:val="00654705"/>
    <w:rsid w:val="006B3F89"/>
    <w:rsid w:val="006D0A34"/>
    <w:rsid w:val="006F3E72"/>
    <w:rsid w:val="006F581C"/>
    <w:rsid w:val="00733955"/>
    <w:rsid w:val="007430B1"/>
    <w:rsid w:val="00795AB7"/>
    <w:rsid w:val="00796FC2"/>
    <w:rsid w:val="007A4566"/>
    <w:rsid w:val="008013AE"/>
    <w:rsid w:val="00844015"/>
    <w:rsid w:val="0086681C"/>
    <w:rsid w:val="008A6E29"/>
    <w:rsid w:val="00906337"/>
    <w:rsid w:val="00921D55"/>
    <w:rsid w:val="00941590"/>
    <w:rsid w:val="009469E6"/>
    <w:rsid w:val="00946E7B"/>
    <w:rsid w:val="00955323"/>
    <w:rsid w:val="009779AA"/>
    <w:rsid w:val="0099145E"/>
    <w:rsid w:val="009D2C2A"/>
    <w:rsid w:val="00A16685"/>
    <w:rsid w:val="00A2754C"/>
    <w:rsid w:val="00A430E7"/>
    <w:rsid w:val="00A4728F"/>
    <w:rsid w:val="00A53611"/>
    <w:rsid w:val="00A632F9"/>
    <w:rsid w:val="00A76BAD"/>
    <w:rsid w:val="00A80782"/>
    <w:rsid w:val="00A90ABD"/>
    <w:rsid w:val="00AA6466"/>
    <w:rsid w:val="00AC5828"/>
    <w:rsid w:val="00AD019A"/>
    <w:rsid w:val="00B31F25"/>
    <w:rsid w:val="00B94A25"/>
    <w:rsid w:val="00BA3CC9"/>
    <w:rsid w:val="00BA68FE"/>
    <w:rsid w:val="00BF4B3A"/>
    <w:rsid w:val="00C65006"/>
    <w:rsid w:val="00C9068C"/>
    <w:rsid w:val="00D324E3"/>
    <w:rsid w:val="00D548E8"/>
    <w:rsid w:val="00D72EDB"/>
    <w:rsid w:val="00D8122C"/>
    <w:rsid w:val="00E31216"/>
    <w:rsid w:val="00E82B1A"/>
    <w:rsid w:val="00E85821"/>
    <w:rsid w:val="00EF4FFE"/>
    <w:rsid w:val="00F03C87"/>
    <w:rsid w:val="00F12E77"/>
    <w:rsid w:val="00F3295B"/>
    <w:rsid w:val="00FB6748"/>
    <w:rsid w:val="00FC0713"/>
    <w:rsid w:val="00FC55E5"/>
    <w:rsid w:val="00FC69CD"/>
    <w:rsid w:val="00FD03CC"/>
    <w:rsid w:val="00FE2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E6CCB8-56DB-4630-9B49-C8D1BB6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812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E29"/>
    <w:pPr>
      <w:ind w:firstLineChars="200" w:firstLine="420"/>
    </w:pPr>
  </w:style>
  <w:style w:type="table" w:styleId="a4">
    <w:name w:val="Table Grid"/>
    <w:basedOn w:val="a1"/>
    <w:uiPriority w:val="39"/>
    <w:rsid w:val="002F3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62316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8122C"/>
    <w:rPr>
      <w:b/>
      <w:bCs/>
      <w:kern w:val="44"/>
      <w:sz w:val="44"/>
      <w:szCs w:val="44"/>
    </w:rPr>
  </w:style>
  <w:style w:type="character" w:customStyle="1" w:styleId="item-bc">
    <w:name w:val="item-bc"/>
    <w:basedOn w:val="a0"/>
    <w:rsid w:val="00AA6466"/>
  </w:style>
  <w:style w:type="paragraph" w:styleId="a6">
    <w:name w:val="header"/>
    <w:basedOn w:val="a"/>
    <w:link w:val="Char"/>
    <w:uiPriority w:val="99"/>
    <w:unhideWhenUsed/>
    <w:rsid w:val="00FC69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C69CD"/>
    <w:rPr>
      <w:sz w:val="18"/>
      <w:szCs w:val="18"/>
    </w:rPr>
  </w:style>
  <w:style w:type="paragraph" w:styleId="a7">
    <w:name w:val="footer"/>
    <w:basedOn w:val="a"/>
    <w:link w:val="Char0"/>
    <w:uiPriority w:val="99"/>
    <w:unhideWhenUsed/>
    <w:rsid w:val="00FC69CD"/>
    <w:pPr>
      <w:tabs>
        <w:tab w:val="center" w:pos="4153"/>
        <w:tab w:val="right" w:pos="8306"/>
      </w:tabs>
      <w:snapToGrid w:val="0"/>
      <w:jc w:val="left"/>
    </w:pPr>
    <w:rPr>
      <w:sz w:val="18"/>
      <w:szCs w:val="18"/>
    </w:rPr>
  </w:style>
  <w:style w:type="character" w:customStyle="1" w:styleId="Char0">
    <w:name w:val="页脚 Char"/>
    <w:basedOn w:val="a0"/>
    <w:link w:val="a7"/>
    <w:uiPriority w:val="99"/>
    <w:rsid w:val="00FC69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6735">
      <w:bodyDiv w:val="1"/>
      <w:marLeft w:val="0"/>
      <w:marRight w:val="0"/>
      <w:marTop w:val="0"/>
      <w:marBottom w:val="0"/>
      <w:divBdr>
        <w:top w:val="none" w:sz="0" w:space="0" w:color="auto"/>
        <w:left w:val="none" w:sz="0" w:space="0" w:color="auto"/>
        <w:bottom w:val="none" w:sz="0" w:space="0" w:color="auto"/>
        <w:right w:val="none" w:sz="0" w:space="0" w:color="auto"/>
      </w:divBdr>
    </w:div>
    <w:div w:id="388303884">
      <w:bodyDiv w:val="1"/>
      <w:marLeft w:val="0"/>
      <w:marRight w:val="0"/>
      <w:marTop w:val="0"/>
      <w:marBottom w:val="0"/>
      <w:divBdr>
        <w:top w:val="none" w:sz="0" w:space="0" w:color="auto"/>
        <w:left w:val="none" w:sz="0" w:space="0" w:color="auto"/>
        <w:bottom w:val="none" w:sz="0" w:space="0" w:color="auto"/>
        <w:right w:val="none" w:sz="0" w:space="0" w:color="auto"/>
      </w:divBdr>
    </w:div>
    <w:div w:id="1011954787">
      <w:bodyDiv w:val="1"/>
      <w:marLeft w:val="0"/>
      <w:marRight w:val="0"/>
      <w:marTop w:val="0"/>
      <w:marBottom w:val="0"/>
      <w:divBdr>
        <w:top w:val="none" w:sz="0" w:space="0" w:color="auto"/>
        <w:left w:val="none" w:sz="0" w:space="0" w:color="auto"/>
        <w:bottom w:val="none" w:sz="0" w:space="0" w:color="auto"/>
        <w:right w:val="none" w:sz="0" w:space="0" w:color="auto"/>
      </w:divBdr>
    </w:div>
    <w:div w:id="1259437836">
      <w:bodyDiv w:val="1"/>
      <w:marLeft w:val="0"/>
      <w:marRight w:val="0"/>
      <w:marTop w:val="0"/>
      <w:marBottom w:val="0"/>
      <w:divBdr>
        <w:top w:val="none" w:sz="0" w:space="0" w:color="auto"/>
        <w:left w:val="none" w:sz="0" w:space="0" w:color="auto"/>
        <w:bottom w:val="none" w:sz="0" w:space="0" w:color="auto"/>
        <w:right w:val="none" w:sz="0" w:space="0" w:color="auto"/>
      </w:divBdr>
    </w:div>
    <w:div w:id="1677490432">
      <w:bodyDiv w:val="1"/>
      <w:marLeft w:val="0"/>
      <w:marRight w:val="0"/>
      <w:marTop w:val="0"/>
      <w:marBottom w:val="0"/>
      <w:divBdr>
        <w:top w:val="none" w:sz="0" w:space="0" w:color="auto"/>
        <w:left w:val="none" w:sz="0" w:space="0" w:color="auto"/>
        <w:bottom w:val="none" w:sz="0" w:space="0" w:color="auto"/>
        <w:right w:val="none" w:sz="0" w:space="0" w:color="auto"/>
      </w:divBdr>
    </w:div>
    <w:div w:id="20727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0885-D1E5-4766-A420-86C61C7D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8</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暮夜孤城</dc:creator>
  <cp:keywords/>
  <dc:description/>
  <cp:lastModifiedBy>admin</cp:lastModifiedBy>
  <cp:revision>85</cp:revision>
  <dcterms:created xsi:type="dcterms:W3CDTF">2019-03-29T03:39:00Z</dcterms:created>
  <dcterms:modified xsi:type="dcterms:W3CDTF">2019-04-03T02:08:00Z</dcterms:modified>
</cp:coreProperties>
</file>