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spacing w:before="10"/>
        <w:rPr>
          <w:rFonts w:ascii="Times New Roman"/>
          <w:sz w:val="24"/>
        </w:rPr>
      </w:pPr>
    </w:p>
    <w:p>
      <w:pPr>
        <w:tabs>
          <w:tab w:val="left" w:pos="1567"/>
          <w:tab w:val="left" w:pos="3135"/>
          <w:tab w:val="left" w:pos="4702"/>
          <w:tab w:val="left" w:pos="6270"/>
          <w:tab w:val="left" w:pos="7837"/>
        </w:tabs>
        <w:spacing w:before="0" w:line="1400" w:lineRule="exact"/>
        <w:ind w:left="0" w:right="122" w:firstLine="0"/>
        <w:jc w:val="center"/>
        <w:rPr>
          <w:rFonts w:hint="eastAsia" w:ascii="Arial Unicode MS" w:eastAsia="Arial Unicode MS"/>
          <w:sz w:val="90"/>
        </w:rPr>
      </w:pPr>
      <w:r>
        <w:pict>
          <v:group id="_x0000_s1026" o:spid="_x0000_s1026" o:spt="203" style="position:absolute;left:0pt;margin-left:76.4pt;margin-top:61.3pt;height:6.75pt;width:442.35pt;mso-position-horizontal-relative:page;z-index:-252096512;mso-width-relative:page;mso-height-relative:page;" coordorigin="1528,1227" coordsize="8847,135">
            <o:lock v:ext="edit"/>
            <v:line id="_x0000_s1027" o:spid="_x0000_s1027" o:spt="20" style="position:absolute;left:1528;top:1262;height:0;width:8844;" stroked="t" coordsize="21600,21600">
              <v:path arrowok="t"/>
              <v:fill focussize="0,0"/>
              <v:stroke weight="3.5pt" color="#FF0000"/>
              <v:imagedata o:title=""/>
              <o:lock v:ext="edit"/>
            </v:line>
            <v:line id="_x0000_s1028" o:spid="_x0000_s1028" o:spt="20" style="position:absolute;left:1531;top:1352;height:0;width:8844;" stroked="t" coordsize="21600,21600">
              <v:path arrowok="t"/>
              <v:fill focussize="0,0"/>
              <v:stroke weight="1pt" color="#FF0000"/>
              <v:imagedata o:title=""/>
              <o:lock v:ext="edit"/>
            </v:line>
          </v:group>
        </w:pict>
      </w:r>
      <w:r>
        <w:rPr>
          <w:rFonts w:hint="eastAsia" w:ascii="Arial Unicode MS" w:eastAsia="Arial Unicode MS"/>
          <w:color w:val="FF0000"/>
          <w:sz w:val="90"/>
        </w:rPr>
        <w:t>山</w:t>
      </w:r>
      <w:r>
        <w:rPr>
          <w:rFonts w:hint="eastAsia" w:ascii="Arial Unicode MS" w:eastAsia="Arial Unicode MS"/>
          <w:color w:val="FF0000"/>
          <w:sz w:val="90"/>
        </w:rPr>
        <w:tab/>
      </w:r>
      <w:r>
        <w:rPr>
          <w:rFonts w:hint="eastAsia" w:ascii="Arial Unicode MS" w:eastAsia="Arial Unicode MS"/>
          <w:color w:val="FF0000"/>
          <w:sz w:val="90"/>
        </w:rPr>
        <w:t>东</w:t>
      </w:r>
      <w:r>
        <w:rPr>
          <w:rFonts w:hint="eastAsia" w:ascii="Arial Unicode MS" w:eastAsia="Arial Unicode MS"/>
          <w:color w:val="FF0000"/>
          <w:sz w:val="90"/>
        </w:rPr>
        <w:tab/>
      </w:r>
      <w:r>
        <w:rPr>
          <w:rFonts w:hint="eastAsia" w:ascii="Arial Unicode MS" w:eastAsia="Arial Unicode MS"/>
          <w:color w:val="FF0000"/>
          <w:sz w:val="90"/>
        </w:rPr>
        <w:t>省</w:t>
      </w:r>
      <w:r>
        <w:rPr>
          <w:rFonts w:hint="eastAsia" w:ascii="Arial Unicode MS" w:eastAsia="Arial Unicode MS"/>
          <w:color w:val="FF0000"/>
          <w:sz w:val="90"/>
        </w:rPr>
        <w:tab/>
      </w:r>
      <w:r>
        <w:rPr>
          <w:rFonts w:hint="eastAsia" w:ascii="Arial Unicode MS" w:eastAsia="Arial Unicode MS"/>
          <w:color w:val="FF0000"/>
          <w:sz w:val="90"/>
        </w:rPr>
        <w:t>教</w:t>
      </w:r>
      <w:r>
        <w:rPr>
          <w:rFonts w:hint="eastAsia" w:ascii="Arial Unicode MS" w:eastAsia="Arial Unicode MS"/>
          <w:color w:val="FF0000"/>
          <w:sz w:val="90"/>
        </w:rPr>
        <w:tab/>
      </w:r>
      <w:r>
        <w:rPr>
          <w:rFonts w:hint="eastAsia" w:ascii="Arial Unicode MS" w:eastAsia="Arial Unicode MS"/>
          <w:color w:val="FF0000"/>
          <w:sz w:val="90"/>
        </w:rPr>
        <w:t>育</w:t>
      </w:r>
      <w:r>
        <w:rPr>
          <w:rFonts w:hint="eastAsia" w:ascii="Arial Unicode MS" w:eastAsia="Arial Unicode MS"/>
          <w:color w:val="FF0000"/>
          <w:sz w:val="90"/>
        </w:rPr>
        <w:tab/>
      </w:r>
      <w:r>
        <w:rPr>
          <w:rFonts w:hint="eastAsia" w:ascii="Arial Unicode MS" w:eastAsia="Arial Unicode MS"/>
          <w:color w:val="FF0000"/>
          <w:sz w:val="90"/>
        </w:rPr>
        <w:t>厅</w:t>
      </w:r>
    </w:p>
    <w:p>
      <w:pPr>
        <w:pStyle w:val="2"/>
        <w:spacing w:before="787"/>
        <w:ind w:right="119"/>
        <w:jc w:val="center"/>
        <w:rPr>
          <w:rFonts w:hint="eastAsia" w:ascii="Arial Unicode MS" w:eastAsia="Arial Unicode MS"/>
        </w:rPr>
      </w:pPr>
      <w:r>
        <w:rPr>
          <w:rFonts w:hint="eastAsia" w:ascii="Arial Unicode MS" w:eastAsia="Arial Unicode MS"/>
        </w:rPr>
        <w:t>山东省教育厅</w:t>
      </w:r>
    </w:p>
    <w:p>
      <w:pPr>
        <w:spacing w:before="2" w:line="300" w:lineRule="auto"/>
        <w:ind w:left="1038" w:right="1154" w:firstLine="0"/>
        <w:jc w:val="center"/>
        <w:rPr>
          <w:sz w:val="40"/>
        </w:rPr>
      </w:pPr>
      <w:r>
        <w:rPr>
          <w:spacing w:val="-16"/>
          <w:sz w:val="40"/>
        </w:rPr>
        <w:t xml:space="preserve">关于征集对话 </w:t>
      </w:r>
      <w:r>
        <w:rPr>
          <w:sz w:val="40"/>
        </w:rPr>
        <w:t>2049</w:t>
      </w:r>
      <w:r>
        <w:rPr>
          <w:spacing w:val="-13"/>
          <w:sz w:val="40"/>
        </w:rPr>
        <w:t xml:space="preserve"> 未来科技系列活动之</w:t>
      </w:r>
      <w:r>
        <w:rPr>
          <w:spacing w:val="-3"/>
          <w:sz w:val="40"/>
        </w:rPr>
        <w:t>“未来科技展”项目的通知</w:t>
      </w:r>
    </w:p>
    <w:p>
      <w:pPr>
        <w:pStyle w:val="3"/>
        <w:spacing w:before="7"/>
        <w:rPr>
          <w:sz w:val="50"/>
        </w:rPr>
      </w:pPr>
    </w:p>
    <w:p>
      <w:pPr>
        <w:pStyle w:val="3"/>
        <w:ind w:left="111"/>
      </w:pPr>
      <w:r>
        <w:t>各高等学校：</w:t>
      </w:r>
    </w:p>
    <w:p>
      <w:pPr>
        <w:pStyle w:val="3"/>
        <w:spacing w:before="190" w:line="350" w:lineRule="auto"/>
        <w:ind w:left="111" w:right="222" w:firstLine="640"/>
        <w:jc w:val="both"/>
      </w:pPr>
      <w:r>
        <w:rPr>
          <w:spacing w:val="-9"/>
        </w:rPr>
        <w:t>为贯彻落实全国教育大会精神，深入落实习近平总书记给中</w:t>
      </w:r>
      <w:r>
        <w:rPr>
          <w:spacing w:val="-6"/>
        </w:rPr>
        <w:t>国“互联网+”大学生创新创业大赛“青年红色筑梦之旅”大学</w:t>
      </w:r>
      <w:r>
        <w:rPr>
          <w:spacing w:val="-11"/>
        </w:rPr>
        <w:t>生的重要回信精神，进一步壮大服务创新驱动发展战略的青春力量，引领青年学生将个人成长发展与投身国家建设相结合、将培育创业精神与坚定理想信念相结合，第五届中国“互联网+”大</w:t>
      </w:r>
      <w:r>
        <w:rPr>
          <w:spacing w:val="-5"/>
        </w:rPr>
        <w:t>学生创新创业大赛</w:t>
      </w:r>
      <w:r>
        <w:t>（</w:t>
      </w:r>
      <w:r>
        <w:rPr>
          <w:spacing w:val="-18"/>
        </w:rPr>
        <w:t>以下简称“大赛”</w:t>
      </w:r>
      <w:r>
        <w:rPr>
          <w:spacing w:val="-99"/>
        </w:rPr>
        <w:t>）</w:t>
      </w:r>
      <w:r>
        <w:rPr>
          <w:spacing w:val="-11"/>
        </w:rPr>
        <w:t xml:space="preserve">全国总决赛拟于 </w:t>
      </w:r>
      <w:r>
        <w:t>2019</w:t>
      </w:r>
      <w:r>
        <w:rPr>
          <w:spacing w:val="-43"/>
        </w:rPr>
        <w:t xml:space="preserve"> 年</w:t>
      </w:r>
    </w:p>
    <w:p>
      <w:pPr>
        <w:pStyle w:val="3"/>
        <w:spacing w:before="9"/>
        <w:ind w:left="111"/>
        <w:jc w:val="both"/>
      </w:pPr>
      <w:r>
        <w:t>10 月在浙江大学举行。</w:t>
      </w:r>
    </w:p>
    <w:p>
      <w:pPr>
        <w:pStyle w:val="3"/>
        <w:spacing w:before="190" w:line="350" w:lineRule="auto"/>
        <w:ind w:left="111" w:right="230" w:firstLine="640"/>
        <w:jc w:val="both"/>
      </w:pPr>
      <w:r>
        <w:rPr>
          <w:spacing w:val="-6"/>
        </w:rPr>
        <w:t xml:space="preserve">大赛期间将设立“对话 </w:t>
      </w:r>
      <w:r>
        <w:t>2049</w:t>
      </w:r>
      <w:r>
        <w:rPr>
          <w:spacing w:val="-10"/>
        </w:rPr>
        <w:t xml:space="preserve"> 未来科技系列活动之未来科技</w:t>
      </w:r>
      <w:r>
        <w:rPr>
          <w:spacing w:val="-12"/>
        </w:rPr>
        <w:t>展”展区，通过邀请顶尖高校、科研院所和重点龙头企业，展示未来科技，激发创新思想，促进合作交流。展览还将邀请相关部委领导、相关领域专家以及国内外重要媒体参加，提升社会影响</w:t>
      </w:r>
      <w:r>
        <w:rPr>
          <w:spacing w:val="-11"/>
        </w:rPr>
        <w:t>力。现面向全省高校师生征集能充分展现未来科技发展趋势、具</w:t>
      </w:r>
    </w:p>
    <w:p>
      <w:pPr>
        <w:pStyle w:val="3"/>
        <w:spacing w:before="9"/>
        <w:rPr>
          <w:sz w:val="16"/>
        </w:rPr>
      </w:pPr>
      <w:r>
        <w:pict>
          <v:group id="_x0000_s1029" o:spid="_x0000_s1029" o:spt="203" style="position:absolute;left:0pt;margin-left:76.4pt;margin-top:12.65pt;height:6.75pt;width:442.35pt;mso-position-horizontal-relative:page;mso-wrap-distance-bottom:0pt;mso-wrap-distance-top:0pt;z-index:-251658240;mso-width-relative:page;mso-height-relative:page;" coordorigin="1529,253" coordsize="8847,135">
            <o:lock v:ext="edit"/>
            <v:line id="_x0000_s1030" o:spid="_x0000_s1030" o:spt="20" style="position:absolute;left:1532;top:353;flip:x;height:0;width:8844;" stroked="t" coordsize="21600,21600">
              <v:path arrowok="t"/>
              <v:fill focussize="0,0"/>
              <v:stroke weight="3.5pt" color="#FF0000"/>
              <v:imagedata o:title=""/>
              <o:lock v:ext="edit"/>
            </v:line>
            <v:line id="_x0000_s1031" o:spid="_x0000_s1031" o:spt="20" style="position:absolute;left:1529;top:263;flip:x;height:0;width:8844;" stroked="t" coordsize="21600,21600">
              <v:path arrowok="t"/>
              <v:fill focussize="0,0"/>
              <v:stroke weight="1pt" color="#FF0000"/>
              <v:imagedata o:title=""/>
              <o:lock v:ext="edit"/>
            </v:line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1910" w:h="16840"/>
          <w:pgMar w:top="1580" w:right="1300" w:bottom="280" w:left="142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2"/>
        </w:rPr>
      </w:pPr>
    </w:p>
    <w:p>
      <w:pPr>
        <w:pStyle w:val="3"/>
        <w:spacing w:before="55"/>
        <w:ind w:left="111"/>
      </w:pPr>
      <w:r>
        <w:t>有较强展示性或互动体验性的项目。有关事项通知如下：</w:t>
      </w:r>
    </w:p>
    <w:p>
      <w:pPr>
        <w:pStyle w:val="3"/>
        <w:spacing w:before="190"/>
        <w:ind w:left="752"/>
      </w:pPr>
      <w:r>
        <w:t>一、参展项目要求</w:t>
      </w:r>
    </w:p>
    <w:p>
      <w:pPr>
        <w:pStyle w:val="3"/>
        <w:spacing w:before="190" w:line="350" w:lineRule="auto"/>
        <w:ind w:left="111" w:right="117" w:firstLine="640"/>
      </w:pPr>
      <w:r>
        <w:t>（一）高校前沿类：应能代表世界科技的前沿和发展方向， 反映世界科技发展的新特点和新趋势，并将引领面向未来的研究方向。</w:t>
      </w:r>
    </w:p>
    <w:p>
      <w:pPr>
        <w:pStyle w:val="3"/>
        <w:spacing w:before="4" w:line="350" w:lineRule="auto"/>
        <w:ind w:left="111" w:right="229" w:firstLine="640"/>
      </w:pPr>
      <w:r>
        <w:t>（二</w:t>
      </w:r>
      <w:r>
        <w:rPr>
          <w:spacing w:val="-58"/>
        </w:rPr>
        <w:t>）</w:t>
      </w:r>
      <w:r>
        <w:rPr>
          <w:spacing w:val="-9"/>
        </w:rPr>
        <w:t>学生创意类：应能展现当代大学生对未来科技发展的</w:t>
      </w:r>
      <w:r>
        <w:t>憧憬，体现学生在科技领域独特的思维和创意。</w:t>
      </w:r>
    </w:p>
    <w:p>
      <w:pPr>
        <w:pStyle w:val="3"/>
        <w:spacing w:before="3"/>
        <w:ind w:left="752"/>
      </w:pPr>
      <w:r>
        <w:t>二、建议领域</w:t>
      </w:r>
    </w:p>
    <w:p>
      <w:pPr>
        <w:pStyle w:val="3"/>
        <w:spacing w:before="190" w:line="350" w:lineRule="auto"/>
        <w:ind w:left="111" w:right="227" w:firstLine="640"/>
      </w:pPr>
      <w:r>
        <w:rPr>
          <w:spacing w:val="-12"/>
        </w:rPr>
        <w:t>信息科技、生物技术、新材料、先进制造、未来能源、海洋</w:t>
      </w:r>
      <w:r>
        <w:t>技术、空天技术、生命健康等领域。</w:t>
      </w:r>
    </w:p>
    <w:p>
      <w:pPr>
        <w:pStyle w:val="3"/>
        <w:spacing w:before="3"/>
        <w:ind w:left="752"/>
      </w:pPr>
      <w:r>
        <w:t>三、展示形式</w:t>
      </w:r>
    </w:p>
    <w:p>
      <w:pPr>
        <w:pStyle w:val="3"/>
        <w:spacing w:before="190"/>
        <w:ind w:left="752"/>
      </w:pPr>
      <w:r>
        <w:t>包括但不限于展板、影像、实物、模型及其组合等。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pStyle w:val="3"/>
        <w:spacing w:before="54"/>
        <w:ind w:left="685"/>
      </w:pPr>
      <w:r>
        <w:t>附件</w:t>
      </w:r>
    </w:p>
    <w:p>
      <w:pPr>
        <w:pStyle w:val="2"/>
        <w:ind w:left="1479"/>
      </w:pPr>
      <w:r>
        <w:t>对话 2049 未来科技系列活动之“未来科技展”项目信息表</w:t>
      </w:r>
    </w:p>
    <w:p>
      <w:pPr>
        <w:pStyle w:val="3"/>
        <w:spacing w:before="11"/>
        <w:rPr>
          <w:sz w:val="13"/>
        </w:rPr>
      </w:pPr>
    </w:p>
    <w:p>
      <w:pPr>
        <w:tabs>
          <w:tab w:val="left" w:pos="3925"/>
          <w:tab w:val="left" w:pos="7525"/>
          <w:tab w:val="left" w:pos="10886"/>
        </w:tabs>
        <w:spacing w:before="66" w:after="34"/>
        <w:ind w:left="685" w:right="0" w:firstLine="0"/>
        <w:jc w:val="left"/>
        <w:rPr>
          <w:sz w:val="24"/>
        </w:rPr>
      </w:pPr>
      <w:r>
        <w:rPr>
          <w:sz w:val="24"/>
        </w:rPr>
        <w:t>单位名称：</w:t>
      </w:r>
      <w:r>
        <w:rPr>
          <w:sz w:val="24"/>
        </w:rPr>
        <w:tab/>
      </w:r>
      <w:r>
        <w:rPr>
          <w:sz w:val="24"/>
        </w:rPr>
        <w:t>单位联系人：</w:t>
      </w:r>
      <w:r>
        <w:rPr>
          <w:sz w:val="24"/>
        </w:rPr>
        <w:tab/>
      </w:r>
      <w:r>
        <w:rPr>
          <w:sz w:val="24"/>
        </w:rPr>
        <w:t>联系电话：</w:t>
      </w:r>
      <w:r>
        <w:rPr>
          <w:sz w:val="24"/>
        </w:rPr>
        <w:tab/>
      </w:r>
      <w:r>
        <w:rPr>
          <w:sz w:val="24"/>
        </w:rPr>
        <w:t>联系邮箱：</w:t>
      </w:r>
    </w:p>
    <w:tbl>
      <w:tblPr>
        <w:tblStyle w:val="4"/>
        <w:tblW w:w="13942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274"/>
        <w:gridCol w:w="2551"/>
        <w:gridCol w:w="1986"/>
        <w:gridCol w:w="1982"/>
        <w:gridCol w:w="1842"/>
        <w:gridCol w:w="990"/>
        <w:gridCol w:w="1276"/>
        <w:gridCol w:w="1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06" w:type="dxa"/>
          </w:tcPr>
          <w:p>
            <w:pPr>
              <w:pStyle w:val="8"/>
              <w:spacing w:before="1"/>
              <w:rPr>
                <w:rFonts w:ascii="宋体"/>
                <w:sz w:val="18"/>
              </w:rPr>
            </w:pPr>
          </w:p>
          <w:p>
            <w:pPr>
              <w:pStyle w:val="8"/>
              <w:spacing w:before="1"/>
              <w:ind w:left="9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74" w:type="dxa"/>
          </w:tcPr>
          <w:p>
            <w:pPr>
              <w:pStyle w:val="8"/>
              <w:spacing w:before="1"/>
              <w:rPr>
                <w:rFonts w:ascii="宋体"/>
                <w:sz w:val="18"/>
              </w:rPr>
            </w:pPr>
          </w:p>
          <w:p>
            <w:pPr>
              <w:pStyle w:val="8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2551" w:type="dxa"/>
          </w:tcPr>
          <w:p>
            <w:pPr>
              <w:pStyle w:val="8"/>
              <w:spacing w:before="169" w:line="170" w:lineRule="auto"/>
              <w:ind w:left="432" w:right="22" w:hanging="324"/>
              <w:rPr>
                <w:b/>
                <w:sz w:val="24"/>
              </w:rPr>
            </w:pPr>
            <w:r>
              <w:rPr>
                <w:b/>
                <w:sz w:val="24"/>
              </w:rPr>
              <w:t>项目介绍（突出亮点， 不超过 500 字）</w:t>
            </w:r>
          </w:p>
        </w:tc>
        <w:tc>
          <w:tcPr>
            <w:tcW w:w="1986" w:type="dxa"/>
          </w:tcPr>
          <w:p>
            <w:pPr>
              <w:pStyle w:val="8"/>
              <w:spacing w:before="13" w:line="170" w:lineRule="auto"/>
              <w:ind w:left="108" w:right="-29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拟展示形式（展</w:t>
            </w:r>
            <w:r>
              <w:rPr>
                <w:b/>
                <w:spacing w:val="-8"/>
                <w:sz w:val="24"/>
              </w:rPr>
              <w:t>板、视频、实物、</w:t>
            </w:r>
          </w:p>
          <w:p>
            <w:pPr>
              <w:pStyle w:val="8"/>
              <w:spacing w:line="276" w:lineRule="exact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模型等）</w:t>
            </w:r>
          </w:p>
        </w:tc>
        <w:tc>
          <w:tcPr>
            <w:tcW w:w="1982" w:type="dxa"/>
          </w:tcPr>
          <w:p>
            <w:pPr>
              <w:pStyle w:val="8"/>
              <w:spacing w:before="13" w:line="170" w:lineRule="auto"/>
              <w:ind w:left="14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特殊要求（</w:t>
            </w:r>
            <w:r>
              <w:rPr>
                <w:b/>
                <w:spacing w:val="-8"/>
                <w:sz w:val="24"/>
              </w:rPr>
              <w:t>如动</w:t>
            </w:r>
            <w:r>
              <w:rPr>
                <w:b/>
                <w:spacing w:val="-3"/>
                <w:sz w:val="24"/>
              </w:rPr>
              <w:t>力配置、承重、</w:t>
            </w:r>
          </w:p>
          <w:p>
            <w:pPr>
              <w:pStyle w:val="8"/>
              <w:spacing w:line="276" w:lineRule="exact"/>
              <w:ind w:left="148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场地面积等）</w:t>
            </w:r>
          </w:p>
        </w:tc>
        <w:tc>
          <w:tcPr>
            <w:tcW w:w="1842" w:type="dxa"/>
          </w:tcPr>
          <w:p>
            <w:pPr>
              <w:pStyle w:val="8"/>
              <w:spacing w:before="13" w:line="170" w:lineRule="auto"/>
              <w:ind w:left="78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所属类型（高校前沿类或学生</w:t>
            </w:r>
          </w:p>
          <w:p>
            <w:pPr>
              <w:pStyle w:val="8"/>
              <w:spacing w:line="276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创意类）</w:t>
            </w:r>
          </w:p>
        </w:tc>
        <w:tc>
          <w:tcPr>
            <w:tcW w:w="990" w:type="dxa"/>
          </w:tcPr>
          <w:p>
            <w:pPr>
              <w:pStyle w:val="8"/>
              <w:spacing w:before="1"/>
              <w:rPr>
                <w:rFonts w:ascii="宋体"/>
                <w:sz w:val="18"/>
              </w:rPr>
            </w:pPr>
          </w:p>
          <w:p>
            <w:pPr>
              <w:pStyle w:val="8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负责人</w:t>
            </w:r>
          </w:p>
        </w:tc>
        <w:tc>
          <w:tcPr>
            <w:tcW w:w="1276" w:type="dxa"/>
          </w:tcPr>
          <w:p>
            <w:pPr>
              <w:pStyle w:val="8"/>
              <w:spacing w:before="1"/>
              <w:rPr>
                <w:rFonts w:ascii="宋体"/>
                <w:sz w:val="18"/>
              </w:rPr>
            </w:pPr>
          </w:p>
          <w:p>
            <w:pPr>
              <w:pStyle w:val="8"/>
              <w:spacing w:before="1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手机号码</w:t>
            </w:r>
          </w:p>
        </w:tc>
        <w:tc>
          <w:tcPr>
            <w:tcW w:w="1335" w:type="dxa"/>
          </w:tcPr>
          <w:p>
            <w:pPr>
              <w:pStyle w:val="8"/>
              <w:spacing w:before="169" w:line="170" w:lineRule="auto"/>
              <w:ind w:left="191" w:right="9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备注（所属高校等）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5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6" w:type="dxa"/>
          </w:tcPr>
          <w:p>
            <w:pPr>
              <w:pStyle w:val="8"/>
              <w:spacing w:before="112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6" w:type="dxa"/>
          </w:tcPr>
          <w:p>
            <w:pPr>
              <w:pStyle w:val="8"/>
              <w:spacing w:before="112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5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5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6" w:type="dxa"/>
            <w:tcBorders>
              <w:bottom w:val="single" w:color="000000" w:sz="6" w:space="0"/>
            </w:tcBorders>
          </w:tcPr>
          <w:p>
            <w:pPr>
              <w:pStyle w:val="8"/>
              <w:spacing w:before="112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1274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6" w:type="dxa"/>
            <w:tcBorders>
              <w:top w:val="single" w:color="000000" w:sz="6" w:space="0"/>
            </w:tcBorders>
          </w:tcPr>
          <w:p>
            <w:pPr>
              <w:pStyle w:val="8"/>
              <w:spacing w:before="110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5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5"/>
              <w:ind w:left="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06" w:type="dxa"/>
          </w:tcPr>
          <w:p>
            <w:pPr>
              <w:pStyle w:val="8"/>
              <w:spacing w:before="112"/>
              <w:ind w:left="87" w:right="8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1274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rPr>
          <w:sz w:val="24"/>
        </w:rPr>
      </w:pPr>
    </w:p>
    <w:p>
      <w:pPr>
        <w:pStyle w:val="3"/>
        <w:spacing w:before="8"/>
        <w:rPr>
          <w:sz w:val="26"/>
        </w:rPr>
      </w:pPr>
    </w:p>
    <w:p>
      <w:pPr>
        <w:spacing w:before="0"/>
        <w:ind w:left="6653" w:right="6647" w:firstLine="0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>
      <w:pgSz w:w="16840" w:h="11910" w:orient="landscape"/>
      <w:pgMar w:top="1100" w:right="1360" w:bottom="280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2844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7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Microsoft JhengHei" w:hAnsi="Microsoft JhengHei" w:eastAsia="Microsoft JhengHei" w:cs="Microsoft JhengHei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ScaleCrop>false</ScaleCrop>
  <LinksUpToDate>false</LinksUpToDate>
  <Application>WPS Office_11.1.0.8808_F1E327BC-269C-435d-A152-05C5408002CA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2019-07-15T09:19:00Z</dcterms:created>
  <dc:creator>Tom</dc:creator>
  <lastModifiedBy>sdkjkyc2018</lastModifiedBy>
  <dcterms:modified xsi:type="dcterms:W3CDTF">2019-07-15T11:03:16Z</dcterms:modified>
  <dc:title>山东省教育厅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2019-07-15T00:00:00Z</vt:filetime>
  </property>
  <property fmtid="{D5CDD505-2E9C-101B-9397-08002B2CF9AE}" pid="5" name="KSOProductBuildVer">
    <vt:lpwstr>2052-11.1.0.8808</vt:lpwstr>
  </property>
</Properties>
</file>