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59B" w:rsidRPr="009D74E6" w:rsidRDefault="002D6B01" w:rsidP="0087159B">
      <w:pPr>
        <w:spacing w:line="1400" w:lineRule="exact"/>
        <w:jc w:val="left"/>
        <w:rPr>
          <w:rFonts w:ascii="方正小标宋简体" w:eastAsia="方正小标宋简体" w:hAnsi="Times New Roman" w:cs="Times New Roman"/>
          <w:color w:val="FF0000"/>
          <w:w w:val="52"/>
          <w:sz w:val="120"/>
          <w:szCs w:val="120"/>
        </w:rPr>
      </w:pPr>
      <w:r w:rsidRPr="002D6B01">
        <w:rPr>
          <w:noProof/>
          <w:color w:val="FF0000"/>
          <w:w w:val="52"/>
          <w:sz w:val="144"/>
          <w:szCs w:val="1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342.55pt;margin-top:15.3pt;width:109.4pt;height:101.05pt;z-index:251660288" adj="10652" fillcolor="red" strokecolor="white [3212]">
            <v:shadow color="#868686"/>
            <v:textpath style="font-family:&quot;方正大标宋简体&quot;;v-text-kern:t" trim="t" fitpath="t" string="文件"/>
          </v:shape>
        </w:pict>
      </w:r>
      <w:r w:rsidR="0087159B" w:rsidRPr="009D74E6">
        <w:rPr>
          <w:rFonts w:ascii="方正小标宋简体" w:eastAsia="方正小标宋简体" w:hAnsi="Times New Roman" w:cs="Times New Roman" w:hint="eastAsia"/>
          <w:color w:val="FF0000"/>
          <w:w w:val="52"/>
          <w:sz w:val="120"/>
          <w:szCs w:val="120"/>
        </w:rPr>
        <w:t>山东省煤炭机械工业协会</w:t>
      </w:r>
    </w:p>
    <w:p w:rsidR="0087159B" w:rsidRPr="009D74E6" w:rsidRDefault="0087159B" w:rsidP="0087159B">
      <w:pPr>
        <w:spacing w:line="1400" w:lineRule="exact"/>
        <w:jc w:val="left"/>
        <w:rPr>
          <w:rFonts w:ascii="方正小标宋简体" w:eastAsia="方正小标宋简体" w:hAnsi="Times New Roman" w:cs="Times New Roman"/>
          <w:color w:val="FF0000"/>
          <w:spacing w:val="72"/>
          <w:w w:val="52"/>
          <w:sz w:val="120"/>
          <w:szCs w:val="120"/>
        </w:rPr>
      </w:pPr>
      <w:r w:rsidRPr="009D74E6">
        <w:rPr>
          <w:rFonts w:ascii="方正小标宋简体" w:eastAsia="方正小标宋简体" w:hAnsi="Times New Roman" w:cs="Times New Roman" w:hint="eastAsia"/>
          <w:color w:val="FF0000"/>
          <w:spacing w:val="72"/>
          <w:w w:val="52"/>
          <w:sz w:val="120"/>
          <w:szCs w:val="120"/>
        </w:rPr>
        <w:t>山东省煤炭行业协会</w:t>
      </w:r>
    </w:p>
    <w:p w:rsidR="0087159B" w:rsidRDefault="0087159B" w:rsidP="0087159B">
      <w:pPr>
        <w:spacing w:line="740" w:lineRule="exact"/>
        <w:jc w:val="center"/>
        <w:rPr>
          <w:rFonts w:ascii="方正小标宋简体" w:eastAsia="方正小标宋简体" w:hAnsi="Times New Roman" w:cs="Times New Roman"/>
          <w:sz w:val="44"/>
          <w:szCs w:val="44"/>
        </w:rPr>
      </w:pPr>
    </w:p>
    <w:p w:rsidR="0087159B" w:rsidRPr="009D74E6" w:rsidRDefault="0087159B" w:rsidP="0087159B">
      <w:pPr>
        <w:spacing w:line="740" w:lineRule="exact"/>
        <w:jc w:val="center"/>
        <w:rPr>
          <w:rFonts w:ascii="楷体_GB2312" w:eastAsia="楷体_GB2312" w:hAnsi="Times New Roman" w:cs="Times New Roman"/>
          <w:sz w:val="32"/>
          <w:szCs w:val="32"/>
        </w:rPr>
      </w:pPr>
      <w:r w:rsidRPr="009D74E6">
        <w:rPr>
          <w:rFonts w:ascii="楷体_GB2312" w:eastAsia="楷体_GB2312" w:hAnsi="Times New Roman" w:cs="Times New Roman" w:hint="eastAsia"/>
          <w:sz w:val="32"/>
          <w:szCs w:val="32"/>
        </w:rPr>
        <w:t>鲁煤</w:t>
      </w:r>
      <w:r>
        <w:rPr>
          <w:rFonts w:ascii="楷体_GB2312" w:eastAsia="楷体_GB2312" w:hAnsi="Times New Roman" w:cs="Times New Roman" w:hint="eastAsia"/>
          <w:sz w:val="32"/>
          <w:szCs w:val="32"/>
        </w:rPr>
        <w:t>机</w:t>
      </w:r>
      <w:r w:rsidRPr="009D74E6">
        <w:rPr>
          <w:rFonts w:ascii="楷体_GB2312" w:eastAsia="楷体_GB2312" w:hAnsi="Times New Roman" w:cs="Times New Roman" w:hint="eastAsia"/>
          <w:sz w:val="32"/>
          <w:szCs w:val="32"/>
        </w:rPr>
        <w:t>协〔201</w:t>
      </w:r>
      <w:r>
        <w:rPr>
          <w:rFonts w:ascii="楷体_GB2312" w:eastAsia="楷体_GB2312" w:hAnsi="Times New Roman" w:cs="Times New Roman" w:hint="eastAsia"/>
          <w:sz w:val="32"/>
          <w:szCs w:val="32"/>
        </w:rPr>
        <w:t>9</w:t>
      </w:r>
      <w:r w:rsidRPr="009D74E6">
        <w:rPr>
          <w:rFonts w:ascii="楷体_GB2312" w:eastAsia="楷体_GB2312" w:hAnsi="Times New Roman" w:cs="Times New Roman" w:hint="eastAsia"/>
          <w:sz w:val="32"/>
          <w:szCs w:val="32"/>
        </w:rPr>
        <w:t>〕</w:t>
      </w:r>
      <w:r>
        <w:rPr>
          <w:rFonts w:ascii="楷体_GB2312" w:eastAsia="楷体_GB2312" w:hAnsi="Times New Roman" w:cs="Times New Roman" w:hint="eastAsia"/>
          <w:sz w:val="32"/>
          <w:szCs w:val="32"/>
        </w:rPr>
        <w:t>10</w:t>
      </w:r>
      <w:r w:rsidRPr="009D74E6">
        <w:rPr>
          <w:rFonts w:ascii="楷体_GB2312" w:eastAsia="楷体_GB2312" w:hAnsi="Times New Roman" w:cs="Times New Roman" w:hint="eastAsia"/>
          <w:sz w:val="32"/>
          <w:szCs w:val="32"/>
        </w:rPr>
        <w:t>号</w:t>
      </w:r>
    </w:p>
    <w:p w:rsidR="0087159B" w:rsidRDefault="002D6B01" w:rsidP="0087159B">
      <w:pPr>
        <w:spacing w:line="740" w:lineRule="exact"/>
        <w:jc w:val="center"/>
        <w:rPr>
          <w:rFonts w:ascii="方正小标宋简体" w:eastAsia="方正小标宋简体" w:hAnsi="Times New Roman" w:cs="Times New Roman"/>
          <w:sz w:val="28"/>
          <w:szCs w:val="28"/>
        </w:rPr>
      </w:pPr>
      <w:r>
        <w:rPr>
          <w:rFonts w:ascii="方正小标宋简体" w:eastAsia="方正小标宋简体" w:hAnsi="Times New Roman" w:cs="Times New Roman"/>
          <w:sz w:val="28"/>
          <w:szCs w:val="28"/>
        </w:rPr>
        <w:pict>
          <v:shapetype id="_x0000_t32" coordsize="21600,21600" o:spt="32" o:oned="t" path="m,l21600,21600e" filled="f">
            <v:path arrowok="t" fillok="f" o:connecttype="none"/>
            <o:lock v:ext="edit" shapetype="t"/>
          </v:shapetype>
          <v:shape id="_x0000_s1029" type="#_x0000_t32" style="position:absolute;left:0;text-align:left;margin-left:-3.65pt;margin-top:30.1pt;width:443.25pt;height:0;z-index:251661312" o:connectortype="straight" strokecolor="red" strokeweight="2pt">
            <v:shadow color="#868686"/>
          </v:shape>
        </w:pict>
      </w:r>
    </w:p>
    <w:p w:rsidR="0087159B" w:rsidRPr="005E2FD6" w:rsidRDefault="0087159B" w:rsidP="000D7713">
      <w:pPr>
        <w:spacing w:line="300" w:lineRule="exact"/>
        <w:jc w:val="center"/>
        <w:rPr>
          <w:b/>
          <w:sz w:val="32"/>
          <w:szCs w:val="32"/>
        </w:rPr>
      </w:pPr>
    </w:p>
    <w:p w:rsidR="00074A53" w:rsidRPr="002F6F52" w:rsidRDefault="00074A53" w:rsidP="00074A53">
      <w:pPr>
        <w:jc w:val="center"/>
        <w:rPr>
          <w:rFonts w:ascii="华文中宋" w:eastAsia="华文中宋" w:hAnsi="华文中宋"/>
          <w:sz w:val="44"/>
          <w:szCs w:val="44"/>
        </w:rPr>
      </w:pPr>
      <w:r w:rsidRPr="002F6F52">
        <w:rPr>
          <w:rFonts w:ascii="华文中宋" w:eastAsia="华文中宋" w:hAnsi="华文中宋" w:hint="eastAsia"/>
          <w:sz w:val="44"/>
          <w:szCs w:val="44"/>
        </w:rPr>
        <w:t>关于举办山东省煤矿智慧化建设和</w:t>
      </w:r>
    </w:p>
    <w:p w:rsidR="00074A53" w:rsidRPr="002F6F52" w:rsidRDefault="00074A53" w:rsidP="00074A53">
      <w:pPr>
        <w:jc w:val="center"/>
        <w:rPr>
          <w:rFonts w:ascii="华文中宋" w:eastAsia="华文中宋" w:hAnsi="华文中宋"/>
          <w:sz w:val="44"/>
          <w:szCs w:val="44"/>
        </w:rPr>
      </w:pPr>
      <w:r w:rsidRPr="002F6F52">
        <w:rPr>
          <w:rFonts w:ascii="华文中宋" w:eastAsia="华文中宋" w:hAnsi="华文中宋" w:hint="eastAsia"/>
          <w:sz w:val="44"/>
          <w:szCs w:val="44"/>
        </w:rPr>
        <w:t>智能化改造论坛的通知</w:t>
      </w:r>
    </w:p>
    <w:p w:rsidR="00074A53" w:rsidRDefault="00074A53" w:rsidP="00074A53">
      <w:pPr>
        <w:jc w:val="left"/>
        <w:rPr>
          <w:rFonts w:ascii="仿宋_GB2312" w:eastAsia="仿宋_GB2312"/>
          <w:sz w:val="32"/>
          <w:szCs w:val="32"/>
        </w:rPr>
      </w:pPr>
    </w:p>
    <w:p w:rsidR="00074A53" w:rsidRPr="00286558" w:rsidRDefault="00074A53" w:rsidP="00074A53">
      <w:pPr>
        <w:jc w:val="left"/>
        <w:rPr>
          <w:rFonts w:ascii="仿宋_GB2312" w:eastAsia="仿宋_GB2312"/>
          <w:sz w:val="32"/>
          <w:szCs w:val="32"/>
        </w:rPr>
      </w:pPr>
      <w:r w:rsidRPr="00286558">
        <w:rPr>
          <w:rFonts w:ascii="仿宋_GB2312" w:eastAsia="仿宋_GB2312" w:hint="eastAsia"/>
          <w:sz w:val="32"/>
          <w:szCs w:val="32"/>
        </w:rPr>
        <w:t>各煤炭企业、煤机装备制造企业、相关院校：</w:t>
      </w:r>
    </w:p>
    <w:p w:rsidR="00074A53" w:rsidRPr="00286558" w:rsidRDefault="00074A53" w:rsidP="00074A53">
      <w:pPr>
        <w:ind w:firstLineChars="200" w:firstLine="640"/>
        <w:rPr>
          <w:rFonts w:ascii="仿宋_GB2312" w:eastAsia="仿宋_GB2312"/>
          <w:sz w:val="32"/>
          <w:szCs w:val="32"/>
        </w:rPr>
      </w:pPr>
      <w:r w:rsidRPr="00286558">
        <w:rPr>
          <w:rFonts w:ascii="仿宋_GB2312" w:eastAsia="仿宋_GB2312" w:hint="eastAsia"/>
          <w:sz w:val="32"/>
          <w:szCs w:val="32"/>
        </w:rPr>
        <w:t>由山东省能源局、山东煤矿安全监察局、泰安市人民政府主办，泰安市能源局、山东省煤炭机械工业协会、山东省煤炭行业协会联合承办的</w:t>
      </w:r>
      <w:r>
        <w:rPr>
          <w:rFonts w:ascii="仿宋_GB2312" w:eastAsia="仿宋_GB2312" w:hint="eastAsia"/>
          <w:sz w:val="32"/>
          <w:szCs w:val="32"/>
        </w:rPr>
        <w:t>“</w:t>
      </w:r>
      <w:r w:rsidRPr="00286558">
        <w:rPr>
          <w:rFonts w:ascii="仿宋_GB2312" w:eastAsia="仿宋_GB2312" w:hint="eastAsia"/>
          <w:sz w:val="32"/>
          <w:szCs w:val="32"/>
        </w:rPr>
        <w:t>山东省煤矿智慧化建设和智能化改造论坛</w:t>
      </w:r>
      <w:r>
        <w:rPr>
          <w:rFonts w:ascii="仿宋_GB2312" w:eastAsia="仿宋_GB2312" w:hint="eastAsia"/>
          <w:sz w:val="32"/>
          <w:szCs w:val="32"/>
        </w:rPr>
        <w:t>”</w:t>
      </w:r>
      <w:r w:rsidRPr="00286558">
        <w:rPr>
          <w:rFonts w:ascii="仿宋_GB2312" w:eastAsia="仿宋_GB2312" w:hint="eastAsia"/>
          <w:sz w:val="32"/>
          <w:szCs w:val="32"/>
        </w:rPr>
        <w:t>，定于5月22日-23日在泰安市召开，现将有关事项通知如下：</w:t>
      </w:r>
    </w:p>
    <w:p w:rsidR="00074A53" w:rsidRPr="00286558" w:rsidRDefault="00074A53" w:rsidP="00074A53">
      <w:pPr>
        <w:ind w:firstLineChars="200" w:firstLine="640"/>
        <w:rPr>
          <w:rFonts w:ascii="黑体" w:eastAsia="黑体"/>
          <w:sz w:val="32"/>
          <w:szCs w:val="32"/>
        </w:rPr>
      </w:pPr>
      <w:r w:rsidRPr="00286558">
        <w:rPr>
          <w:rFonts w:ascii="黑体" w:eastAsia="黑体" w:hint="eastAsia"/>
          <w:sz w:val="32"/>
          <w:szCs w:val="32"/>
        </w:rPr>
        <w:t>一、会议主题和任务</w:t>
      </w:r>
    </w:p>
    <w:p w:rsidR="00074A53" w:rsidRPr="00286558" w:rsidRDefault="00074A53" w:rsidP="00074A53">
      <w:pPr>
        <w:ind w:firstLineChars="200" w:firstLine="640"/>
        <w:rPr>
          <w:rFonts w:ascii="仿宋_GB2312" w:eastAsia="仿宋_GB2312"/>
          <w:sz w:val="32"/>
          <w:szCs w:val="32"/>
        </w:rPr>
      </w:pPr>
      <w:r w:rsidRPr="00D3116A">
        <w:rPr>
          <w:rFonts w:ascii="楷体_GB2312" w:eastAsia="楷体_GB2312" w:hint="eastAsia"/>
          <w:sz w:val="32"/>
          <w:szCs w:val="32"/>
        </w:rPr>
        <w:t>主题：</w:t>
      </w:r>
      <w:r w:rsidRPr="00DE283B">
        <w:rPr>
          <w:rFonts w:ascii="黑体" w:eastAsia="黑体" w:hint="eastAsia"/>
          <w:sz w:val="32"/>
          <w:szCs w:val="32"/>
        </w:rPr>
        <w:t>绿色、智能、创新、发展</w:t>
      </w:r>
    </w:p>
    <w:p w:rsidR="00074A53" w:rsidRPr="00286558" w:rsidRDefault="00074A53" w:rsidP="00074A53">
      <w:pPr>
        <w:ind w:firstLineChars="200" w:firstLine="640"/>
        <w:rPr>
          <w:rFonts w:ascii="仿宋_GB2312" w:eastAsia="仿宋_GB2312"/>
          <w:sz w:val="32"/>
          <w:szCs w:val="32"/>
        </w:rPr>
      </w:pPr>
      <w:r w:rsidRPr="00D3116A">
        <w:rPr>
          <w:rFonts w:ascii="楷体_GB2312" w:eastAsia="楷体_GB2312" w:hint="eastAsia"/>
          <w:sz w:val="32"/>
          <w:szCs w:val="32"/>
        </w:rPr>
        <w:t>任务：</w:t>
      </w:r>
      <w:r w:rsidRPr="00286558">
        <w:rPr>
          <w:rFonts w:ascii="仿宋_GB2312" w:eastAsia="仿宋_GB2312" w:hint="eastAsia"/>
          <w:sz w:val="32"/>
          <w:szCs w:val="32"/>
        </w:rPr>
        <w:t>贯彻落实省委、省政府全面展开新旧动能转换重大工程战略部署，贯彻落实国务院《关于新一代人工智能发展规划的通知》和国家发改委、国家能源局、国家煤监局等《能源技术革</w:t>
      </w:r>
      <w:r w:rsidRPr="00286558">
        <w:rPr>
          <w:rFonts w:ascii="仿宋_GB2312" w:eastAsia="仿宋_GB2312" w:hint="eastAsia"/>
          <w:sz w:val="32"/>
          <w:szCs w:val="32"/>
        </w:rPr>
        <w:lastRenderedPageBreak/>
        <w:t>命创新行动计划（2016年—2030）》、《智慧矿山信息系统通用技术规范》、《煤矿机器人重点研发目录》，坚持以四新促四化，加快煤矿智能化改造，推进煤矿数字化、信息化和智慧化建设，实现减人提效，提高安全保障能力，建设一批智慧化、安全、高效的现代化矿井，促进全省煤矿高质量发展。</w:t>
      </w:r>
    </w:p>
    <w:p w:rsidR="00074A53" w:rsidRPr="00286558" w:rsidRDefault="00074A53" w:rsidP="00074A53">
      <w:pPr>
        <w:ind w:firstLineChars="200" w:firstLine="640"/>
        <w:rPr>
          <w:rFonts w:ascii="黑体" w:eastAsia="黑体"/>
          <w:sz w:val="32"/>
          <w:szCs w:val="32"/>
        </w:rPr>
      </w:pPr>
      <w:r w:rsidRPr="00286558">
        <w:rPr>
          <w:rFonts w:ascii="黑体" w:eastAsia="黑体" w:hint="eastAsia"/>
          <w:sz w:val="32"/>
          <w:szCs w:val="32"/>
        </w:rPr>
        <w:t>二、会议内容</w:t>
      </w:r>
    </w:p>
    <w:p w:rsidR="00074A53" w:rsidRPr="00286558" w:rsidRDefault="00074A53" w:rsidP="00074A53">
      <w:pPr>
        <w:ind w:firstLineChars="200" w:firstLine="640"/>
        <w:rPr>
          <w:rFonts w:ascii="楷体_GB2312" w:eastAsia="楷体_GB2312"/>
          <w:sz w:val="32"/>
          <w:szCs w:val="32"/>
        </w:rPr>
      </w:pPr>
      <w:r w:rsidRPr="00286558">
        <w:rPr>
          <w:rFonts w:ascii="楷体_GB2312" w:eastAsia="楷体_GB2312" w:hint="eastAsia"/>
          <w:sz w:val="32"/>
          <w:szCs w:val="32"/>
        </w:rPr>
        <w:t>（一）22日下午</w:t>
      </w:r>
    </w:p>
    <w:p w:rsidR="00074A53" w:rsidRPr="00286558" w:rsidRDefault="00074A53" w:rsidP="00074A53">
      <w:pPr>
        <w:ind w:firstLineChars="200" w:firstLine="640"/>
        <w:rPr>
          <w:rFonts w:ascii="仿宋_GB2312" w:eastAsia="仿宋_GB2312"/>
          <w:sz w:val="32"/>
          <w:szCs w:val="32"/>
        </w:rPr>
      </w:pPr>
      <w:r w:rsidRPr="00286558">
        <w:rPr>
          <w:rFonts w:ascii="仿宋_GB2312" w:eastAsia="仿宋_GB2312" w:hint="eastAsia"/>
          <w:sz w:val="32"/>
          <w:szCs w:val="32"/>
        </w:rPr>
        <w:t>参观山东省煤机装备产品展示区（山能重装塔高公司）</w:t>
      </w:r>
    </w:p>
    <w:p w:rsidR="00074A53" w:rsidRPr="00286558" w:rsidRDefault="00074A53" w:rsidP="00074A53">
      <w:pPr>
        <w:ind w:firstLineChars="200" w:firstLine="640"/>
        <w:rPr>
          <w:rFonts w:ascii="仿宋_GB2312" w:eastAsia="仿宋_GB2312"/>
          <w:sz w:val="32"/>
          <w:szCs w:val="32"/>
        </w:rPr>
      </w:pPr>
      <w:r w:rsidRPr="00286558">
        <w:rPr>
          <w:rFonts w:ascii="仿宋_GB2312" w:eastAsia="仿宋_GB2312" w:hint="eastAsia"/>
          <w:sz w:val="32"/>
          <w:szCs w:val="32"/>
        </w:rPr>
        <w:t>1.山能重装集团智能化产品介绍</w:t>
      </w:r>
    </w:p>
    <w:p w:rsidR="00074A53" w:rsidRPr="00286558" w:rsidRDefault="00074A53" w:rsidP="00074A53">
      <w:pPr>
        <w:ind w:firstLineChars="200" w:firstLine="640"/>
        <w:rPr>
          <w:rFonts w:ascii="仿宋_GB2312" w:eastAsia="仿宋_GB2312"/>
          <w:sz w:val="32"/>
          <w:szCs w:val="32"/>
        </w:rPr>
      </w:pPr>
      <w:r w:rsidRPr="00286558">
        <w:rPr>
          <w:rFonts w:ascii="仿宋_GB2312" w:eastAsia="仿宋_GB2312" w:hint="eastAsia"/>
          <w:sz w:val="32"/>
          <w:szCs w:val="32"/>
        </w:rPr>
        <w:t>2.兖矿东华重工有限公司智能化产品介绍</w:t>
      </w:r>
    </w:p>
    <w:p w:rsidR="00074A53" w:rsidRPr="00286558" w:rsidRDefault="00074A53" w:rsidP="00074A53">
      <w:pPr>
        <w:ind w:firstLineChars="200" w:firstLine="640"/>
        <w:rPr>
          <w:rFonts w:ascii="楷体_GB2312" w:eastAsia="楷体_GB2312"/>
          <w:sz w:val="32"/>
          <w:szCs w:val="32"/>
        </w:rPr>
      </w:pPr>
      <w:r w:rsidRPr="00286558">
        <w:rPr>
          <w:rFonts w:ascii="楷体_GB2312" w:eastAsia="楷体_GB2312" w:hint="eastAsia"/>
          <w:sz w:val="32"/>
          <w:szCs w:val="32"/>
        </w:rPr>
        <w:t>（二）23日上午</w:t>
      </w:r>
    </w:p>
    <w:p w:rsidR="00074A53" w:rsidRPr="00286558" w:rsidRDefault="00074A53" w:rsidP="00074A53">
      <w:pPr>
        <w:ind w:firstLineChars="200" w:firstLine="640"/>
        <w:rPr>
          <w:rFonts w:ascii="仿宋_GB2312" w:eastAsia="仿宋_GB2312"/>
          <w:sz w:val="32"/>
          <w:szCs w:val="32"/>
        </w:rPr>
      </w:pPr>
      <w:r w:rsidRPr="00286558">
        <w:rPr>
          <w:rFonts w:ascii="仿宋_GB2312" w:eastAsia="仿宋_GB2312" w:hint="eastAsia"/>
          <w:sz w:val="32"/>
          <w:szCs w:val="32"/>
        </w:rPr>
        <w:t>1.山东省能源局、山东煤矿安全监察局、泰安市人民政府领导讲话；</w:t>
      </w:r>
    </w:p>
    <w:p w:rsidR="00074A53" w:rsidRPr="00286558" w:rsidRDefault="00074A53" w:rsidP="00074A53">
      <w:pPr>
        <w:ind w:firstLineChars="200" w:firstLine="640"/>
        <w:rPr>
          <w:rFonts w:ascii="仿宋_GB2312" w:eastAsia="仿宋_GB2312"/>
          <w:sz w:val="32"/>
          <w:szCs w:val="32"/>
        </w:rPr>
      </w:pPr>
      <w:r w:rsidRPr="00286558">
        <w:rPr>
          <w:rFonts w:ascii="仿宋_GB2312" w:eastAsia="仿宋_GB2312" w:hint="eastAsia"/>
          <w:sz w:val="32"/>
          <w:szCs w:val="32"/>
        </w:rPr>
        <w:t>2.中国工程院院士、中国煤炭科工集团首席科学家王国法作煤矿智慧化及智能化装备的发展主旨报告；</w:t>
      </w:r>
    </w:p>
    <w:p w:rsidR="00074A53" w:rsidRPr="00286558" w:rsidRDefault="00074A53" w:rsidP="00074A53">
      <w:pPr>
        <w:ind w:firstLineChars="200" w:firstLine="640"/>
        <w:rPr>
          <w:rFonts w:ascii="仿宋_GB2312" w:eastAsia="仿宋_GB2312"/>
          <w:sz w:val="32"/>
          <w:szCs w:val="32"/>
        </w:rPr>
      </w:pPr>
      <w:r w:rsidRPr="00286558">
        <w:rPr>
          <w:rFonts w:ascii="仿宋_GB2312" w:eastAsia="仿宋_GB2312" w:hint="eastAsia"/>
          <w:sz w:val="32"/>
          <w:szCs w:val="32"/>
        </w:rPr>
        <w:t>3.中国矿业大学（北京）校长葛世荣作煤矿机器人应用技术与发展的主旨报告；</w:t>
      </w:r>
    </w:p>
    <w:p w:rsidR="00074A53" w:rsidRPr="00286558" w:rsidRDefault="00074A53" w:rsidP="00074A53">
      <w:pPr>
        <w:ind w:firstLineChars="200" w:firstLine="640"/>
        <w:rPr>
          <w:rFonts w:ascii="仿宋_GB2312" w:eastAsia="仿宋_GB2312"/>
          <w:sz w:val="32"/>
          <w:szCs w:val="32"/>
        </w:rPr>
      </w:pPr>
      <w:r w:rsidRPr="00286558">
        <w:rPr>
          <w:rFonts w:ascii="仿宋_GB2312" w:eastAsia="仿宋_GB2312" w:hint="eastAsia"/>
          <w:sz w:val="32"/>
          <w:szCs w:val="32"/>
        </w:rPr>
        <w:t>4.中国煤炭机械工业协会理事长张勇作我国煤机装备发展现状和趋势的主旨报告；</w:t>
      </w:r>
    </w:p>
    <w:p w:rsidR="00074A53" w:rsidRPr="00286558" w:rsidRDefault="00074A53" w:rsidP="00074A53">
      <w:pPr>
        <w:ind w:firstLineChars="200" w:firstLine="640"/>
        <w:rPr>
          <w:rFonts w:ascii="仿宋_GB2312" w:eastAsia="仿宋_GB2312"/>
          <w:sz w:val="32"/>
          <w:szCs w:val="32"/>
        </w:rPr>
      </w:pPr>
      <w:r w:rsidRPr="00286558">
        <w:rPr>
          <w:rFonts w:ascii="仿宋_GB2312" w:eastAsia="仿宋_GB2312" w:hint="eastAsia"/>
          <w:sz w:val="32"/>
          <w:szCs w:val="32"/>
        </w:rPr>
        <w:t>5.北京天地玛珂电液控制系统有限公司总经理李首滨作综采自动化控制技术的发展—实现煤矿安全高效绿色开采的必由之路的主题报告；</w:t>
      </w:r>
    </w:p>
    <w:p w:rsidR="00074A53" w:rsidRPr="00286558" w:rsidRDefault="00074A53" w:rsidP="00074A53">
      <w:pPr>
        <w:ind w:firstLineChars="200" w:firstLine="640"/>
        <w:rPr>
          <w:rFonts w:ascii="仿宋_GB2312" w:eastAsia="仿宋_GB2312"/>
          <w:sz w:val="32"/>
          <w:szCs w:val="32"/>
        </w:rPr>
      </w:pPr>
      <w:r w:rsidRPr="00286558">
        <w:rPr>
          <w:rFonts w:ascii="仿宋_GB2312" w:eastAsia="仿宋_GB2312" w:hint="eastAsia"/>
          <w:sz w:val="32"/>
          <w:szCs w:val="32"/>
        </w:rPr>
        <w:t>6.华夏天信智能低碳研究院院长高强作矿用特种巡检机器</w:t>
      </w:r>
      <w:r w:rsidRPr="00286558">
        <w:rPr>
          <w:rFonts w:ascii="仿宋_GB2312" w:eastAsia="仿宋_GB2312" w:hint="eastAsia"/>
          <w:sz w:val="32"/>
          <w:szCs w:val="32"/>
        </w:rPr>
        <w:lastRenderedPageBreak/>
        <w:t>人的研究与应用主题报告。</w:t>
      </w:r>
    </w:p>
    <w:p w:rsidR="00074A53" w:rsidRPr="00286558" w:rsidRDefault="00074A53" w:rsidP="00074A53">
      <w:pPr>
        <w:ind w:firstLineChars="200" w:firstLine="640"/>
        <w:rPr>
          <w:rFonts w:ascii="楷体_GB2312" w:eastAsia="楷体_GB2312"/>
          <w:sz w:val="32"/>
          <w:szCs w:val="32"/>
        </w:rPr>
      </w:pPr>
      <w:r w:rsidRPr="00286558">
        <w:rPr>
          <w:rFonts w:ascii="楷体_GB2312" w:eastAsia="楷体_GB2312" w:hint="eastAsia"/>
          <w:sz w:val="32"/>
          <w:szCs w:val="32"/>
        </w:rPr>
        <w:t>（三）23日下午</w:t>
      </w:r>
    </w:p>
    <w:p w:rsidR="00074A53" w:rsidRPr="00286558" w:rsidRDefault="00074A53" w:rsidP="00074A53">
      <w:pPr>
        <w:ind w:firstLineChars="200" w:firstLine="640"/>
        <w:rPr>
          <w:rFonts w:ascii="仿宋_GB2312" w:eastAsia="仿宋_GB2312"/>
          <w:sz w:val="32"/>
          <w:szCs w:val="32"/>
        </w:rPr>
      </w:pPr>
      <w:r w:rsidRPr="00286558">
        <w:rPr>
          <w:rFonts w:ascii="仿宋_GB2312" w:eastAsia="仿宋_GB2312" w:hint="eastAsia"/>
          <w:sz w:val="32"/>
          <w:szCs w:val="32"/>
        </w:rPr>
        <w:t>山东省煤矿推进智慧化建设典型示范交流发言</w:t>
      </w:r>
      <w:r>
        <w:rPr>
          <w:rFonts w:ascii="仿宋_GB2312" w:eastAsia="仿宋_GB2312" w:hint="eastAsia"/>
          <w:sz w:val="32"/>
          <w:szCs w:val="32"/>
        </w:rPr>
        <w:t>：</w:t>
      </w:r>
    </w:p>
    <w:p w:rsidR="00074A53" w:rsidRPr="00286558" w:rsidRDefault="00074A53" w:rsidP="00074A53">
      <w:pPr>
        <w:ind w:firstLineChars="200" w:firstLine="640"/>
        <w:rPr>
          <w:rFonts w:ascii="仿宋_GB2312" w:eastAsia="仿宋_GB2312"/>
          <w:sz w:val="32"/>
          <w:szCs w:val="32"/>
        </w:rPr>
      </w:pPr>
      <w:r w:rsidRPr="00286558">
        <w:rPr>
          <w:rFonts w:ascii="仿宋_GB2312" w:eastAsia="仿宋_GB2312" w:hint="eastAsia"/>
          <w:sz w:val="32"/>
          <w:szCs w:val="32"/>
        </w:rPr>
        <w:t>山能集团、兖矿集团、新矿集团、枣矿集团、临矿集团、兖矿集团鲍店煤矿</w:t>
      </w:r>
    </w:p>
    <w:p w:rsidR="00074A53" w:rsidRPr="00286558" w:rsidRDefault="00074A53" w:rsidP="00074A53">
      <w:pPr>
        <w:ind w:firstLineChars="200" w:firstLine="640"/>
        <w:rPr>
          <w:rFonts w:ascii="黑体" w:eastAsia="黑体"/>
          <w:sz w:val="32"/>
          <w:szCs w:val="32"/>
        </w:rPr>
      </w:pPr>
      <w:r w:rsidRPr="00286558">
        <w:rPr>
          <w:rFonts w:ascii="黑体" w:eastAsia="黑体" w:hint="eastAsia"/>
          <w:sz w:val="32"/>
          <w:szCs w:val="32"/>
        </w:rPr>
        <w:t>三、参会人员</w:t>
      </w:r>
    </w:p>
    <w:p w:rsidR="00074A53" w:rsidRPr="00286558" w:rsidRDefault="00074A53" w:rsidP="00074A53">
      <w:pPr>
        <w:ind w:firstLineChars="200" w:firstLine="640"/>
        <w:rPr>
          <w:rFonts w:ascii="仿宋_GB2312" w:eastAsia="仿宋_GB2312"/>
          <w:sz w:val="32"/>
          <w:szCs w:val="32"/>
        </w:rPr>
      </w:pPr>
      <w:r w:rsidRPr="00286558">
        <w:rPr>
          <w:rFonts w:ascii="仿宋_GB2312" w:eastAsia="仿宋_GB2312" w:hint="eastAsia"/>
          <w:sz w:val="32"/>
          <w:szCs w:val="32"/>
        </w:rPr>
        <w:t>（一）各煤炭企业分管煤矿智能化建设的领导和部门负责人、有关专业技术人员；</w:t>
      </w:r>
    </w:p>
    <w:p w:rsidR="00074A53" w:rsidRPr="00286558" w:rsidRDefault="00074A53" w:rsidP="00074A53">
      <w:pPr>
        <w:ind w:firstLineChars="200" w:firstLine="640"/>
        <w:rPr>
          <w:rFonts w:ascii="仿宋_GB2312" w:eastAsia="仿宋_GB2312"/>
          <w:sz w:val="32"/>
          <w:szCs w:val="32"/>
        </w:rPr>
      </w:pPr>
      <w:r w:rsidRPr="00286558">
        <w:rPr>
          <w:rFonts w:ascii="仿宋_GB2312" w:eastAsia="仿宋_GB2312" w:hint="eastAsia"/>
          <w:sz w:val="32"/>
          <w:szCs w:val="32"/>
        </w:rPr>
        <w:t>（二）各煤机装备制造企业主要负责人和技术负责人、有关专业技术人员；</w:t>
      </w:r>
    </w:p>
    <w:p w:rsidR="00074A53" w:rsidRPr="00286558" w:rsidRDefault="00074A53" w:rsidP="00074A53">
      <w:pPr>
        <w:ind w:firstLineChars="200" w:firstLine="640"/>
        <w:rPr>
          <w:rFonts w:ascii="仿宋_GB2312" w:eastAsia="仿宋_GB2312"/>
          <w:sz w:val="32"/>
          <w:szCs w:val="32"/>
        </w:rPr>
      </w:pPr>
      <w:r w:rsidRPr="00286558">
        <w:rPr>
          <w:rFonts w:ascii="仿宋_GB2312" w:eastAsia="仿宋_GB2312" w:hint="eastAsia"/>
          <w:sz w:val="32"/>
          <w:szCs w:val="32"/>
        </w:rPr>
        <w:t>（三）</w:t>
      </w:r>
      <w:r>
        <w:rPr>
          <w:rFonts w:ascii="仿宋_GB2312" w:eastAsia="仿宋_GB2312" w:hint="eastAsia"/>
          <w:sz w:val="32"/>
          <w:szCs w:val="32"/>
        </w:rPr>
        <w:t>相关高校和科研院所在智慧矿山、</w:t>
      </w:r>
      <w:r w:rsidRPr="00286558">
        <w:rPr>
          <w:rFonts w:ascii="仿宋_GB2312" w:eastAsia="仿宋_GB2312" w:hint="eastAsia"/>
          <w:sz w:val="32"/>
          <w:szCs w:val="32"/>
        </w:rPr>
        <w:t>物联网</w:t>
      </w:r>
      <w:r>
        <w:rPr>
          <w:rFonts w:ascii="仿宋_GB2312" w:eastAsia="仿宋_GB2312" w:hint="eastAsia"/>
          <w:sz w:val="32"/>
          <w:szCs w:val="32"/>
        </w:rPr>
        <w:t>、</w:t>
      </w:r>
      <w:r w:rsidRPr="00286558">
        <w:rPr>
          <w:rFonts w:ascii="仿宋_GB2312" w:eastAsia="仿宋_GB2312" w:hint="eastAsia"/>
          <w:sz w:val="32"/>
          <w:szCs w:val="32"/>
        </w:rPr>
        <w:t>智能化</w:t>
      </w:r>
      <w:r>
        <w:rPr>
          <w:rFonts w:ascii="仿宋_GB2312" w:eastAsia="仿宋_GB2312" w:hint="eastAsia"/>
          <w:sz w:val="32"/>
          <w:szCs w:val="32"/>
        </w:rPr>
        <w:t>及</w:t>
      </w:r>
      <w:r w:rsidRPr="00286558">
        <w:rPr>
          <w:rFonts w:ascii="仿宋_GB2312" w:eastAsia="仿宋_GB2312" w:hint="eastAsia"/>
          <w:sz w:val="32"/>
          <w:szCs w:val="32"/>
        </w:rPr>
        <w:t>机器人领域</w:t>
      </w:r>
      <w:r>
        <w:rPr>
          <w:rFonts w:ascii="仿宋_GB2312" w:eastAsia="仿宋_GB2312" w:hint="eastAsia"/>
          <w:sz w:val="32"/>
          <w:szCs w:val="32"/>
        </w:rPr>
        <w:t>方面的</w:t>
      </w:r>
      <w:r w:rsidRPr="00286558">
        <w:rPr>
          <w:rFonts w:ascii="仿宋_GB2312" w:eastAsia="仿宋_GB2312" w:hint="eastAsia"/>
          <w:sz w:val="32"/>
          <w:szCs w:val="32"/>
        </w:rPr>
        <w:t>专家和技术人员。</w:t>
      </w:r>
    </w:p>
    <w:p w:rsidR="00074A53" w:rsidRPr="00286558" w:rsidRDefault="00074A53" w:rsidP="00074A53">
      <w:pPr>
        <w:ind w:firstLineChars="200" w:firstLine="640"/>
        <w:rPr>
          <w:rFonts w:ascii="黑体" w:eastAsia="黑体"/>
          <w:sz w:val="32"/>
          <w:szCs w:val="32"/>
        </w:rPr>
      </w:pPr>
      <w:r w:rsidRPr="00286558">
        <w:rPr>
          <w:rFonts w:ascii="黑体" w:eastAsia="黑体" w:hint="eastAsia"/>
          <w:sz w:val="32"/>
          <w:szCs w:val="32"/>
        </w:rPr>
        <w:t>四、会议时间及地点</w:t>
      </w:r>
    </w:p>
    <w:p w:rsidR="00074A53" w:rsidRPr="00286558" w:rsidRDefault="00074A53" w:rsidP="00074A53">
      <w:pPr>
        <w:ind w:firstLineChars="200" w:firstLine="640"/>
        <w:rPr>
          <w:rFonts w:ascii="仿宋_GB2312" w:eastAsia="仿宋_GB2312"/>
          <w:sz w:val="32"/>
          <w:szCs w:val="32"/>
        </w:rPr>
      </w:pPr>
      <w:r w:rsidRPr="00286558">
        <w:rPr>
          <w:rFonts w:ascii="仿宋_GB2312" w:eastAsia="仿宋_GB2312" w:hint="eastAsia"/>
          <w:sz w:val="32"/>
          <w:szCs w:val="32"/>
        </w:rPr>
        <w:t>时间：2019年5月</w:t>
      </w:r>
      <w:r>
        <w:rPr>
          <w:rFonts w:ascii="仿宋_GB2312" w:eastAsia="仿宋_GB2312" w:hint="eastAsia"/>
          <w:sz w:val="32"/>
          <w:szCs w:val="32"/>
        </w:rPr>
        <w:t>22</w:t>
      </w:r>
      <w:r w:rsidRPr="00286558">
        <w:rPr>
          <w:rFonts w:ascii="仿宋_GB2312" w:eastAsia="仿宋_GB2312" w:hint="eastAsia"/>
          <w:sz w:val="32"/>
          <w:szCs w:val="32"/>
        </w:rPr>
        <w:t>-23日，22日上午报到，下午现场参观</w:t>
      </w:r>
    </w:p>
    <w:p w:rsidR="00074A53" w:rsidRPr="00286558" w:rsidRDefault="00074A53" w:rsidP="00074A53">
      <w:pPr>
        <w:ind w:firstLineChars="200" w:firstLine="640"/>
        <w:rPr>
          <w:rFonts w:ascii="仿宋_GB2312" w:eastAsia="仿宋_GB2312"/>
          <w:sz w:val="32"/>
          <w:szCs w:val="32"/>
        </w:rPr>
      </w:pPr>
      <w:r w:rsidRPr="00286558">
        <w:rPr>
          <w:rFonts w:ascii="仿宋_GB2312" w:eastAsia="仿宋_GB2312" w:hint="eastAsia"/>
          <w:sz w:val="32"/>
          <w:szCs w:val="32"/>
        </w:rPr>
        <w:t>地点：田雨润华国际酒店</w:t>
      </w:r>
      <w:r>
        <w:rPr>
          <w:rFonts w:ascii="仿宋_GB2312" w:eastAsia="仿宋_GB2312" w:hint="eastAsia"/>
          <w:sz w:val="32"/>
          <w:szCs w:val="32"/>
        </w:rPr>
        <w:t>(</w:t>
      </w:r>
      <w:r w:rsidRPr="00074A53">
        <w:rPr>
          <w:rFonts w:ascii="仿宋_GB2312" w:eastAsia="仿宋_GB2312" w:hint="eastAsia"/>
          <w:w w:val="90"/>
          <w:sz w:val="32"/>
          <w:szCs w:val="32"/>
        </w:rPr>
        <w:t>山东省泰安市岱岳区满庄天乐城院内</w:t>
      </w:r>
      <w:r>
        <w:rPr>
          <w:rFonts w:ascii="仿宋_GB2312" w:eastAsia="仿宋_GB2312" w:hint="eastAsia"/>
          <w:sz w:val="32"/>
          <w:szCs w:val="32"/>
        </w:rPr>
        <w:t>)</w:t>
      </w:r>
    </w:p>
    <w:p w:rsidR="00074A53" w:rsidRPr="00286558" w:rsidRDefault="00074A53" w:rsidP="00074A53">
      <w:pPr>
        <w:ind w:firstLineChars="200" w:firstLine="640"/>
        <w:rPr>
          <w:rFonts w:ascii="黑体" w:eastAsia="黑体"/>
          <w:sz w:val="32"/>
          <w:szCs w:val="32"/>
        </w:rPr>
      </w:pPr>
      <w:r w:rsidRPr="00286558">
        <w:rPr>
          <w:rFonts w:ascii="黑体" w:eastAsia="黑体" w:hint="eastAsia"/>
          <w:sz w:val="32"/>
          <w:szCs w:val="32"/>
        </w:rPr>
        <w:t>五、交通路线</w:t>
      </w:r>
    </w:p>
    <w:p w:rsidR="00074A53" w:rsidRPr="00286558" w:rsidRDefault="00074A53" w:rsidP="00074A53">
      <w:pPr>
        <w:ind w:firstLineChars="200" w:firstLine="640"/>
        <w:rPr>
          <w:rFonts w:ascii="仿宋_GB2312" w:eastAsia="仿宋_GB2312"/>
          <w:sz w:val="32"/>
          <w:szCs w:val="32"/>
        </w:rPr>
      </w:pPr>
      <w:r w:rsidRPr="00286558">
        <w:rPr>
          <w:rFonts w:ascii="仿宋_GB2312" w:eastAsia="仿宋_GB2312" w:hint="eastAsia"/>
          <w:sz w:val="32"/>
          <w:szCs w:val="32"/>
        </w:rPr>
        <w:t>会议不安排接站，请参会人员自行前往：</w:t>
      </w:r>
    </w:p>
    <w:p w:rsidR="00074A53" w:rsidRPr="00286558" w:rsidRDefault="00074A53" w:rsidP="00074A53">
      <w:pPr>
        <w:ind w:firstLineChars="200" w:firstLine="640"/>
        <w:rPr>
          <w:rFonts w:ascii="仿宋_GB2312" w:eastAsia="仿宋_GB2312"/>
          <w:sz w:val="32"/>
          <w:szCs w:val="32"/>
        </w:rPr>
      </w:pPr>
      <w:r>
        <w:rPr>
          <w:rFonts w:ascii="仿宋_GB2312" w:eastAsia="仿宋_GB2312" w:hint="eastAsia"/>
          <w:sz w:val="32"/>
          <w:szCs w:val="32"/>
        </w:rPr>
        <w:t>1.</w:t>
      </w:r>
      <w:r w:rsidRPr="00286558">
        <w:rPr>
          <w:rFonts w:ascii="仿宋_GB2312" w:eastAsia="仿宋_GB2312" w:hint="eastAsia"/>
          <w:sz w:val="32"/>
          <w:szCs w:val="32"/>
        </w:rPr>
        <w:t>从火车站铁道大厦附近乘坐K26路公交车，至终点站北留小区下车西行1000米</w:t>
      </w:r>
      <w:r>
        <w:rPr>
          <w:rFonts w:ascii="仿宋_GB2312" w:eastAsia="仿宋_GB2312" w:hint="eastAsia"/>
          <w:sz w:val="32"/>
          <w:szCs w:val="32"/>
        </w:rPr>
        <w:t>；</w:t>
      </w:r>
    </w:p>
    <w:p w:rsidR="00074A53" w:rsidRPr="00286558" w:rsidRDefault="00074A53" w:rsidP="00074A53">
      <w:pPr>
        <w:ind w:firstLineChars="200" w:firstLine="640"/>
        <w:rPr>
          <w:rFonts w:ascii="仿宋_GB2312" w:eastAsia="仿宋_GB2312"/>
          <w:sz w:val="32"/>
          <w:szCs w:val="32"/>
        </w:rPr>
      </w:pPr>
      <w:r>
        <w:rPr>
          <w:rFonts w:ascii="仿宋_GB2312" w:eastAsia="仿宋_GB2312" w:hint="eastAsia"/>
          <w:sz w:val="32"/>
          <w:szCs w:val="32"/>
        </w:rPr>
        <w:t>2.</w:t>
      </w:r>
      <w:r w:rsidRPr="00286558">
        <w:rPr>
          <w:rFonts w:ascii="仿宋_GB2312" w:eastAsia="仿宋_GB2312" w:hint="eastAsia"/>
          <w:sz w:val="32"/>
          <w:szCs w:val="32"/>
        </w:rPr>
        <w:t>高铁泰安站距酒店18公里，出租车约45元</w:t>
      </w:r>
      <w:r>
        <w:rPr>
          <w:rFonts w:ascii="仿宋_GB2312" w:eastAsia="仿宋_GB2312" w:hint="eastAsia"/>
          <w:sz w:val="32"/>
          <w:szCs w:val="32"/>
        </w:rPr>
        <w:t>；</w:t>
      </w:r>
    </w:p>
    <w:p w:rsidR="00074A53" w:rsidRPr="00286558" w:rsidRDefault="00074A53" w:rsidP="00074A53">
      <w:pPr>
        <w:ind w:firstLineChars="200" w:firstLine="640"/>
        <w:rPr>
          <w:rFonts w:ascii="仿宋_GB2312" w:eastAsia="仿宋_GB2312"/>
          <w:sz w:val="32"/>
          <w:szCs w:val="32"/>
        </w:rPr>
      </w:pPr>
      <w:r>
        <w:rPr>
          <w:rFonts w:ascii="仿宋_GB2312" w:eastAsia="仿宋_GB2312" w:hint="eastAsia"/>
          <w:sz w:val="32"/>
          <w:szCs w:val="32"/>
        </w:rPr>
        <w:t>3.</w:t>
      </w:r>
      <w:r w:rsidRPr="00286558">
        <w:rPr>
          <w:rFonts w:ascii="仿宋_GB2312" w:eastAsia="仿宋_GB2312" w:hint="eastAsia"/>
          <w:sz w:val="32"/>
          <w:szCs w:val="32"/>
        </w:rPr>
        <w:t>自带车沿京台高速至满庄出口下，行至2.5公里。</w:t>
      </w:r>
    </w:p>
    <w:p w:rsidR="00074A53" w:rsidRDefault="00074A53" w:rsidP="00074A53">
      <w:pPr>
        <w:ind w:firstLineChars="200" w:firstLine="640"/>
        <w:rPr>
          <w:rFonts w:ascii="黑体" w:eastAsia="黑体"/>
          <w:sz w:val="32"/>
          <w:szCs w:val="32"/>
        </w:rPr>
      </w:pPr>
      <w:r w:rsidRPr="00286558">
        <w:rPr>
          <w:rFonts w:ascii="黑体" w:eastAsia="黑体" w:hint="eastAsia"/>
          <w:sz w:val="32"/>
          <w:szCs w:val="32"/>
        </w:rPr>
        <w:t>六、其它事项</w:t>
      </w:r>
    </w:p>
    <w:p w:rsidR="00074A53" w:rsidRPr="00F363FA" w:rsidRDefault="00074A53" w:rsidP="00074A53">
      <w:pPr>
        <w:ind w:firstLineChars="200" w:firstLine="640"/>
        <w:rPr>
          <w:rFonts w:ascii="仿宋_GB2312" w:eastAsia="仿宋_GB2312"/>
          <w:sz w:val="32"/>
          <w:szCs w:val="32"/>
        </w:rPr>
      </w:pPr>
      <w:r w:rsidRPr="00286558">
        <w:rPr>
          <w:rFonts w:ascii="仿宋_GB2312" w:eastAsia="仿宋_GB2312" w:hint="eastAsia"/>
          <w:sz w:val="32"/>
          <w:szCs w:val="32"/>
        </w:rPr>
        <w:lastRenderedPageBreak/>
        <w:t>会议期间食宿统一安排，住宿费用自理，会务费 1800 元/人。</w:t>
      </w:r>
    </w:p>
    <w:p w:rsidR="00074A53" w:rsidRDefault="00074A53" w:rsidP="00074A53">
      <w:pPr>
        <w:ind w:firstLineChars="200" w:firstLine="640"/>
        <w:rPr>
          <w:rFonts w:ascii="仿宋_GB2312" w:eastAsia="仿宋_GB2312"/>
          <w:sz w:val="32"/>
          <w:szCs w:val="32"/>
        </w:rPr>
      </w:pPr>
      <w:r>
        <w:rPr>
          <w:rFonts w:ascii="仿宋_GB2312" w:eastAsia="仿宋_GB2312" w:hint="eastAsia"/>
          <w:sz w:val="32"/>
          <w:szCs w:val="32"/>
        </w:rPr>
        <w:t>为</w:t>
      </w:r>
      <w:r w:rsidRPr="00286558">
        <w:rPr>
          <w:rFonts w:ascii="仿宋_GB2312" w:eastAsia="仿宋_GB2312" w:hint="eastAsia"/>
          <w:sz w:val="32"/>
          <w:szCs w:val="32"/>
        </w:rPr>
        <w:t>方便参会单位开具会务发票，请参会人员在回执后，一并将会务费提前电汇至协会专用账户，</w:t>
      </w:r>
      <w:r>
        <w:rPr>
          <w:rFonts w:ascii="仿宋_GB2312" w:eastAsia="仿宋_GB2312" w:hint="eastAsia"/>
          <w:sz w:val="32"/>
          <w:szCs w:val="32"/>
        </w:rPr>
        <w:t>或会场报到时扫描</w:t>
      </w:r>
      <w:r w:rsidRPr="00286558">
        <w:rPr>
          <w:rFonts w:ascii="仿宋_GB2312" w:eastAsia="仿宋_GB2312" w:hint="eastAsia"/>
          <w:sz w:val="32"/>
          <w:szCs w:val="32"/>
        </w:rPr>
        <w:t>二维码（支付宝、微信）支付。</w:t>
      </w:r>
    </w:p>
    <w:p w:rsidR="00074A53" w:rsidRDefault="00074A53" w:rsidP="00074A53">
      <w:pPr>
        <w:ind w:firstLineChars="200" w:firstLine="640"/>
        <w:rPr>
          <w:rFonts w:ascii="仿宋_GB2312" w:eastAsia="仿宋_GB2312"/>
          <w:sz w:val="32"/>
          <w:szCs w:val="32"/>
        </w:rPr>
      </w:pPr>
      <w:r w:rsidRPr="00286558">
        <w:rPr>
          <w:rFonts w:ascii="仿宋_GB2312" w:eastAsia="仿宋_GB2312" w:hint="eastAsia"/>
          <w:sz w:val="32"/>
          <w:szCs w:val="32"/>
        </w:rPr>
        <w:t>账户名称：山东省煤炭机械工业协会</w:t>
      </w:r>
    </w:p>
    <w:p w:rsidR="00074A53" w:rsidRDefault="00074A53" w:rsidP="00074A53">
      <w:pPr>
        <w:ind w:firstLineChars="200" w:firstLine="640"/>
        <w:rPr>
          <w:rFonts w:ascii="仿宋_GB2312" w:eastAsia="仿宋_GB2312"/>
          <w:sz w:val="32"/>
          <w:szCs w:val="32"/>
        </w:rPr>
      </w:pPr>
      <w:r w:rsidRPr="00286558">
        <w:rPr>
          <w:rFonts w:ascii="仿宋_GB2312" w:eastAsia="仿宋_GB2312" w:hint="eastAsia"/>
          <w:sz w:val="32"/>
          <w:szCs w:val="32"/>
        </w:rPr>
        <w:t>开户行：工行济南市堤口路支行</w:t>
      </w:r>
    </w:p>
    <w:p w:rsidR="00074A53" w:rsidRPr="00286558" w:rsidRDefault="00074A53" w:rsidP="00074A53">
      <w:pPr>
        <w:ind w:firstLineChars="200" w:firstLine="640"/>
        <w:rPr>
          <w:rFonts w:ascii="仿宋_GB2312" w:eastAsia="仿宋_GB2312"/>
          <w:sz w:val="32"/>
          <w:szCs w:val="32"/>
        </w:rPr>
      </w:pPr>
      <w:r w:rsidRPr="00286558">
        <w:rPr>
          <w:rFonts w:ascii="仿宋_GB2312" w:eastAsia="仿宋_GB2312" w:hint="eastAsia"/>
          <w:sz w:val="32"/>
          <w:szCs w:val="32"/>
        </w:rPr>
        <w:t>帐</w:t>
      </w:r>
      <w:r w:rsidRPr="00286558">
        <w:rPr>
          <w:rFonts w:ascii="仿宋_GB2312" w:eastAsia="仿宋_GB2312" w:hint="eastAsia"/>
          <w:sz w:val="32"/>
          <w:szCs w:val="32"/>
        </w:rPr>
        <w:t>  </w:t>
      </w:r>
      <w:r w:rsidRPr="00286558">
        <w:rPr>
          <w:rFonts w:ascii="仿宋_GB2312" w:eastAsia="仿宋_GB2312" w:hint="eastAsia"/>
          <w:sz w:val="32"/>
          <w:szCs w:val="32"/>
        </w:rPr>
        <w:t>号：1602005309200055511</w:t>
      </w:r>
    </w:p>
    <w:p w:rsidR="00074A53" w:rsidRPr="00286558" w:rsidRDefault="00074A53" w:rsidP="00074A53">
      <w:pPr>
        <w:ind w:firstLineChars="200" w:firstLine="640"/>
        <w:rPr>
          <w:rFonts w:ascii="黑体" w:eastAsia="黑体"/>
          <w:sz w:val="32"/>
          <w:szCs w:val="32"/>
        </w:rPr>
      </w:pPr>
      <w:r>
        <w:rPr>
          <w:rFonts w:ascii="黑体" w:eastAsia="黑体" w:hint="eastAsia"/>
          <w:sz w:val="32"/>
          <w:szCs w:val="32"/>
        </w:rPr>
        <w:t>七</w:t>
      </w:r>
      <w:r w:rsidRPr="00286558">
        <w:rPr>
          <w:rFonts w:ascii="黑体" w:eastAsia="黑体" w:hint="eastAsia"/>
          <w:sz w:val="32"/>
          <w:szCs w:val="32"/>
        </w:rPr>
        <w:t>、联系人</w:t>
      </w:r>
    </w:p>
    <w:p w:rsidR="00074A53" w:rsidRPr="00286558" w:rsidRDefault="00074A53" w:rsidP="00074A53">
      <w:pPr>
        <w:ind w:firstLineChars="200" w:firstLine="640"/>
        <w:rPr>
          <w:rFonts w:ascii="仿宋_GB2312" w:eastAsia="仿宋_GB2312"/>
          <w:sz w:val="32"/>
          <w:szCs w:val="32"/>
        </w:rPr>
      </w:pPr>
      <w:r w:rsidRPr="00286558">
        <w:rPr>
          <w:rFonts w:ascii="楷体_GB2312" w:eastAsia="楷体_GB2312" w:hint="eastAsia"/>
          <w:sz w:val="32"/>
          <w:szCs w:val="32"/>
        </w:rPr>
        <w:t>煤机协会联系人：</w:t>
      </w:r>
      <w:r w:rsidRPr="00286558">
        <w:rPr>
          <w:rFonts w:ascii="仿宋_GB2312" w:eastAsia="仿宋_GB2312" w:hint="eastAsia"/>
          <w:sz w:val="32"/>
          <w:szCs w:val="32"/>
        </w:rPr>
        <w:t>崔玉芬</w:t>
      </w:r>
      <w:r>
        <w:rPr>
          <w:rFonts w:ascii="仿宋_GB2312" w:eastAsia="仿宋_GB2312" w:hint="eastAsia"/>
          <w:sz w:val="32"/>
          <w:szCs w:val="32"/>
        </w:rPr>
        <w:t xml:space="preserve">  13188940413</w:t>
      </w:r>
      <w:r w:rsidRPr="00286558">
        <w:rPr>
          <w:rFonts w:ascii="仿宋_GB2312" w:eastAsia="仿宋_GB2312" w:hint="eastAsia"/>
          <w:sz w:val="32"/>
          <w:szCs w:val="32"/>
        </w:rPr>
        <w:t xml:space="preserve">  0531-81272812</w:t>
      </w:r>
    </w:p>
    <w:p w:rsidR="00074A53" w:rsidRDefault="00074A53" w:rsidP="00074A53">
      <w:pPr>
        <w:ind w:firstLineChars="1019" w:firstLine="3261"/>
        <w:rPr>
          <w:rFonts w:ascii="仿宋_GB2312" w:eastAsia="仿宋_GB2312"/>
          <w:sz w:val="32"/>
          <w:szCs w:val="32"/>
        </w:rPr>
      </w:pPr>
      <w:r w:rsidRPr="00286558">
        <w:rPr>
          <w:rFonts w:ascii="仿宋_GB2312" w:eastAsia="仿宋_GB2312" w:hint="eastAsia"/>
          <w:sz w:val="32"/>
          <w:szCs w:val="32"/>
        </w:rPr>
        <w:t>李  影</w:t>
      </w:r>
      <w:r>
        <w:rPr>
          <w:rFonts w:ascii="仿宋_GB2312" w:eastAsia="仿宋_GB2312" w:hint="eastAsia"/>
          <w:sz w:val="32"/>
          <w:szCs w:val="32"/>
        </w:rPr>
        <w:t xml:space="preserve">  </w:t>
      </w:r>
      <w:r w:rsidRPr="00286558">
        <w:rPr>
          <w:rFonts w:ascii="仿宋_GB2312" w:eastAsia="仿宋_GB2312" w:hint="eastAsia"/>
          <w:sz w:val="32"/>
          <w:szCs w:val="32"/>
        </w:rPr>
        <w:t>15866767855</w:t>
      </w:r>
      <w:r>
        <w:rPr>
          <w:rFonts w:ascii="仿宋_GB2312" w:eastAsia="仿宋_GB2312" w:hint="eastAsia"/>
          <w:sz w:val="32"/>
          <w:szCs w:val="32"/>
        </w:rPr>
        <w:t xml:space="preserve">  0531-81272812</w:t>
      </w:r>
    </w:p>
    <w:p w:rsidR="00074A53" w:rsidRPr="00286558" w:rsidRDefault="00074A53" w:rsidP="00074A53">
      <w:pPr>
        <w:ind w:firstLineChars="1019" w:firstLine="3261"/>
        <w:rPr>
          <w:rFonts w:ascii="仿宋_GB2312" w:eastAsia="仿宋_GB2312"/>
          <w:sz w:val="32"/>
          <w:szCs w:val="32"/>
        </w:rPr>
      </w:pPr>
      <w:r w:rsidRPr="00286558">
        <w:rPr>
          <w:rFonts w:ascii="仿宋_GB2312" w:eastAsia="仿宋_GB2312" w:hint="eastAsia"/>
          <w:sz w:val="32"/>
          <w:szCs w:val="32"/>
        </w:rPr>
        <w:t>电子邮箱：</w:t>
      </w:r>
      <w:r w:rsidRPr="002F6F52">
        <w:rPr>
          <w:rFonts w:ascii="仿宋_GB2312" w:eastAsia="仿宋_GB2312" w:hint="eastAsia"/>
          <w:sz w:val="32"/>
          <w:szCs w:val="32"/>
        </w:rPr>
        <w:t>sdmjxh@163.com</w:t>
      </w:r>
      <w:r w:rsidRPr="00286558">
        <w:rPr>
          <w:rFonts w:ascii="仿宋_GB2312" w:eastAsia="仿宋_GB2312" w:hint="eastAsia"/>
          <w:sz w:val="32"/>
          <w:szCs w:val="32"/>
        </w:rPr>
        <w:t xml:space="preserve"> </w:t>
      </w:r>
    </w:p>
    <w:p w:rsidR="00074A53" w:rsidRPr="00286558" w:rsidRDefault="00074A53" w:rsidP="00074A53">
      <w:pPr>
        <w:ind w:firstLineChars="200" w:firstLine="640"/>
        <w:rPr>
          <w:rFonts w:ascii="仿宋_GB2312" w:eastAsia="仿宋_GB2312"/>
          <w:sz w:val="32"/>
          <w:szCs w:val="32"/>
        </w:rPr>
      </w:pPr>
      <w:r w:rsidRPr="00286558">
        <w:rPr>
          <w:rFonts w:ascii="楷体_GB2312" w:eastAsia="楷体_GB2312" w:hint="eastAsia"/>
          <w:sz w:val="32"/>
          <w:szCs w:val="32"/>
        </w:rPr>
        <w:t>煤炭协会联系人：</w:t>
      </w:r>
      <w:r w:rsidRPr="00286558">
        <w:rPr>
          <w:rFonts w:ascii="仿宋_GB2312" w:eastAsia="仿宋_GB2312" w:hint="eastAsia"/>
          <w:sz w:val="32"/>
          <w:szCs w:val="32"/>
        </w:rPr>
        <w:t>赵  月</w:t>
      </w:r>
      <w:r>
        <w:rPr>
          <w:rFonts w:ascii="仿宋_GB2312" w:eastAsia="仿宋_GB2312" w:hint="eastAsia"/>
          <w:sz w:val="32"/>
          <w:szCs w:val="32"/>
        </w:rPr>
        <w:t xml:space="preserve">  </w:t>
      </w:r>
      <w:r w:rsidRPr="00286558">
        <w:rPr>
          <w:rFonts w:ascii="仿宋_GB2312" w:eastAsia="仿宋_GB2312" w:hint="eastAsia"/>
          <w:sz w:val="32"/>
          <w:szCs w:val="32"/>
        </w:rPr>
        <w:t>18663768055</w:t>
      </w:r>
      <w:r>
        <w:rPr>
          <w:rFonts w:ascii="仿宋_GB2312" w:eastAsia="仿宋_GB2312" w:hint="eastAsia"/>
          <w:sz w:val="32"/>
          <w:szCs w:val="32"/>
        </w:rPr>
        <w:t xml:space="preserve">  0531-85685919</w:t>
      </w:r>
    </w:p>
    <w:p w:rsidR="00074A53" w:rsidRDefault="00074A53" w:rsidP="00074A53">
      <w:pPr>
        <w:ind w:firstLineChars="200" w:firstLine="640"/>
        <w:rPr>
          <w:rFonts w:ascii="仿宋_GB2312" w:eastAsia="仿宋_GB2312"/>
          <w:sz w:val="32"/>
          <w:szCs w:val="32"/>
        </w:rPr>
      </w:pPr>
      <w:r w:rsidRPr="00F363FA">
        <w:rPr>
          <w:rFonts w:ascii="楷体_GB2312" w:eastAsia="楷体_GB2312" w:hint="eastAsia"/>
          <w:sz w:val="32"/>
          <w:szCs w:val="32"/>
        </w:rPr>
        <w:t>会展联系人：</w:t>
      </w:r>
      <w:r w:rsidRPr="00286558">
        <w:rPr>
          <w:rFonts w:ascii="仿宋_GB2312" w:eastAsia="仿宋_GB2312" w:hint="eastAsia"/>
          <w:sz w:val="32"/>
          <w:szCs w:val="32"/>
        </w:rPr>
        <w:t>杨东海</w:t>
      </w:r>
      <w:r>
        <w:rPr>
          <w:rFonts w:ascii="仿宋_GB2312" w:eastAsia="仿宋_GB2312" w:hint="eastAsia"/>
          <w:sz w:val="32"/>
          <w:szCs w:val="32"/>
        </w:rPr>
        <w:t xml:space="preserve">  </w:t>
      </w:r>
      <w:r w:rsidRPr="00286558">
        <w:rPr>
          <w:rFonts w:ascii="仿宋_GB2312" w:eastAsia="仿宋_GB2312" w:hint="eastAsia"/>
          <w:sz w:val="32"/>
          <w:szCs w:val="32"/>
        </w:rPr>
        <w:t>15165067727</w:t>
      </w:r>
    </w:p>
    <w:p w:rsidR="00074A53" w:rsidRPr="00286558" w:rsidRDefault="00074A53" w:rsidP="00074A53">
      <w:pPr>
        <w:ind w:firstLineChars="841" w:firstLine="2691"/>
        <w:rPr>
          <w:rFonts w:ascii="仿宋_GB2312" w:eastAsia="仿宋_GB2312"/>
          <w:sz w:val="32"/>
          <w:szCs w:val="32"/>
        </w:rPr>
      </w:pPr>
      <w:r>
        <w:rPr>
          <w:rFonts w:ascii="仿宋_GB2312" w:eastAsia="仿宋_GB2312" w:hint="eastAsia"/>
          <w:sz w:val="32"/>
          <w:szCs w:val="32"/>
        </w:rPr>
        <w:t>张忠振  18953862325</w:t>
      </w:r>
    </w:p>
    <w:p w:rsidR="00074A53" w:rsidRDefault="00074A53" w:rsidP="00074A53">
      <w:pPr>
        <w:ind w:firstLineChars="200" w:firstLine="640"/>
        <w:rPr>
          <w:rFonts w:ascii="仿宋_GB2312" w:eastAsia="仿宋_GB2312"/>
          <w:sz w:val="32"/>
          <w:szCs w:val="32"/>
        </w:rPr>
      </w:pPr>
      <w:r w:rsidRPr="00F363FA">
        <w:rPr>
          <w:rFonts w:ascii="楷体_GB2312" w:eastAsia="楷体_GB2312" w:hint="eastAsia"/>
          <w:sz w:val="32"/>
          <w:szCs w:val="32"/>
        </w:rPr>
        <w:t>酒店联系人：</w:t>
      </w:r>
      <w:r w:rsidRPr="00286558">
        <w:rPr>
          <w:rFonts w:ascii="仿宋_GB2312" w:eastAsia="仿宋_GB2312" w:hint="eastAsia"/>
          <w:sz w:val="32"/>
          <w:szCs w:val="32"/>
        </w:rPr>
        <w:t>赵晓楠  17305480802</w:t>
      </w:r>
      <w:r>
        <w:rPr>
          <w:rFonts w:ascii="仿宋_GB2312" w:eastAsia="仿宋_GB2312" w:hint="eastAsia"/>
          <w:sz w:val="32"/>
          <w:szCs w:val="32"/>
        </w:rPr>
        <w:t xml:space="preserve">   </w:t>
      </w:r>
      <w:r w:rsidRPr="00286558">
        <w:rPr>
          <w:rFonts w:ascii="仿宋_GB2312" w:eastAsia="仿宋_GB2312" w:hint="eastAsia"/>
          <w:sz w:val="32"/>
          <w:szCs w:val="32"/>
        </w:rPr>
        <w:t>0538-5365888</w:t>
      </w:r>
    </w:p>
    <w:p w:rsidR="00074A53" w:rsidRPr="00F363FA" w:rsidRDefault="000D7713" w:rsidP="00074A53">
      <w:pPr>
        <w:ind w:firstLineChars="200" w:firstLine="640"/>
        <w:jc w:val="left"/>
        <w:rPr>
          <w:rFonts w:ascii="仿宋_GB2312" w:eastAsia="仿宋_GB2312"/>
          <w:sz w:val="32"/>
          <w:szCs w:val="32"/>
        </w:rPr>
      </w:pPr>
      <w:r>
        <w:rPr>
          <w:rFonts w:ascii="仿宋_GB2312" w:eastAsia="仿宋_GB2312" w:hint="eastAsia"/>
          <w:noProof/>
          <w:sz w:val="32"/>
          <w:szCs w:val="32"/>
        </w:rPr>
        <w:drawing>
          <wp:anchor distT="0" distB="0" distL="114300" distR="114300" simplePos="0" relativeHeight="251664384" behindDoc="1" locked="0" layoutInCell="1" allowOverlap="1">
            <wp:simplePos x="0" y="0"/>
            <wp:positionH relativeFrom="column">
              <wp:posOffset>7303135</wp:posOffset>
            </wp:positionH>
            <wp:positionV relativeFrom="paragraph">
              <wp:posOffset>579755</wp:posOffset>
            </wp:positionV>
            <wp:extent cx="1514475" cy="1514475"/>
            <wp:effectExtent l="19050" t="0" r="9525" b="0"/>
            <wp:wrapNone/>
            <wp:docPr id="4" name="图片 1" descr="F:\行协\红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行协\红章.jpg"/>
                    <pic:cNvPicPr>
                      <a:picLocks noChangeAspect="1" noChangeArrowheads="1"/>
                    </pic:cNvPicPr>
                  </pic:nvPicPr>
                  <pic:blipFill>
                    <a:blip r:embed="rId7" cstate="print"/>
                    <a:srcRect/>
                    <a:stretch>
                      <a:fillRect/>
                    </a:stretch>
                  </pic:blipFill>
                  <pic:spPr bwMode="auto">
                    <a:xfrm>
                      <a:off x="0" y="0"/>
                      <a:ext cx="1514475" cy="1514475"/>
                    </a:xfrm>
                    <a:prstGeom prst="rect">
                      <a:avLst/>
                    </a:prstGeom>
                    <a:noFill/>
                    <a:ln w="9525">
                      <a:noFill/>
                      <a:miter lim="800000"/>
                      <a:headEnd/>
                      <a:tailEnd/>
                    </a:ln>
                  </pic:spPr>
                </pic:pic>
              </a:graphicData>
            </a:graphic>
          </wp:anchor>
        </w:drawing>
      </w:r>
      <w:r w:rsidR="00074A53">
        <w:rPr>
          <w:rFonts w:ascii="仿宋_GB2312" w:eastAsia="仿宋_GB2312" w:hint="eastAsia"/>
          <w:sz w:val="32"/>
          <w:szCs w:val="32"/>
        </w:rPr>
        <w:t>诚邀贵单</w:t>
      </w:r>
      <w:r w:rsidR="00074A53" w:rsidRPr="00F363FA">
        <w:rPr>
          <w:rFonts w:ascii="仿宋_GB2312" w:eastAsia="仿宋_GB2312" w:hint="eastAsia"/>
          <w:sz w:val="32"/>
          <w:szCs w:val="32"/>
        </w:rPr>
        <w:t>位派人参加，请参会代表于5月17日前将参会回执表发送到联系人邮箱。</w:t>
      </w:r>
    </w:p>
    <w:p w:rsidR="002D612D" w:rsidRDefault="0098243D" w:rsidP="0087159B">
      <w:pPr>
        <w:ind w:firstLineChars="200" w:firstLine="640"/>
        <w:contextualSpacing/>
        <w:mirrorIndents/>
        <w:rPr>
          <w:rFonts w:ascii="黑体" w:eastAsia="黑体"/>
          <w:sz w:val="32"/>
          <w:szCs w:val="32"/>
        </w:rPr>
      </w:pPr>
      <w:r w:rsidRPr="0087159B">
        <w:rPr>
          <w:rFonts w:ascii="黑体" w:eastAsia="黑体" w:hint="eastAsia"/>
          <w:sz w:val="32"/>
          <w:szCs w:val="32"/>
        </w:rPr>
        <w:t>附件：参会人员回执表</w:t>
      </w:r>
    </w:p>
    <w:p w:rsidR="00074A53" w:rsidRDefault="00803C01" w:rsidP="0087159B">
      <w:pPr>
        <w:ind w:firstLineChars="200" w:firstLine="640"/>
        <w:contextualSpacing/>
        <w:mirrorIndents/>
        <w:rPr>
          <w:rFonts w:ascii="黑体" w:eastAsia="黑体"/>
          <w:sz w:val="32"/>
          <w:szCs w:val="32"/>
        </w:rPr>
      </w:pPr>
      <w:r>
        <w:rPr>
          <w:rFonts w:ascii="黑体" w:eastAsia="黑体" w:hint="eastAsia"/>
          <w:noProof/>
          <w:sz w:val="32"/>
          <w:szCs w:val="32"/>
        </w:rPr>
        <w:drawing>
          <wp:anchor distT="0" distB="0" distL="114300" distR="114300" simplePos="0" relativeHeight="251666432" behindDoc="1" locked="0" layoutInCell="1" allowOverlap="1">
            <wp:simplePos x="0" y="0"/>
            <wp:positionH relativeFrom="column">
              <wp:posOffset>4226560</wp:posOffset>
            </wp:positionH>
            <wp:positionV relativeFrom="paragraph">
              <wp:posOffset>172085</wp:posOffset>
            </wp:positionV>
            <wp:extent cx="1800225" cy="1724025"/>
            <wp:effectExtent l="19050" t="0" r="9525" b="0"/>
            <wp:wrapNone/>
            <wp:docPr id="2" name="图片 1" descr="未标题-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标题-1.jpg"/>
                    <pic:cNvPicPr/>
                  </pic:nvPicPr>
                  <pic:blipFill>
                    <a:blip r:embed="rId8" cstate="print"/>
                    <a:stretch>
                      <a:fillRect/>
                    </a:stretch>
                  </pic:blipFill>
                  <pic:spPr>
                    <a:xfrm>
                      <a:off x="0" y="0"/>
                      <a:ext cx="1800225" cy="1724025"/>
                    </a:xfrm>
                    <a:prstGeom prst="rect">
                      <a:avLst/>
                    </a:prstGeom>
                  </pic:spPr>
                </pic:pic>
              </a:graphicData>
            </a:graphic>
          </wp:anchor>
        </w:drawing>
      </w:r>
      <w:r w:rsidR="00074A53">
        <w:rPr>
          <w:rFonts w:ascii="黑体" w:eastAsia="黑体" w:hint="eastAsia"/>
          <w:noProof/>
          <w:sz w:val="32"/>
          <w:szCs w:val="32"/>
        </w:rPr>
        <w:drawing>
          <wp:anchor distT="0" distB="0" distL="114300" distR="114300" simplePos="0" relativeHeight="251663360" behindDoc="1" locked="0" layoutInCell="1" allowOverlap="1">
            <wp:simplePos x="0" y="0"/>
            <wp:positionH relativeFrom="column">
              <wp:posOffset>2547620</wp:posOffset>
            </wp:positionH>
            <wp:positionV relativeFrom="paragraph">
              <wp:posOffset>173990</wp:posOffset>
            </wp:positionV>
            <wp:extent cx="1752600" cy="1695450"/>
            <wp:effectExtent l="19050" t="0" r="0" b="0"/>
            <wp:wrapNone/>
            <wp:docPr id="3" name="图片 0" descr="章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章副本.jpg"/>
                    <pic:cNvPicPr/>
                  </pic:nvPicPr>
                  <pic:blipFill>
                    <a:blip r:embed="rId9" cstate="print"/>
                    <a:stretch>
                      <a:fillRect/>
                    </a:stretch>
                  </pic:blipFill>
                  <pic:spPr>
                    <a:xfrm>
                      <a:off x="0" y="0"/>
                      <a:ext cx="1752600" cy="1695450"/>
                    </a:xfrm>
                    <a:prstGeom prst="rect">
                      <a:avLst/>
                    </a:prstGeom>
                  </pic:spPr>
                </pic:pic>
              </a:graphicData>
            </a:graphic>
          </wp:anchor>
        </w:drawing>
      </w:r>
    </w:p>
    <w:p w:rsidR="00074A53" w:rsidRPr="00074A53" w:rsidRDefault="00074A53" w:rsidP="0087159B">
      <w:pPr>
        <w:ind w:firstLineChars="200" w:firstLine="640"/>
        <w:contextualSpacing/>
        <w:mirrorIndents/>
        <w:rPr>
          <w:rFonts w:ascii="黑体" w:eastAsia="黑体"/>
          <w:sz w:val="32"/>
          <w:szCs w:val="32"/>
        </w:rPr>
      </w:pPr>
    </w:p>
    <w:p w:rsidR="00196D46" w:rsidRDefault="002D612D" w:rsidP="002D612D">
      <w:pPr>
        <w:ind w:firstLineChars="200" w:firstLine="640"/>
        <w:contextualSpacing/>
        <w:mirrorIndents/>
        <w:jc w:val="center"/>
        <w:rPr>
          <w:rFonts w:ascii="仿宋_GB2312" w:eastAsia="仿宋_GB2312"/>
          <w:sz w:val="32"/>
          <w:szCs w:val="32"/>
        </w:rPr>
      </w:pPr>
      <w:r>
        <w:rPr>
          <w:rFonts w:ascii="仿宋_GB2312" w:eastAsia="仿宋_GB2312" w:hint="eastAsia"/>
          <w:sz w:val="32"/>
          <w:szCs w:val="32"/>
        </w:rPr>
        <w:t xml:space="preserve">                       </w:t>
      </w:r>
      <w:r w:rsidR="00196D46" w:rsidRPr="0087159B">
        <w:rPr>
          <w:rFonts w:ascii="仿宋_GB2312" w:eastAsia="仿宋_GB2312" w:hint="eastAsia"/>
          <w:sz w:val="32"/>
          <w:szCs w:val="32"/>
        </w:rPr>
        <w:t>2019年</w:t>
      </w:r>
      <w:r w:rsidR="00D97D3A" w:rsidRPr="0087159B">
        <w:rPr>
          <w:rFonts w:ascii="仿宋_GB2312" w:eastAsia="仿宋_GB2312" w:hint="eastAsia"/>
          <w:sz w:val="32"/>
          <w:szCs w:val="32"/>
        </w:rPr>
        <w:t>5</w:t>
      </w:r>
      <w:r w:rsidR="00196D46" w:rsidRPr="0087159B">
        <w:rPr>
          <w:rFonts w:ascii="仿宋_GB2312" w:eastAsia="仿宋_GB2312" w:hint="eastAsia"/>
          <w:sz w:val="32"/>
          <w:szCs w:val="32"/>
        </w:rPr>
        <w:t>月</w:t>
      </w:r>
      <w:r w:rsidR="00074A53">
        <w:rPr>
          <w:rFonts w:ascii="仿宋_GB2312" w:eastAsia="仿宋_GB2312" w:hint="eastAsia"/>
          <w:sz w:val="32"/>
          <w:szCs w:val="32"/>
        </w:rPr>
        <w:t>9</w:t>
      </w:r>
      <w:r w:rsidR="00196D46" w:rsidRPr="0087159B">
        <w:rPr>
          <w:rFonts w:ascii="仿宋_GB2312" w:eastAsia="仿宋_GB2312" w:hint="eastAsia"/>
          <w:sz w:val="32"/>
          <w:szCs w:val="32"/>
        </w:rPr>
        <w:t>日</w:t>
      </w:r>
    </w:p>
    <w:p w:rsidR="0087159B" w:rsidRDefault="0087159B" w:rsidP="0087159B">
      <w:pPr>
        <w:ind w:firstLineChars="200" w:firstLine="640"/>
        <w:contextualSpacing/>
        <w:mirrorIndents/>
        <w:jc w:val="right"/>
        <w:rPr>
          <w:rFonts w:ascii="仿宋_GB2312" w:eastAsia="仿宋_GB2312"/>
          <w:sz w:val="32"/>
          <w:szCs w:val="32"/>
        </w:rPr>
      </w:pPr>
    </w:p>
    <w:p w:rsidR="0087159B" w:rsidRDefault="0087159B" w:rsidP="0087159B">
      <w:pPr>
        <w:ind w:firstLineChars="200" w:firstLine="640"/>
        <w:contextualSpacing/>
        <w:mirrorIndents/>
        <w:jc w:val="left"/>
        <w:rPr>
          <w:rFonts w:ascii="仿宋_GB2312" w:eastAsia="仿宋_GB2312"/>
          <w:sz w:val="32"/>
          <w:szCs w:val="32"/>
        </w:rPr>
        <w:sectPr w:rsidR="0087159B" w:rsidSect="002A5147">
          <w:headerReference w:type="default" r:id="rId10"/>
          <w:pgSz w:w="11906" w:h="16838"/>
          <w:pgMar w:top="1418" w:right="1474" w:bottom="1134" w:left="1474" w:header="851" w:footer="992" w:gutter="0"/>
          <w:cols w:space="425"/>
          <w:docGrid w:type="lines" w:linePitch="312"/>
        </w:sectPr>
      </w:pPr>
    </w:p>
    <w:p w:rsidR="00BC1C1E" w:rsidRDefault="00BC1C1E" w:rsidP="00BC1C1E">
      <w:pPr>
        <w:jc w:val="center"/>
        <w:rPr>
          <w:sz w:val="10"/>
          <w:szCs w:val="10"/>
        </w:rPr>
      </w:pPr>
      <w:r w:rsidRPr="00C263F8">
        <w:rPr>
          <w:rFonts w:hint="eastAsia"/>
          <w:sz w:val="44"/>
          <w:szCs w:val="44"/>
        </w:rPr>
        <w:lastRenderedPageBreak/>
        <w:t>参</w:t>
      </w:r>
      <w:r>
        <w:rPr>
          <w:rFonts w:hint="eastAsia"/>
          <w:sz w:val="44"/>
          <w:szCs w:val="44"/>
        </w:rPr>
        <w:t xml:space="preserve">  </w:t>
      </w:r>
      <w:r w:rsidRPr="00C263F8">
        <w:rPr>
          <w:rFonts w:hint="eastAsia"/>
          <w:sz w:val="44"/>
          <w:szCs w:val="44"/>
        </w:rPr>
        <w:t>会</w:t>
      </w:r>
      <w:r>
        <w:rPr>
          <w:rFonts w:hint="eastAsia"/>
          <w:sz w:val="44"/>
          <w:szCs w:val="44"/>
        </w:rPr>
        <w:t xml:space="preserve">  </w:t>
      </w:r>
      <w:r w:rsidRPr="00C263F8">
        <w:rPr>
          <w:rFonts w:hint="eastAsia"/>
          <w:sz w:val="44"/>
          <w:szCs w:val="44"/>
        </w:rPr>
        <w:t>回</w:t>
      </w:r>
      <w:r>
        <w:rPr>
          <w:rFonts w:hint="eastAsia"/>
          <w:sz w:val="44"/>
          <w:szCs w:val="44"/>
        </w:rPr>
        <w:t xml:space="preserve">  </w:t>
      </w:r>
      <w:r w:rsidRPr="00C263F8">
        <w:rPr>
          <w:rFonts w:hint="eastAsia"/>
          <w:sz w:val="44"/>
          <w:szCs w:val="44"/>
        </w:rPr>
        <w:t>执</w:t>
      </w:r>
      <w:r w:rsidR="002F6F52">
        <w:rPr>
          <w:rFonts w:hint="eastAsia"/>
          <w:sz w:val="44"/>
          <w:szCs w:val="44"/>
        </w:rPr>
        <w:t xml:space="preserve">  </w:t>
      </w:r>
    </w:p>
    <w:p w:rsidR="00BC1C1E" w:rsidRPr="00C263F8" w:rsidRDefault="00BC1C1E" w:rsidP="00BC1C1E">
      <w:pPr>
        <w:jc w:val="center"/>
        <w:rPr>
          <w:sz w:val="10"/>
          <w:szCs w:val="10"/>
        </w:rPr>
      </w:pPr>
    </w:p>
    <w:tbl>
      <w:tblPr>
        <w:tblW w:w="14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1559"/>
        <w:gridCol w:w="1134"/>
        <w:gridCol w:w="425"/>
        <w:gridCol w:w="992"/>
        <w:gridCol w:w="1751"/>
        <w:gridCol w:w="2785"/>
        <w:gridCol w:w="1701"/>
        <w:gridCol w:w="1771"/>
      </w:tblGrid>
      <w:tr w:rsidR="00BC1C1E" w:rsidRPr="000C66D2" w:rsidTr="00B038BE">
        <w:trPr>
          <w:trHeight w:val="558"/>
        </w:trPr>
        <w:tc>
          <w:tcPr>
            <w:tcW w:w="3685" w:type="dxa"/>
            <w:gridSpan w:val="2"/>
            <w:vAlign w:val="center"/>
          </w:tcPr>
          <w:p w:rsidR="00BC1C1E" w:rsidRPr="000C66D2" w:rsidRDefault="00BC1C1E" w:rsidP="00B038BE">
            <w:pPr>
              <w:jc w:val="center"/>
              <w:rPr>
                <w:sz w:val="24"/>
                <w:szCs w:val="24"/>
              </w:rPr>
            </w:pPr>
            <w:r w:rsidRPr="000C66D2">
              <w:rPr>
                <w:rFonts w:hint="eastAsia"/>
                <w:sz w:val="24"/>
                <w:szCs w:val="24"/>
              </w:rPr>
              <w:t>单</w:t>
            </w:r>
            <w:r w:rsidRPr="000C66D2">
              <w:rPr>
                <w:rFonts w:hint="eastAsia"/>
                <w:sz w:val="24"/>
                <w:szCs w:val="24"/>
              </w:rPr>
              <w:t xml:space="preserve">  </w:t>
            </w:r>
            <w:r w:rsidRPr="000C66D2">
              <w:rPr>
                <w:rFonts w:hint="eastAsia"/>
                <w:sz w:val="24"/>
                <w:szCs w:val="24"/>
              </w:rPr>
              <w:t>位</w:t>
            </w:r>
          </w:p>
        </w:tc>
        <w:tc>
          <w:tcPr>
            <w:tcW w:w="1559" w:type="dxa"/>
            <w:gridSpan w:val="2"/>
            <w:vAlign w:val="center"/>
          </w:tcPr>
          <w:p w:rsidR="00BC1C1E" w:rsidRPr="000C66D2" w:rsidRDefault="00BC1C1E" w:rsidP="00B038BE">
            <w:pPr>
              <w:jc w:val="center"/>
              <w:rPr>
                <w:sz w:val="24"/>
                <w:szCs w:val="24"/>
              </w:rPr>
            </w:pPr>
            <w:r w:rsidRPr="000C66D2">
              <w:rPr>
                <w:rFonts w:hint="eastAsia"/>
                <w:sz w:val="24"/>
                <w:szCs w:val="24"/>
              </w:rPr>
              <w:t>姓</w:t>
            </w:r>
            <w:r w:rsidRPr="000C66D2">
              <w:rPr>
                <w:rFonts w:hint="eastAsia"/>
                <w:sz w:val="24"/>
                <w:szCs w:val="24"/>
              </w:rPr>
              <w:t xml:space="preserve">  </w:t>
            </w:r>
            <w:r w:rsidRPr="000C66D2">
              <w:rPr>
                <w:rFonts w:hint="eastAsia"/>
                <w:sz w:val="24"/>
                <w:szCs w:val="24"/>
              </w:rPr>
              <w:t>名</w:t>
            </w:r>
          </w:p>
        </w:tc>
        <w:tc>
          <w:tcPr>
            <w:tcW w:w="992" w:type="dxa"/>
            <w:vAlign w:val="center"/>
          </w:tcPr>
          <w:p w:rsidR="00BC1C1E" w:rsidRPr="000C66D2" w:rsidRDefault="00BC1C1E" w:rsidP="00B038BE">
            <w:pPr>
              <w:jc w:val="center"/>
              <w:rPr>
                <w:sz w:val="24"/>
                <w:szCs w:val="24"/>
              </w:rPr>
            </w:pPr>
            <w:r w:rsidRPr="000C66D2">
              <w:rPr>
                <w:rFonts w:hint="eastAsia"/>
                <w:sz w:val="24"/>
                <w:szCs w:val="24"/>
              </w:rPr>
              <w:t>性</w:t>
            </w:r>
            <w:r w:rsidRPr="000C66D2">
              <w:rPr>
                <w:rFonts w:hint="eastAsia"/>
                <w:sz w:val="24"/>
                <w:szCs w:val="24"/>
              </w:rPr>
              <w:t xml:space="preserve">  </w:t>
            </w:r>
            <w:r w:rsidRPr="000C66D2">
              <w:rPr>
                <w:rFonts w:hint="eastAsia"/>
                <w:sz w:val="24"/>
                <w:szCs w:val="24"/>
              </w:rPr>
              <w:t>别</w:t>
            </w:r>
          </w:p>
        </w:tc>
        <w:tc>
          <w:tcPr>
            <w:tcW w:w="1751" w:type="dxa"/>
            <w:vAlign w:val="center"/>
          </w:tcPr>
          <w:p w:rsidR="00BC1C1E" w:rsidRPr="000C66D2" w:rsidRDefault="00BC1C1E" w:rsidP="00B038BE">
            <w:pPr>
              <w:jc w:val="center"/>
              <w:rPr>
                <w:sz w:val="24"/>
                <w:szCs w:val="24"/>
              </w:rPr>
            </w:pPr>
            <w:r w:rsidRPr="000C66D2">
              <w:rPr>
                <w:rFonts w:hint="eastAsia"/>
                <w:sz w:val="24"/>
                <w:szCs w:val="24"/>
              </w:rPr>
              <w:t>职务（职称）</w:t>
            </w:r>
          </w:p>
        </w:tc>
        <w:tc>
          <w:tcPr>
            <w:tcW w:w="2785" w:type="dxa"/>
            <w:vAlign w:val="center"/>
          </w:tcPr>
          <w:p w:rsidR="00BC1C1E" w:rsidRPr="000C66D2" w:rsidRDefault="00BC1C1E" w:rsidP="00B038BE">
            <w:pPr>
              <w:jc w:val="center"/>
              <w:rPr>
                <w:sz w:val="24"/>
                <w:szCs w:val="24"/>
              </w:rPr>
            </w:pPr>
            <w:r w:rsidRPr="000C66D2">
              <w:rPr>
                <w:rFonts w:hint="eastAsia"/>
                <w:sz w:val="24"/>
                <w:szCs w:val="24"/>
              </w:rPr>
              <w:t>联</w:t>
            </w:r>
            <w:r w:rsidRPr="000C66D2">
              <w:rPr>
                <w:rFonts w:hint="eastAsia"/>
                <w:sz w:val="24"/>
                <w:szCs w:val="24"/>
              </w:rPr>
              <w:t xml:space="preserve"> </w:t>
            </w:r>
            <w:r w:rsidRPr="000C66D2">
              <w:rPr>
                <w:rFonts w:hint="eastAsia"/>
                <w:sz w:val="24"/>
                <w:szCs w:val="24"/>
              </w:rPr>
              <w:t>系</w:t>
            </w:r>
            <w:r w:rsidRPr="000C66D2">
              <w:rPr>
                <w:rFonts w:hint="eastAsia"/>
                <w:sz w:val="24"/>
                <w:szCs w:val="24"/>
              </w:rPr>
              <w:t xml:space="preserve"> </w:t>
            </w:r>
            <w:r w:rsidRPr="000C66D2">
              <w:rPr>
                <w:rFonts w:hint="eastAsia"/>
                <w:sz w:val="24"/>
                <w:szCs w:val="24"/>
              </w:rPr>
              <w:t>电</w:t>
            </w:r>
            <w:r w:rsidRPr="000C66D2">
              <w:rPr>
                <w:rFonts w:hint="eastAsia"/>
                <w:sz w:val="24"/>
                <w:szCs w:val="24"/>
              </w:rPr>
              <w:t xml:space="preserve"> </w:t>
            </w:r>
            <w:r w:rsidRPr="000C66D2">
              <w:rPr>
                <w:rFonts w:hint="eastAsia"/>
                <w:sz w:val="24"/>
                <w:szCs w:val="24"/>
              </w:rPr>
              <w:t>话</w:t>
            </w:r>
          </w:p>
        </w:tc>
        <w:tc>
          <w:tcPr>
            <w:tcW w:w="1701" w:type="dxa"/>
            <w:vAlign w:val="center"/>
          </w:tcPr>
          <w:p w:rsidR="00BC1C1E" w:rsidRPr="000C66D2" w:rsidRDefault="00BC1C1E" w:rsidP="00B038BE">
            <w:pPr>
              <w:jc w:val="center"/>
              <w:rPr>
                <w:sz w:val="24"/>
                <w:szCs w:val="24"/>
              </w:rPr>
            </w:pPr>
            <w:r w:rsidRPr="000C66D2">
              <w:rPr>
                <w:rFonts w:hint="eastAsia"/>
                <w:sz w:val="24"/>
                <w:szCs w:val="24"/>
              </w:rPr>
              <w:t>是否带司机</w:t>
            </w:r>
          </w:p>
        </w:tc>
        <w:tc>
          <w:tcPr>
            <w:tcW w:w="1771" w:type="dxa"/>
            <w:vAlign w:val="center"/>
          </w:tcPr>
          <w:p w:rsidR="00BC1C1E" w:rsidRPr="000C66D2" w:rsidRDefault="00BC1C1E" w:rsidP="00B038BE">
            <w:pPr>
              <w:jc w:val="center"/>
              <w:rPr>
                <w:sz w:val="24"/>
                <w:szCs w:val="24"/>
              </w:rPr>
            </w:pPr>
            <w:r w:rsidRPr="000C66D2">
              <w:rPr>
                <w:rFonts w:hint="eastAsia"/>
                <w:sz w:val="24"/>
                <w:szCs w:val="24"/>
              </w:rPr>
              <w:t>备</w:t>
            </w:r>
            <w:r w:rsidRPr="000C66D2">
              <w:rPr>
                <w:rFonts w:hint="eastAsia"/>
                <w:sz w:val="24"/>
                <w:szCs w:val="24"/>
              </w:rPr>
              <w:t xml:space="preserve">  </w:t>
            </w:r>
            <w:r w:rsidRPr="000C66D2">
              <w:rPr>
                <w:rFonts w:hint="eastAsia"/>
                <w:sz w:val="24"/>
                <w:szCs w:val="24"/>
              </w:rPr>
              <w:t>注</w:t>
            </w:r>
          </w:p>
        </w:tc>
      </w:tr>
      <w:tr w:rsidR="00BC1C1E" w:rsidRPr="000C66D2" w:rsidTr="00B038BE">
        <w:trPr>
          <w:trHeight w:val="558"/>
        </w:trPr>
        <w:tc>
          <w:tcPr>
            <w:tcW w:w="3685" w:type="dxa"/>
            <w:gridSpan w:val="2"/>
            <w:vAlign w:val="center"/>
          </w:tcPr>
          <w:p w:rsidR="00BC1C1E" w:rsidRPr="000C66D2" w:rsidRDefault="00BC1C1E" w:rsidP="00B038BE">
            <w:pPr>
              <w:jc w:val="center"/>
              <w:rPr>
                <w:sz w:val="24"/>
                <w:szCs w:val="24"/>
              </w:rPr>
            </w:pPr>
          </w:p>
        </w:tc>
        <w:tc>
          <w:tcPr>
            <w:tcW w:w="1559" w:type="dxa"/>
            <w:gridSpan w:val="2"/>
            <w:vAlign w:val="center"/>
          </w:tcPr>
          <w:p w:rsidR="00BC1C1E" w:rsidRPr="000C66D2" w:rsidRDefault="00BC1C1E" w:rsidP="00B038BE">
            <w:pPr>
              <w:jc w:val="center"/>
              <w:rPr>
                <w:sz w:val="24"/>
                <w:szCs w:val="24"/>
              </w:rPr>
            </w:pPr>
          </w:p>
        </w:tc>
        <w:tc>
          <w:tcPr>
            <w:tcW w:w="992" w:type="dxa"/>
            <w:vAlign w:val="center"/>
          </w:tcPr>
          <w:p w:rsidR="00BC1C1E" w:rsidRPr="000C66D2" w:rsidRDefault="00BC1C1E" w:rsidP="00B038BE">
            <w:pPr>
              <w:jc w:val="center"/>
              <w:rPr>
                <w:sz w:val="24"/>
                <w:szCs w:val="24"/>
              </w:rPr>
            </w:pPr>
          </w:p>
        </w:tc>
        <w:tc>
          <w:tcPr>
            <w:tcW w:w="1751" w:type="dxa"/>
            <w:vAlign w:val="center"/>
          </w:tcPr>
          <w:p w:rsidR="00BC1C1E" w:rsidRPr="000C66D2" w:rsidRDefault="00BC1C1E" w:rsidP="00B038BE">
            <w:pPr>
              <w:jc w:val="center"/>
              <w:rPr>
                <w:sz w:val="24"/>
                <w:szCs w:val="24"/>
              </w:rPr>
            </w:pPr>
          </w:p>
        </w:tc>
        <w:tc>
          <w:tcPr>
            <w:tcW w:w="2785" w:type="dxa"/>
            <w:vAlign w:val="center"/>
          </w:tcPr>
          <w:p w:rsidR="00BC1C1E" w:rsidRPr="000C66D2" w:rsidRDefault="00BC1C1E" w:rsidP="00B038BE">
            <w:pPr>
              <w:jc w:val="center"/>
              <w:rPr>
                <w:sz w:val="24"/>
                <w:szCs w:val="24"/>
              </w:rPr>
            </w:pPr>
          </w:p>
        </w:tc>
        <w:tc>
          <w:tcPr>
            <w:tcW w:w="1701" w:type="dxa"/>
            <w:vAlign w:val="center"/>
          </w:tcPr>
          <w:p w:rsidR="00BC1C1E" w:rsidRPr="000C66D2" w:rsidRDefault="00BC1C1E" w:rsidP="00B038BE">
            <w:pPr>
              <w:jc w:val="center"/>
              <w:rPr>
                <w:sz w:val="24"/>
                <w:szCs w:val="24"/>
              </w:rPr>
            </w:pPr>
          </w:p>
        </w:tc>
        <w:tc>
          <w:tcPr>
            <w:tcW w:w="1771" w:type="dxa"/>
            <w:vAlign w:val="center"/>
          </w:tcPr>
          <w:p w:rsidR="00BC1C1E" w:rsidRPr="000C66D2" w:rsidRDefault="00BC1C1E" w:rsidP="00B038BE">
            <w:pPr>
              <w:jc w:val="center"/>
              <w:rPr>
                <w:sz w:val="24"/>
                <w:szCs w:val="24"/>
              </w:rPr>
            </w:pPr>
          </w:p>
        </w:tc>
      </w:tr>
      <w:tr w:rsidR="00BC1C1E" w:rsidRPr="000C66D2" w:rsidTr="00B038BE">
        <w:trPr>
          <w:trHeight w:val="558"/>
        </w:trPr>
        <w:tc>
          <w:tcPr>
            <w:tcW w:w="3685" w:type="dxa"/>
            <w:gridSpan w:val="2"/>
            <w:vAlign w:val="center"/>
          </w:tcPr>
          <w:p w:rsidR="00BC1C1E" w:rsidRPr="000C66D2" w:rsidRDefault="00BC1C1E" w:rsidP="00B038BE">
            <w:pPr>
              <w:jc w:val="center"/>
              <w:rPr>
                <w:sz w:val="24"/>
                <w:szCs w:val="24"/>
              </w:rPr>
            </w:pPr>
          </w:p>
        </w:tc>
        <w:tc>
          <w:tcPr>
            <w:tcW w:w="1559" w:type="dxa"/>
            <w:gridSpan w:val="2"/>
            <w:vAlign w:val="center"/>
          </w:tcPr>
          <w:p w:rsidR="00BC1C1E" w:rsidRPr="000C66D2" w:rsidRDefault="00BC1C1E" w:rsidP="00B038BE">
            <w:pPr>
              <w:jc w:val="center"/>
              <w:rPr>
                <w:sz w:val="24"/>
                <w:szCs w:val="24"/>
              </w:rPr>
            </w:pPr>
          </w:p>
        </w:tc>
        <w:tc>
          <w:tcPr>
            <w:tcW w:w="992" w:type="dxa"/>
            <w:vAlign w:val="center"/>
          </w:tcPr>
          <w:p w:rsidR="00BC1C1E" w:rsidRPr="000C66D2" w:rsidRDefault="00BC1C1E" w:rsidP="00B038BE">
            <w:pPr>
              <w:jc w:val="center"/>
              <w:rPr>
                <w:sz w:val="24"/>
                <w:szCs w:val="24"/>
              </w:rPr>
            </w:pPr>
          </w:p>
        </w:tc>
        <w:tc>
          <w:tcPr>
            <w:tcW w:w="1751" w:type="dxa"/>
            <w:vAlign w:val="center"/>
          </w:tcPr>
          <w:p w:rsidR="00BC1C1E" w:rsidRPr="000C66D2" w:rsidRDefault="00BC1C1E" w:rsidP="00B038BE">
            <w:pPr>
              <w:jc w:val="center"/>
              <w:rPr>
                <w:sz w:val="24"/>
                <w:szCs w:val="24"/>
              </w:rPr>
            </w:pPr>
          </w:p>
        </w:tc>
        <w:tc>
          <w:tcPr>
            <w:tcW w:w="2785" w:type="dxa"/>
            <w:vAlign w:val="center"/>
          </w:tcPr>
          <w:p w:rsidR="00BC1C1E" w:rsidRPr="000C66D2" w:rsidRDefault="00BC1C1E" w:rsidP="00B038BE">
            <w:pPr>
              <w:jc w:val="center"/>
              <w:rPr>
                <w:sz w:val="24"/>
                <w:szCs w:val="24"/>
              </w:rPr>
            </w:pPr>
          </w:p>
        </w:tc>
        <w:tc>
          <w:tcPr>
            <w:tcW w:w="1701" w:type="dxa"/>
            <w:vAlign w:val="center"/>
          </w:tcPr>
          <w:p w:rsidR="00BC1C1E" w:rsidRPr="000C66D2" w:rsidRDefault="00BC1C1E" w:rsidP="00B038BE">
            <w:pPr>
              <w:jc w:val="center"/>
              <w:rPr>
                <w:sz w:val="24"/>
                <w:szCs w:val="24"/>
              </w:rPr>
            </w:pPr>
          </w:p>
        </w:tc>
        <w:tc>
          <w:tcPr>
            <w:tcW w:w="1771" w:type="dxa"/>
            <w:vAlign w:val="center"/>
          </w:tcPr>
          <w:p w:rsidR="00BC1C1E" w:rsidRPr="000C66D2" w:rsidRDefault="00BC1C1E" w:rsidP="00B038BE">
            <w:pPr>
              <w:jc w:val="center"/>
              <w:rPr>
                <w:sz w:val="24"/>
                <w:szCs w:val="24"/>
              </w:rPr>
            </w:pPr>
          </w:p>
        </w:tc>
      </w:tr>
      <w:tr w:rsidR="00BC1C1E" w:rsidRPr="000C66D2" w:rsidTr="00B038BE">
        <w:trPr>
          <w:trHeight w:val="558"/>
        </w:trPr>
        <w:tc>
          <w:tcPr>
            <w:tcW w:w="3685" w:type="dxa"/>
            <w:gridSpan w:val="2"/>
            <w:vAlign w:val="center"/>
          </w:tcPr>
          <w:p w:rsidR="00BC1C1E" w:rsidRPr="000C66D2" w:rsidRDefault="00BC1C1E" w:rsidP="00B038BE">
            <w:pPr>
              <w:jc w:val="center"/>
              <w:rPr>
                <w:sz w:val="24"/>
                <w:szCs w:val="24"/>
              </w:rPr>
            </w:pPr>
          </w:p>
        </w:tc>
        <w:tc>
          <w:tcPr>
            <w:tcW w:w="1559" w:type="dxa"/>
            <w:gridSpan w:val="2"/>
            <w:vAlign w:val="center"/>
          </w:tcPr>
          <w:p w:rsidR="00BC1C1E" w:rsidRPr="000C66D2" w:rsidRDefault="00BC1C1E" w:rsidP="00B038BE">
            <w:pPr>
              <w:jc w:val="center"/>
              <w:rPr>
                <w:sz w:val="24"/>
                <w:szCs w:val="24"/>
              </w:rPr>
            </w:pPr>
          </w:p>
        </w:tc>
        <w:tc>
          <w:tcPr>
            <w:tcW w:w="992" w:type="dxa"/>
            <w:vAlign w:val="center"/>
          </w:tcPr>
          <w:p w:rsidR="00BC1C1E" w:rsidRPr="000C66D2" w:rsidRDefault="00BC1C1E" w:rsidP="00B038BE">
            <w:pPr>
              <w:jc w:val="center"/>
              <w:rPr>
                <w:sz w:val="24"/>
                <w:szCs w:val="24"/>
              </w:rPr>
            </w:pPr>
          </w:p>
        </w:tc>
        <w:tc>
          <w:tcPr>
            <w:tcW w:w="1751" w:type="dxa"/>
            <w:vAlign w:val="center"/>
          </w:tcPr>
          <w:p w:rsidR="00BC1C1E" w:rsidRPr="000C66D2" w:rsidRDefault="00BC1C1E" w:rsidP="00B038BE">
            <w:pPr>
              <w:jc w:val="center"/>
              <w:rPr>
                <w:sz w:val="24"/>
                <w:szCs w:val="24"/>
              </w:rPr>
            </w:pPr>
          </w:p>
        </w:tc>
        <w:tc>
          <w:tcPr>
            <w:tcW w:w="2785" w:type="dxa"/>
            <w:vAlign w:val="center"/>
          </w:tcPr>
          <w:p w:rsidR="00BC1C1E" w:rsidRPr="000C66D2" w:rsidRDefault="00BC1C1E" w:rsidP="00B038BE">
            <w:pPr>
              <w:jc w:val="center"/>
              <w:rPr>
                <w:sz w:val="24"/>
                <w:szCs w:val="24"/>
              </w:rPr>
            </w:pPr>
          </w:p>
        </w:tc>
        <w:tc>
          <w:tcPr>
            <w:tcW w:w="1701" w:type="dxa"/>
            <w:vAlign w:val="center"/>
          </w:tcPr>
          <w:p w:rsidR="00BC1C1E" w:rsidRPr="000C66D2" w:rsidRDefault="00BC1C1E" w:rsidP="00B038BE">
            <w:pPr>
              <w:jc w:val="center"/>
              <w:rPr>
                <w:sz w:val="24"/>
                <w:szCs w:val="24"/>
              </w:rPr>
            </w:pPr>
          </w:p>
        </w:tc>
        <w:tc>
          <w:tcPr>
            <w:tcW w:w="1771" w:type="dxa"/>
            <w:vAlign w:val="center"/>
          </w:tcPr>
          <w:p w:rsidR="00BC1C1E" w:rsidRPr="000C66D2" w:rsidRDefault="00BC1C1E" w:rsidP="00B038BE">
            <w:pPr>
              <w:jc w:val="center"/>
              <w:rPr>
                <w:sz w:val="24"/>
                <w:szCs w:val="24"/>
              </w:rPr>
            </w:pPr>
          </w:p>
        </w:tc>
      </w:tr>
      <w:tr w:rsidR="00BC1C1E" w:rsidRPr="000C66D2" w:rsidTr="00B038BE">
        <w:trPr>
          <w:trHeight w:val="558"/>
        </w:trPr>
        <w:tc>
          <w:tcPr>
            <w:tcW w:w="2126" w:type="dxa"/>
            <w:vAlign w:val="center"/>
          </w:tcPr>
          <w:p w:rsidR="00BC1C1E" w:rsidRPr="000C66D2" w:rsidRDefault="00BC1C1E" w:rsidP="00B038BE">
            <w:pPr>
              <w:rPr>
                <w:sz w:val="24"/>
                <w:szCs w:val="24"/>
              </w:rPr>
            </w:pPr>
            <w:r w:rsidRPr="000C66D2">
              <w:rPr>
                <w:rFonts w:hint="eastAsia"/>
                <w:sz w:val="24"/>
                <w:szCs w:val="24"/>
              </w:rPr>
              <w:t>住宿预订</w:t>
            </w:r>
            <w:r>
              <w:rPr>
                <w:rFonts w:hint="eastAsia"/>
                <w:sz w:val="24"/>
                <w:szCs w:val="24"/>
              </w:rPr>
              <w:t>（必填）</w:t>
            </w:r>
          </w:p>
        </w:tc>
        <w:tc>
          <w:tcPr>
            <w:tcW w:w="12118" w:type="dxa"/>
            <w:gridSpan w:val="8"/>
            <w:vAlign w:val="center"/>
          </w:tcPr>
          <w:p w:rsidR="00BC1C1E" w:rsidRPr="00E95D5B" w:rsidRDefault="00BC1C1E" w:rsidP="00B038BE">
            <w:pPr>
              <w:ind w:left="360"/>
              <w:rPr>
                <w:sz w:val="24"/>
                <w:szCs w:val="24"/>
              </w:rPr>
            </w:pPr>
            <w:r>
              <w:rPr>
                <w:rFonts w:hint="eastAsia"/>
                <w:sz w:val="24"/>
                <w:szCs w:val="24"/>
              </w:rPr>
              <w:t xml:space="preserve">     </w:t>
            </w:r>
            <w:r w:rsidRPr="000C66D2">
              <w:rPr>
                <w:rFonts w:hint="eastAsia"/>
                <w:sz w:val="24"/>
                <w:szCs w:val="24"/>
              </w:rPr>
              <w:t>田雨润华国际酒店大床房（</w:t>
            </w:r>
            <w:r w:rsidRPr="000C66D2">
              <w:rPr>
                <w:rFonts w:hint="eastAsia"/>
                <w:sz w:val="24"/>
                <w:szCs w:val="24"/>
              </w:rPr>
              <w:t xml:space="preserve"> </w:t>
            </w:r>
            <w:r>
              <w:rPr>
                <w:rFonts w:hint="eastAsia"/>
                <w:sz w:val="24"/>
                <w:szCs w:val="24"/>
              </w:rPr>
              <w:t xml:space="preserve">  </w:t>
            </w:r>
            <w:r>
              <w:rPr>
                <w:rFonts w:hint="eastAsia"/>
                <w:sz w:val="24"/>
                <w:szCs w:val="24"/>
              </w:rPr>
              <w:t>）间、</w:t>
            </w:r>
            <w:r w:rsidRPr="000C66D2">
              <w:rPr>
                <w:rFonts w:hint="eastAsia"/>
                <w:sz w:val="24"/>
                <w:szCs w:val="24"/>
              </w:rPr>
              <w:t>标间（</w:t>
            </w:r>
            <w:r w:rsidRPr="000C66D2">
              <w:rPr>
                <w:rFonts w:hint="eastAsia"/>
                <w:sz w:val="24"/>
                <w:szCs w:val="24"/>
              </w:rPr>
              <w:t xml:space="preserve"> </w:t>
            </w:r>
            <w:r>
              <w:rPr>
                <w:rFonts w:hint="eastAsia"/>
                <w:sz w:val="24"/>
                <w:szCs w:val="24"/>
              </w:rPr>
              <w:t xml:space="preserve">  </w:t>
            </w:r>
            <w:r>
              <w:rPr>
                <w:rFonts w:hint="eastAsia"/>
                <w:sz w:val="24"/>
                <w:szCs w:val="24"/>
              </w:rPr>
              <w:t>）</w:t>
            </w:r>
            <w:r>
              <w:rPr>
                <w:rFonts w:hint="eastAsia"/>
                <w:sz w:val="24"/>
                <w:szCs w:val="24"/>
              </w:rPr>
              <w:t xml:space="preserve">   </w:t>
            </w:r>
          </w:p>
        </w:tc>
      </w:tr>
      <w:tr w:rsidR="00BC1C1E" w:rsidRPr="000C66D2" w:rsidTr="00B038BE">
        <w:trPr>
          <w:trHeight w:val="558"/>
        </w:trPr>
        <w:tc>
          <w:tcPr>
            <w:tcW w:w="2126" w:type="dxa"/>
            <w:vMerge w:val="restart"/>
            <w:vAlign w:val="center"/>
          </w:tcPr>
          <w:p w:rsidR="00BC1C1E" w:rsidRPr="000C66D2" w:rsidRDefault="00BC1C1E" w:rsidP="00B038BE">
            <w:pPr>
              <w:jc w:val="center"/>
              <w:rPr>
                <w:sz w:val="24"/>
                <w:szCs w:val="24"/>
              </w:rPr>
            </w:pPr>
            <w:r w:rsidRPr="000C66D2">
              <w:rPr>
                <w:rFonts w:hint="eastAsia"/>
                <w:sz w:val="24"/>
                <w:szCs w:val="24"/>
              </w:rPr>
              <w:t>开票信息</w:t>
            </w:r>
          </w:p>
        </w:tc>
        <w:tc>
          <w:tcPr>
            <w:tcW w:w="2693" w:type="dxa"/>
            <w:gridSpan w:val="2"/>
            <w:vAlign w:val="center"/>
          </w:tcPr>
          <w:p w:rsidR="00BC1C1E" w:rsidRPr="000C66D2" w:rsidRDefault="00BC1C1E" w:rsidP="00B038BE">
            <w:pPr>
              <w:jc w:val="center"/>
              <w:rPr>
                <w:sz w:val="24"/>
                <w:szCs w:val="24"/>
              </w:rPr>
            </w:pPr>
            <w:r w:rsidRPr="000C66D2">
              <w:rPr>
                <w:rFonts w:hint="eastAsia"/>
                <w:sz w:val="24"/>
                <w:szCs w:val="24"/>
              </w:rPr>
              <w:t>单位名称</w:t>
            </w:r>
          </w:p>
        </w:tc>
        <w:tc>
          <w:tcPr>
            <w:tcW w:w="9425" w:type="dxa"/>
            <w:gridSpan w:val="6"/>
            <w:vAlign w:val="center"/>
          </w:tcPr>
          <w:p w:rsidR="00BC1C1E" w:rsidRPr="000C66D2" w:rsidRDefault="00BC1C1E" w:rsidP="00B038BE">
            <w:pPr>
              <w:jc w:val="center"/>
              <w:rPr>
                <w:sz w:val="24"/>
                <w:szCs w:val="24"/>
              </w:rPr>
            </w:pPr>
          </w:p>
        </w:tc>
      </w:tr>
      <w:tr w:rsidR="00BC1C1E" w:rsidRPr="000C66D2" w:rsidTr="00B038BE">
        <w:trPr>
          <w:trHeight w:val="558"/>
        </w:trPr>
        <w:tc>
          <w:tcPr>
            <w:tcW w:w="2126" w:type="dxa"/>
            <w:vMerge/>
            <w:vAlign w:val="center"/>
          </w:tcPr>
          <w:p w:rsidR="00BC1C1E" w:rsidRPr="000C66D2" w:rsidRDefault="00BC1C1E" w:rsidP="00B038BE">
            <w:pPr>
              <w:jc w:val="center"/>
              <w:rPr>
                <w:sz w:val="24"/>
                <w:szCs w:val="24"/>
              </w:rPr>
            </w:pPr>
          </w:p>
        </w:tc>
        <w:tc>
          <w:tcPr>
            <w:tcW w:w="2693" w:type="dxa"/>
            <w:gridSpan w:val="2"/>
            <w:vAlign w:val="center"/>
          </w:tcPr>
          <w:p w:rsidR="00BC1C1E" w:rsidRPr="000C66D2" w:rsidRDefault="00BC1C1E" w:rsidP="00B038BE">
            <w:pPr>
              <w:jc w:val="center"/>
              <w:rPr>
                <w:sz w:val="24"/>
                <w:szCs w:val="24"/>
              </w:rPr>
            </w:pPr>
            <w:r w:rsidRPr="000C66D2">
              <w:rPr>
                <w:rFonts w:hint="eastAsia"/>
                <w:sz w:val="24"/>
                <w:szCs w:val="24"/>
              </w:rPr>
              <w:t>纳税人识别号</w:t>
            </w:r>
          </w:p>
        </w:tc>
        <w:tc>
          <w:tcPr>
            <w:tcW w:w="9425" w:type="dxa"/>
            <w:gridSpan w:val="6"/>
            <w:vAlign w:val="center"/>
          </w:tcPr>
          <w:p w:rsidR="00BC1C1E" w:rsidRPr="000C66D2" w:rsidRDefault="00BC1C1E" w:rsidP="00B038BE">
            <w:pPr>
              <w:jc w:val="center"/>
              <w:rPr>
                <w:sz w:val="24"/>
                <w:szCs w:val="24"/>
              </w:rPr>
            </w:pPr>
          </w:p>
        </w:tc>
      </w:tr>
      <w:tr w:rsidR="00BC1C1E" w:rsidRPr="000C66D2" w:rsidTr="00B038BE">
        <w:trPr>
          <w:trHeight w:val="586"/>
        </w:trPr>
        <w:tc>
          <w:tcPr>
            <w:tcW w:w="2126" w:type="dxa"/>
            <w:vMerge/>
            <w:vAlign w:val="center"/>
          </w:tcPr>
          <w:p w:rsidR="00BC1C1E" w:rsidRPr="000C66D2" w:rsidRDefault="00BC1C1E" w:rsidP="00B038BE">
            <w:pPr>
              <w:jc w:val="center"/>
              <w:rPr>
                <w:sz w:val="24"/>
                <w:szCs w:val="24"/>
              </w:rPr>
            </w:pPr>
          </w:p>
        </w:tc>
        <w:tc>
          <w:tcPr>
            <w:tcW w:w="2693" w:type="dxa"/>
            <w:gridSpan w:val="2"/>
            <w:vAlign w:val="center"/>
          </w:tcPr>
          <w:p w:rsidR="00BC1C1E" w:rsidRPr="000C66D2" w:rsidRDefault="00BC1C1E" w:rsidP="00B038BE">
            <w:pPr>
              <w:jc w:val="center"/>
              <w:rPr>
                <w:sz w:val="24"/>
                <w:szCs w:val="24"/>
              </w:rPr>
            </w:pPr>
            <w:r w:rsidRPr="000C66D2">
              <w:rPr>
                <w:rFonts w:hint="eastAsia"/>
                <w:sz w:val="24"/>
                <w:szCs w:val="24"/>
              </w:rPr>
              <w:t>地址</w:t>
            </w:r>
          </w:p>
        </w:tc>
        <w:tc>
          <w:tcPr>
            <w:tcW w:w="9425" w:type="dxa"/>
            <w:gridSpan w:val="6"/>
            <w:vAlign w:val="center"/>
          </w:tcPr>
          <w:p w:rsidR="00BC1C1E" w:rsidRPr="000C66D2" w:rsidRDefault="00BC1C1E" w:rsidP="00B038BE">
            <w:pPr>
              <w:jc w:val="center"/>
              <w:rPr>
                <w:sz w:val="24"/>
                <w:szCs w:val="24"/>
              </w:rPr>
            </w:pPr>
          </w:p>
        </w:tc>
      </w:tr>
      <w:tr w:rsidR="00BC1C1E" w:rsidRPr="000C66D2" w:rsidTr="00B038BE">
        <w:trPr>
          <w:trHeight w:val="558"/>
        </w:trPr>
        <w:tc>
          <w:tcPr>
            <w:tcW w:w="2126" w:type="dxa"/>
            <w:vMerge/>
            <w:vAlign w:val="center"/>
          </w:tcPr>
          <w:p w:rsidR="00BC1C1E" w:rsidRPr="000C66D2" w:rsidRDefault="00BC1C1E" w:rsidP="00B038BE">
            <w:pPr>
              <w:jc w:val="center"/>
              <w:rPr>
                <w:sz w:val="24"/>
                <w:szCs w:val="24"/>
              </w:rPr>
            </w:pPr>
          </w:p>
        </w:tc>
        <w:tc>
          <w:tcPr>
            <w:tcW w:w="2693" w:type="dxa"/>
            <w:gridSpan w:val="2"/>
            <w:vAlign w:val="center"/>
          </w:tcPr>
          <w:p w:rsidR="00BC1C1E" w:rsidRPr="000C66D2" w:rsidRDefault="00BC1C1E" w:rsidP="00B038BE">
            <w:pPr>
              <w:jc w:val="center"/>
              <w:rPr>
                <w:sz w:val="24"/>
                <w:szCs w:val="24"/>
              </w:rPr>
            </w:pPr>
            <w:r w:rsidRPr="000C66D2">
              <w:rPr>
                <w:rFonts w:hint="eastAsia"/>
                <w:sz w:val="24"/>
                <w:szCs w:val="24"/>
              </w:rPr>
              <w:t>电话</w:t>
            </w:r>
          </w:p>
        </w:tc>
        <w:tc>
          <w:tcPr>
            <w:tcW w:w="9425" w:type="dxa"/>
            <w:gridSpan w:val="6"/>
            <w:vAlign w:val="center"/>
          </w:tcPr>
          <w:p w:rsidR="00BC1C1E" w:rsidRPr="000C66D2" w:rsidRDefault="00BC1C1E" w:rsidP="00B038BE">
            <w:pPr>
              <w:jc w:val="center"/>
              <w:rPr>
                <w:sz w:val="24"/>
                <w:szCs w:val="24"/>
              </w:rPr>
            </w:pPr>
          </w:p>
        </w:tc>
      </w:tr>
      <w:tr w:rsidR="00BC1C1E" w:rsidRPr="000C66D2" w:rsidTr="00B038BE">
        <w:trPr>
          <w:trHeight w:val="558"/>
        </w:trPr>
        <w:tc>
          <w:tcPr>
            <w:tcW w:w="2126" w:type="dxa"/>
            <w:vMerge/>
            <w:vAlign w:val="center"/>
          </w:tcPr>
          <w:p w:rsidR="00BC1C1E" w:rsidRPr="000C66D2" w:rsidRDefault="00BC1C1E" w:rsidP="00B038BE">
            <w:pPr>
              <w:jc w:val="center"/>
              <w:rPr>
                <w:sz w:val="24"/>
                <w:szCs w:val="24"/>
              </w:rPr>
            </w:pPr>
          </w:p>
        </w:tc>
        <w:tc>
          <w:tcPr>
            <w:tcW w:w="2693" w:type="dxa"/>
            <w:gridSpan w:val="2"/>
            <w:vAlign w:val="center"/>
          </w:tcPr>
          <w:p w:rsidR="00BC1C1E" w:rsidRPr="000C66D2" w:rsidRDefault="00BC1C1E" w:rsidP="00B038BE">
            <w:pPr>
              <w:jc w:val="center"/>
              <w:rPr>
                <w:sz w:val="24"/>
                <w:szCs w:val="24"/>
              </w:rPr>
            </w:pPr>
            <w:r w:rsidRPr="000C66D2">
              <w:rPr>
                <w:rFonts w:hint="eastAsia"/>
                <w:sz w:val="24"/>
                <w:szCs w:val="24"/>
              </w:rPr>
              <w:t>开户行</w:t>
            </w:r>
          </w:p>
        </w:tc>
        <w:tc>
          <w:tcPr>
            <w:tcW w:w="9425" w:type="dxa"/>
            <w:gridSpan w:val="6"/>
            <w:vAlign w:val="center"/>
          </w:tcPr>
          <w:p w:rsidR="00BC1C1E" w:rsidRPr="000C66D2" w:rsidRDefault="00BC1C1E" w:rsidP="00B038BE">
            <w:pPr>
              <w:jc w:val="center"/>
              <w:rPr>
                <w:sz w:val="24"/>
                <w:szCs w:val="24"/>
              </w:rPr>
            </w:pPr>
          </w:p>
        </w:tc>
      </w:tr>
      <w:tr w:rsidR="00BC1C1E" w:rsidRPr="000C66D2" w:rsidTr="00B038BE">
        <w:trPr>
          <w:trHeight w:val="558"/>
        </w:trPr>
        <w:tc>
          <w:tcPr>
            <w:tcW w:w="2126" w:type="dxa"/>
            <w:vMerge/>
            <w:vAlign w:val="center"/>
          </w:tcPr>
          <w:p w:rsidR="00BC1C1E" w:rsidRPr="000C66D2" w:rsidRDefault="00BC1C1E" w:rsidP="00B038BE">
            <w:pPr>
              <w:jc w:val="center"/>
              <w:rPr>
                <w:sz w:val="24"/>
                <w:szCs w:val="24"/>
              </w:rPr>
            </w:pPr>
          </w:p>
        </w:tc>
        <w:tc>
          <w:tcPr>
            <w:tcW w:w="2693" w:type="dxa"/>
            <w:gridSpan w:val="2"/>
            <w:vAlign w:val="center"/>
          </w:tcPr>
          <w:p w:rsidR="00BC1C1E" w:rsidRPr="000C66D2" w:rsidRDefault="00BC1C1E" w:rsidP="00B038BE">
            <w:pPr>
              <w:jc w:val="center"/>
              <w:rPr>
                <w:sz w:val="24"/>
                <w:szCs w:val="24"/>
              </w:rPr>
            </w:pPr>
            <w:r w:rsidRPr="000C66D2">
              <w:rPr>
                <w:rFonts w:hint="eastAsia"/>
                <w:sz w:val="24"/>
                <w:szCs w:val="24"/>
              </w:rPr>
              <w:t>银行账号</w:t>
            </w:r>
          </w:p>
        </w:tc>
        <w:tc>
          <w:tcPr>
            <w:tcW w:w="9425" w:type="dxa"/>
            <w:gridSpan w:val="6"/>
            <w:vAlign w:val="center"/>
          </w:tcPr>
          <w:p w:rsidR="00BC1C1E" w:rsidRPr="000C66D2" w:rsidRDefault="00BC1C1E" w:rsidP="00B038BE">
            <w:pPr>
              <w:jc w:val="center"/>
              <w:rPr>
                <w:sz w:val="24"/>
                <w:szCs w:val="24"/>
              </w:rPr>
            </w:pPr>
          </w:p>
        </w:tc>
      </w:tr>
      <w:tr w:rsidR="00BC1C1E" w:rsidRPr="000C66D2" w:rsidTr="00B038BE">
        <w:trPr>
          <w:trHeight w:val="586"/>
        </w:trPr>
        <w:tc>
          <w:tcPr>
            <w:tcW w:w="2126" w:type="dxa"/>
            <w:vMerge/>
            <w:vAlign w:val="center"/>
          </w:tcPr>
          <w:p w:rsidR="00BC1C1E" w:rsidRPr="000C66D2" w:rsidRDefault="00BC1C1E" w:rsidP="00B038BE">
            <w:pPr>
              <w:jc w:val="center"/>
              <w:rPr>
                <w:sz w:val="24"/>
                <w:szCs w:val="24"/>
              </w:rPr>
            </w:pPr>
          </w:p>
        </w:tc>
        <w:tc>
          <w:tcPr>
            <w:tcW w:w="2693" w:type="dxa"/>
            <w:gridSpan w:val="2"/>
            <w:vAlign w:val="center"/>
          </w:tcPr>
          <w:p w:rsidR="00BC1C1E" w:rsidRPr="000C66D2" w:rsidRDefault="00BC1C1E" w:rsidP="00B038BE">
            <w:pPr>
              <w:jc w:val="center"/>
              <w:rPr>
                <w:sz w:val="24"/>
                <w:szCs w:val="24"/>
              </w:rPr>
            </w:pPr>
            <w:r w:rsidRPr="000C66D2">
              <w:rPr>
                <w:rFonts w:hint="eastAsia"/>
                <w:sz w:val="24"/>
                <w:szCs w:val="24"/>
              </w:rPr>
              <w:t>开票项目</w:t>
            </w:r>
          </w:p>
        </w:tc>
        <w:tc>
          <w:tcPr>
            <w:tcW w:w="9425" w:type="dxa"/>
            <w:gridSpan w:val="6"/>
            <w:vAlign w:val="center"/>
          </w:tcPr>
          <w:p w:rsidR="00BC1C1E" w:rsidRPr="000C66D2" w:rsidRDefault="00BC1C1E" w:rsidP="00B038BE">
            <w:pPr>
              <w:ind w:firstLineChars="50" w:firstLine="120"/>
              <w:rPr>
                <w:sz w:val="24"/>
                <w:szCs w:val="24"/>
              </w:rPr>
            </w:pPr>
            <w:r w:rsidRPr="000C66D2">
              <w:rPr>
                <w:rFonts w:hint="eastAsia"/>
                <w:sz w:val="24"/>
                <w:szCs w:val="24"/>
              </w:rPr>
              <w:t>会务费</w:t>
            </w:r>
            <w:r w:rsidRPr="000C66D2">
              <w:rPr>
                <w:rFonts w:hint="eastAsia"/>
                <w:sz w:val="24"/>
                <w:szCs w:val="24"/>
              </w:rPr>
              <w:t xml:space="preserve"> </w:t>
            </w:r>
            <w:r w:rsidRPr="000C66D2">
              <w:rPr>
                <w:rFonts w:hint="eastAsia"/>
                <w:sz w:val="24"/>
                <w:szCs w:val="24"/>
              </w:rPr>
              <w:t>□</w:t>
            </w:r>
            <w:r w:rsidRPr="000C66D2">
              <w:rPr>
                <w:rFonts w:hint="eastAsia"/>
                <w:sz w:val="24"/>
                <w:szCs w:val="24"/>
              </w:rPr>
              <w:t xml:space="preserve">   </w:t>
            </w:r>
            <w:r w:rsidRPr="000C66D2">
              <w:rPr>
                <w:rFonts w:hint="eastAsia"/>
                <w:sz w:val="24"/>
                <w:szCs w:val="24"/>
              </w:rPr>
              <w:t>培训费</w:t>
            </w:r>
            <w:r w:rsidRPr="000C66D2">
              <w:rPr>
                <w:rFonts w:hint="eastAsia"/>
                <w:sz w:val="24"/>
                <w:szCs w:val="24"/>
              </w:rPr>
              <w:t xml:space="preserve"> </w:t>
            </w:r>
            <w:r w:rsidRPr="000C66D2">
              <w:rPr>
                <w:rFonts w:hint="eastAsia"/>
                <w:sz w:val="24"/>
                <w:szCs w:val="24"/>
              </w:rPr>
              <w:t>□</w:t>
            </w:r>
            <w:r w:rsidRPr="000C66D2">
              <w:rPr>
                <w:rFonts w:hint="eastAsia"/>
                <w:sz w:val="24"/>
                <w:szCs w:val="24"/>
              </w:rPr>
              <w:t xml:space="preserve">  </w:t>
            </w:r>
            <w:r>
              <w:rPr>
                <w:rFonts w:hint="eastAsia"/>
                <w:sz w:val="24"/>
                <w:szCs w:val="24"/>
              </w:rPr>
              <w:t xml:space="preserve">       </w:t>
            </w:r>
            <w:r w:rsidRPr="000C66D2">
              <w:rPr>
                <w:rFonts w:hint="eastAsia"/>
                <w:sz w:val="24"/>
                <w:szCs w:val="24"/>
              </w:rPr>
              <w:t>（增值税：普票</w:t>
            </w:r>
            <w:r w:rsidRPr="000C66D2">
              <w:rPr>
                <w:rFonts w:hint="eastAsia"/>
                <w:sz w:val="24"/>
                <w:szCs w:val="24"/>
              </w:rPr>
              <w:t xml:space="preserve"> </w:t>
            </w:r>
            <w:r w:rsidRPr="000C66D2">
              <w:rPr>
                <w:rFonts w:hint="eastAsia"/>
                <w:sz w:val="24"/>
                <w:szCs w:val="24"/>
              </w:rPr>
              <w:t>□</w:t>
            </w:r>
            <w:r w:rsidRPr="000C66D2">
              <w:rPr>
                <w:rFonts w:hint="eastAsia"/>
                <w:sz w:val="24"/>
                <w:szCs w:val="24"/>
              </w:rPr>
              <w:t xml:space="preserve">   </w:t>
            </w:r>
            <w:r w:rsidRPr="000C66D2">
              <w:rPr>
                <w:rFonts w:hint="eastAsia"/>
                <w:sz w:val="24"/>
                <w:szCs w:val="24"/>
              </w:rPr>
              <w:t>专票□）（请在□内打√）</w:t>
            </w:r>
          </w:p>
        </w:tc>
      </w:tr>
    </w:tbl>
    <w:p w:rsidR="00BC1C1E" w:rsidRPr="00E0781E" w:rsidRDefault="00BC1C1E" w:rsidP="00BC1C1E">
      <w:pPr>
        <w:spacing w:line="360" w:lineRule="auto"/>
        <w:rPr>
          <w:sz w:val="24"/>
          <w:szCs w:val="28"/>
        </w:rPr>
      </w:pPr>
      <w:r w:rsidRPr="00E0781E">
        <w:rPr>
          <w:rFonts w:hint="eastAsia"/>
          <w:sz w:val="24"/>
          <w:szCs w:val="28"/>
        </w:rPr>
        <w:t>注：如房源不足，届时会务组作适当调整</w:t>
      </w:r>
    </w:p>
    <w:p w:rsidR="0087159B" w:rsidRPr="00BC1C1E" w:rsidRDefault="0087159B" w:rsidP="0087159B">
      <w:pPr>
        <w:ind w:firstLineChars="200" w:firstLine="640"/>
        <w:contextualSpacing/>
        <w:mirrorIndents/>
        <w:jc w:val="left"/>
        <w:rPr>
          <w:rFonts w:ascii="仿宋_GB2312" w:eastAsia="仿宋_GB2312"/>
          <w:sz w:val="32"/>
          <w:szCs w:val="32"/>
        </w:rPr>
      </w:pPr>
    </w:p>
    <w:sectPr w:rsidR="0087159B" w:rsidRPr="00BC1C1E" w:rsidSect="00C263F8">
      <w:headerReference w:type="default" r:id="rId11"/>
      <w:pgSz w:w="16838" w:h="11906" w:orient="landscape"/>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5E2" w:rsidRDefault="006045E2" w:rsidP="003F7C8C">
      <w:r>
        <w:separator/>
      </w:r>
    </w:p>
  </w:endnote>
  <w:endnote w:type="continuationSeparator" w:id="0">
    <w:p w:rsidR="006045E2" w:rsidRDefault="006045E2" w:rsidP="003F7C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5E2" w:rsidRDefault="006045E2" w:rsidP="003F7C8C">
      <w:r>
        <w:separator/>
      </w:r>
    </w:p>
  </w:footnote>
  <w:footnote w:type="continuationSeparator" w:id="0">
    <w:p w:rsidR="006045E2" w:rsidRDefault="006045E2" w:rsidP="003F7C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C8C" w:rsidRDefault="003F7C8C" w:rsidP="0072722B">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09B" w:rsidRDefault="006045E2" w:rsidP="007C46CA">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844CB"/>
    <w:multiLevelType w:val="hybridMultilevel"/>
    <w:tmpl w:val="A44CA00C"/>
    <w:lvl w:ilvl="0" w:tplc="EFB4732A">
      <w:start w:val="1"/>
      <w:numFmt w:val="japaneseCounting"/>
      <w:lvlText w:val="（%1）"/>
      <w:lvlJc w:val="left"/>
      <w:pPr>
        <w:ind w:left="1275" w:hanging="85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0195458"/>
    <w:multiLevelType w:val="hybridMultilevel"/>
    <w:tmpl w:val="558AF45A"/>
    <w:lvl w:ilvl="0" w:tplc="F18C2B10">
      <w:start w:val="2"/>
      <w:numFmt w:val="japaneseCounting"/>
      <w:lvlText w:val="（%1）"/>
      <w:lvlJc w:val="left"/>
      <w:pPr>
        <w:ind w:left="795" w:hanging="795"/>
      </w:pPr>
      <w:rPr>
        <w:rFonts w:ascii="仿宋" w:eastAsia="仿宋" w:hAnsi="仿宋" w:cs="仿宋"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8E3BE2"/>
    <w:multiLevelType w:val="hybridMultilevel"/>
    <w:tmpl w:val="CEB80398"/>
    <w:lvl w:ilvl="0" w:tplc="FED01354">
      <w:start w:val="7"/>
      <w:numFmt w:val="japaneseCounting"/>
      <w:lvlText w:val="（%1）"/>
      <w:lvlJc w:val="left"/>
      <w:pPr>
        <w:ind w:left="1275" w:hanging="85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60329CB"/>
    <w:multiLevelType w:val="hybridMultilevel"/>
    <w:tmpl w:val="1084FBD0"/>
    <w:lvl w:ilvl="0" w:tplc="8EA2813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B47564"/>
    <w:multiLevelType w:val="hybridMultilevel"/>
    <w:tmpl w:val="E3E8F044"/>
    <w:lvl w:ilvl="0" w:tplc="483A48EC">
      <w:start w:val="1"/>
      <w:numFmt w:val="japaneseCounting"/>
      <w:lvlText w:val="（%1）"/>
      <w:lvlJc w:val="left"/>
      <w:pPr>
        <w:ind w:left="1281" w:hanging="855"/>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205041EF"/>
    <w:multiLevelType w:val="hybridMultilevel"/>
    <w:tmpl w:val="987AF622"/>
    <w:lvl w:ilvl="0" w:tplc="6B2278D8">
      <w:start w:val="1"/>
      <w:numFmt w:val="decimal"/>
      <w:lvlText w:val="%1、"/>
      <w:lvlJc w:val="left"/>
      <w:pPr>
        <w:ind w:left="1995" w:hanging="720"/>
      </w:pPr>
      <w:rPr>
        <w:rFonts w:hint="default"/>
      </w:rPr>
    </w:lvl>
    <w:lvl w:ilvl="1" w:tplc="04090019" w:tentative="1">
      <w:start w:val="1"/>
      <w:numFmt w:val="lowerLetter"/>
      <w:lvlText w:val="%2)"/>
      <w:lvlJc w:val="left"/>
      <w:pPr>
        <w:ind w:left="2115" w:hanging="420"/>
      </w:pPr>
    </w:lvl>
    <w:lvl w:ilvl="2" w:tplc="0409001B" w:tentative="1">
      <w:start w:val="1"/>
      <w:numFmt w:val="lowerRoman"/>
      <w:lvlText w:val="%3."/>
      <w:lvlJc w:val="right"/>
      <w:pPr>
        <w:ind w:left="2535" w:hanging="420"/>
      </w:pPr>
    </w:lvl>
    <w:lvl w:ilvl="3" w:tplc="0409000F" w:tentative="1">
      <w:start w:val="1"/>
      <w:numFmt w:val="decimal"/>
      <w:lvlText w:val="%4."/>
      <w:lvlJc w:val="left"/>
      <w:pPr>
        <w:ind w:left="2955" w:hanging="420"/>
      </w:pPr>
    </w:lvl>
    <w:lvl w:ilvl="4" w:tplc="04090019" w:tentative="1">
      <w:start w:val="1"/>
      <w:numFmt w:val="lowerLetter"/>
      <w:lvlText w:val="%5)"/>
      <w:lvlJc w:val="left"/>
      <w:pPr>
        <w:ind w:left="3375" w:hanging="420"/>
      </w:pPr>
    </w:lvl>
    <w:lvl w:ilvl="5" w:tplc="0409001B" w:tentative="1">
      <w:start w:val="1"/>
      <w:numFmt w:val="lowerRoman"/>
      <w:lvlText w:val="%6."/>
      <w:lvlJc w:val="right"/>
      <w:pPr>
        <w:ind w:left="3795" w:hanging="420"/>
      </w:pPr>
    </w:lvl>
    <w:lvl w:ilvl="6" w:tplc="0409000F" w:tentative="1">
      <w:start w:val="1"/>
      <w:numFmt w:val="decimal"/>
      <w:lvlText w:val="%7."/>
      <w:lvlJc w:val="left"/>
      <w:pPr>
        <w:ind w:left="4215" w:hanging="420"/>
      </w:pPr>
    </w:lvl>
    <w:lvl w:ilvl="7" w:tplc="04090019" w:tentative="1">
      <w:start w:val="1"/>
      <w:numFmt w:val="lowerLetter"/>
      <w:lvlText w:val="%8)"/>
      <w:lvlJc w:val="left"/>
      <w:pPr>
        <w:ind w:left="4635" w:hanging="420"/>
      </w:pPr>
    </w:lvl>
    <w:lvl w:ilvl="8" w:tplc="0409001B" w:tentative="1">
      <w:start w:val="1"/>
      <w:numFmt w:val="lowerRoman"/>
      <w:lvlText w:val="%9."/>
      <w:lvlJc w:val="right"/>
      <w:pPr>
        <w:ind w:left="5055" w:hanging="420"/>
      </w:pPr>
    </w:lvl>
  </w:abstractNum>
  <w:abstractNum w:abstractNumId="6">
    <w:nsid w:val="279421B0"/>
    <w:multiLevelType w:val="hybridMultilevel"/>
    <w:tmpl w:val="BE185272"/>
    <w:lvl w:ilvl="0" w:tplc="0F22E0E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AED7796"/>
    <w:multiLevelType w:val="hybridMultilevel"/>
    <w:tmpl w:val="003C494A"/>
    <w:lvl w:ilvl="0" w:tplc="F8BE5C7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BB867E1"/>
    <w:multiLevelType w:val="hybridMultilevel"/>
    <w:tmpl w:val="4716A276"/>
    <w:lvl w:ilvl="0" w:tplc="3D0A37FC">
      <w:start w:val="1"/>
      <w:numFmt w:val="decimal"/>
      <w:lvlText w:val="%1、"/>
      <w:lvlJc w:val="left"/>
      <w:pPr>
        <w:ind w:left="720" w:hanging="720"/>
      </w:pPr>
      <w:rPr>
        <w:rFonts w:asciiTheme="minorHAnsi" w:eastAsiaTheme="minorEastAsia" w:hAnsiTheme="minorHAnsi" w:cstheme="minorBidi"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82476B6"/>
    <w:multiLevelType w:val="hybridMultilevel"/>
    <w:tmpl w:val="17BA8C82"/>
    <w:lvl w:ilvl="0" w:tplc="197ADD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B777DF6"/>
    <w:multiLevelType w:val="hybridMultilevel"/>
    <w:tmpl w:val="A0B03052"/>
    <w:lvl w:ilvl="0" w:tplc="2ED4ECC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7206B51"/>
    <w:multiLevelType w:val="hybridMultilevel"/>
    <w:tmpl w:val="D0E0D9F8"/>
    <w:lvl w:ilvl="0" w:tplc="68CCCE46">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7F13F57"/>
    <w:multiLevelType w:val="hybridMultilevel"/>
    <w:tmpl w:val="A2A4F860"/>
    <w:lvl w:ilvl="0" w:tplc="A3DA6D0A">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9034242"/>
    <w:multiLevelType w:val="hybridMultilevel"/>
    <w:tmpl w:val="30CEC5E6"/>
    <w:lvl w:ilvl="0" w:tplc="B8DC75CA">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F1E7F7A"/>
    <w:multiLevelType w:val="hybridMultilevel"/>
    <w:tmpl w:val="940E4DCE"/>
    <w:lvl w:ilvl="0" w:tplc="AB623A72">
      <w:start w:val="4"/>
      <w:numFmt w:val="japaneseCounting"/>
      <w:lvlText w:val="%1、"/>
      <w:lvlJc w:val="left"/>
      <w:pPr>
        <w:ind w:left="858" w:hanging="720"/>
      </w:pPr>
      <w:rPr>
        <w:rFonts w:hint="default"/>
      </w:rPr>
    </w:lvl>
    <w:lvl w:ilvl="1" w:tplc="04090019" w:tentative="1">
      <w:start w:val="1"/>
      <w:numFmt w:val="lowerLetter"/>
      <w:lvlText w:val="%2)"/>
      <w:lvlJc w:val="left"/>
      <w:pPr>
        <w:ind w:left="978" w:hanging="420"/>
      </w:pPr>
    </w:lvl>
    <w:lvl w:ilvl="2" w:tplc="0409001B" w:tentative="1">
      <w:start w:val="1"/>
      <w:numFmt w:val="lowerRoman"/>
      <w:lvlText w:val="%3."/>
      <w:lvlJc w:val="right"/>
      <w:pPr>
        <w:ind w:left="1398" w:hanging="420"/>
      </w:pPr>
    </w:lvl>
    <w:lvl w:ilvl="3" w:tplc="0409000F" w:tentative="1">
      <w:start w:val="1"/>
      <w:numFmt w:val="decimal"/>
      <w:lvlText w:val="%4."/>
      <w:lvlJc w:val="left"/>
      <w:pPr>
        <w:ind w:left="1818" w:hanging="420"/>
      </w:pPr>
    </w:lvl>
    <w:lvl w:ilvl="4" w:tplc="04090019" w:tentative="1">
      <w:start w:val="1"/>
      <w:numFmt w:val="lowerLetter"/>
      <w:lvlText w:val="%5)"/>
      <w:lvlJc w:val="left"/>
      <w:pPr>
        <w:ind w:left="2238" w:hanging="420"/>
      </w:pPr>
    </w:lvl>
    <w:lvl w:ilvl="5" w:tplc="0409001B" w:tentative="1">
      <w:start w:val="1"/>
      <w:numFmt w:val="lowerRoman"/>
      <w:lvlText w:val="%6."/>
      <w:lvlJc w:val="right"/>
      <w:pPr>
        <w:ind w:left="2658" w:hanging="420"/>
      </w:pPr>
    </w:lvl>
    <w:lvl w:ilvl="6" w:tplc="0409000F" w:tentative="1">
      <w:start w:val="1"/>
      <w:numFmt w:val="decimal"/>
      <w:lvlText w:val="%7."/>
      <w:lvlJc w:val="left"/>
      <w:pPr>
        <w:ind w:left="3078" w:hanging="420"/>
      </w:pPr>
    </w:lvl>
    <w:lvl w:ilvl="7" w:tplc="04090019" w:tentative="1">
      <w:start w:val="1"/>
      <w:numFmt w:val="lowerLetter"/>
      <w:lvlText w:val="%8)"/>
      <w:lvlJc w:val="left"/>
      <w:pPr>
        <w:ind w:left="3498" w:hanging="420"/>
      </w:pPr>
    </w:lvl>
    <w:lvl w:ilvl="8" w:tplc="0409001B" w:tentative="1">
      <w:start w:val="1"/>
      <w:numFmt w:val="lowerRoman"/>
      <w:lvlText w:val="%9."/>
      <w:lvlJc w:val="right"/>
      <w:pPr>
        <w:ind w:left="3918" w:hanging="420"/>
      </w:pPr>
    </w:lvl>
  </w:abstractNum>
  <w:abstractNum w:abstractNumId="15">
    <w:nsid w:val="526D6A1A"/>
    <w:multiLevelType w:val="hybridMultilevel"/>
    <w:tmpl w:val="B9C2F41C"/>
    <w:lvl w:ilvl="0" w:tplc="E41A7D4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31041E8"/>
    <w:multiLevelType w:val="hybridMultilevel"/>
    <w:tmpl w:val="48487592"/>
    <w:lvl w:ilvl="0" w:tplc="3070B08E">
      <w:start w:val="1"/>
      <w:numFmt w:val="decimal"/>
      <w:lvlText w:val="%1、"/>
      <w:lvlJc w:val="left"/>
      <w:pPr>
        <w:ind w:left="786" w:hanging="360"/>
      </w:pPr>
      <w:rPr>
        <w:rFonts w:hint="default"/>
      </w:rPr>
    </w:lvl>
    <w:lvl w:ilvl="1" w:tplc="DFEACA7E">
      <w:start w:val="10"/>
      <w:numFmt w:val="decimal"/>
      <w:lvlText w:val="%2，"/>
      <w:lvlJc w:val="left"/>
      <w:pPr>
        <w:ind w:left="1746" w:hanging="480"/>
      </w:pPr>
      <w:rPr>
        <w:rFonts w:hint="default"/>
      </w:rPr>
    </w:lvl>
    <w:lvl w:ilvl="2" w:tplc="0409001B" w:tentative="1">
      <w:start w:val="1"/>
      <w:numFmt w:val="lowerRoman"/>
      <w:lvlText w:val="%3."/>
      <w:lvlJc w:val="right"/>
      <w:pPr>
        <w:ind w:left="2106" w:hanging="420"/>
      </w:pPr>
    </w:lvl>
    <w:lvl w:ilvl="3" w:tplc="0409000F" w:tentative="1">
      <w:start w:val="1"/>
      <w:numFmt w:val="decimal"/>
      <w:lvlText w:val="%4."/>
      <w:lvlJc w:val="left"/>
      <w:pPr>
        <w:ind w:left="2526" w:hanging="420"/>
      </w:pPr>
    </w:lvl>
    <w:lvl w:ilvl="4" w:tplc="04090019" w:tentative="1">
      <w:start w:val="1"/>
      <w:numFmt w:val="lowerLetter"/>
      <w:lvlText w:val="%5)"/>
      <w:lvlJc w:val="left"/>
      <w:pPr>
        <w:ind w:left="2946" w:hanging="420"/>
      </w:pPr>
    </w:lvl>
    <w:lvl w:ilvl="5" w:tplc="0409001B" w:tentative="1">
      <w:start w:val="1"/>
      <w:numFmt w:val="lowerRoman"/>
      <w:lvlText w:val="%6."/>
      <w:lvlJc w:val="right"/>
      <w:pPr>
        <w:ind w:left="3366" w:hanging="420"/>
      </w:pPr>
    </w:lvl>
    <w:lvl w:ilvl="6" w:tplc="0409000F" w:tentative="1">
      <w:start w:val="1"/>
      <w:numFmt w:val="decimal"/>
      <w:lvlText w:val="%7."/>
      <w:lvlJc w:val="left"/>
      <w:pPr>
        <w:ind w:left="3786" w:hanging="420"/>
      </w:pPr>
    </w:lvl>
    <w:lvl w:ilvl="7" w:tplc="04090019" w:tentative="1">
      <w:start w:val="1"/>
      <w:numFmt w:val="lowerLetter"/>
      <w:lvlText w:val="%8)"/>
      <w:lvlJc w:val="left"/>
      <w:pPr>
        <w:ind w:left="4206" w:hanging="420"/>
      </w:pPr>
    </w:lvl>
    <w:lvl w:ilvl="8" w:tplc="0409001B" w:tentative="1">
      <w:start w:val="1"/>
      <w:numFmt w:val="lowerRoman"/>
      <w:lvlText w:val="%9."/>
      <w:lvlJc w:val="right"/>
      <w:pPr>
        <w:ind w:left="4626" w:hanging="420"/>
      </w:pPr>
    </w:lvl>
  </w:abstractNum>
  <w:abstractNum w:abstractNumId="17">
    <w:nsid w:val="53C27F62"/>
    <w:multiLevelType w:val="hybridMultilevel"/>
    <w:tmpl w:val="E3E8F044"/>
    <w:lvl w:ilvl="0" w:tplc="483A48EC">
      <w:start w:val="1"/>
      <w:numFmt w:val="japaneseCounting"/>
      <w:lvlText w:val="（%1）"/>
      <w:lvlJc w:val="left"/>
      <w:pPr>
        <w:ind w:left="1281" w:hanging="855"/>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8">
    <w:nsid w:val="557E1282"/>
    <w:multiLevelType w:val="hybridMultilevel"/>
    <w:tmpl w:val="7B8C0B7E"/>
    <w:lvl w:ilvl="0" w:tplc="2126EF52">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10556F9"/>
    <w:multiLevelType w:val="hybridMultilevel"/>
    <w:tmpl w:val="1D384418"/>
    <w:lvl w:ilvl="0" w:tplc="6302E2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7240C34"/>
    <w:multiLevelType w:val="hybridMultilevel"/>
    <w:tmpl w:val="954ACA34"/>
    <w:lvl w:ilvl="0" w:tplc="3050C1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85E2A01"/>
    <w:multiLevelType w:val="hybridMultilevel"/>
    <w:tmpl w:val="7CC64BF2"/>
    <w:lvl w:ilvl="0" w:tplc="DCAEAE40">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12A16CA"/>
    <w:multiLevelType w:val="hybridMultilevel"/>
    <w:tmpl w:val="EE3E6F86"/>
    <w:lvl w:ilvl="0" w:tplc="65F24DD8">
      <w:start w:val="1"/>
      <w:numFmt w:val="japaneseCounting"/>
      <w:lvlText w:val="（%1）"/>
      <w:lvlJc w:val="left"/>
      <w:pPr>
        <w:ind w:left="1575" w:hanging="85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3">
    <w:nsid w:val="723C2C71"/>
    <w:multiLevelType w:val="hybridMultilevel"/>
    <w:tmpl w:val="4058CF30"/>
    <w:lvl w:ilvl="0" w:tplc="C9CE9A6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75FD4760"/>
    <w:multiLevelType w:val="hybridMultilevel"/>
    <w:tmpl w:val="3628E8FE"/>
    <w:lvl w:ilvl="0" w:tplc="174899BC">
      <w:start w:val="1"/>
      <w:numFmt w:val="decimal"/>
      <w:lvlText w:val="%1、"/>
      <w:lvlJc w:val="left"/>
      <w:pPr>
        <w:ind w:left="1995" w:hanging="720"/>
      </w:pPr>
      <w:rPr>
        <w:rFonts w:hint="default"/>
      </w:rPr>
    </w:lvl>
    <w:lvl w:ilvl="1" w:tplc="04090019" w:tentative="1">
      <w:start w:val="1"/>
      <w:numFmt w:val="lowerLetter"/>
      <w:lvlText w:val="%2)"/>
      <w:lvlJc w:val="left"/>
      <w:pPr>
        <w:ind w:left="2115" w:hanging="420"/>
      </w:pPr>
    </w:lvl>
    <w:lvl w:ilvl="2" w:tplc="0409001B" w:tentative="1">
      <w:start w:val="1"/>
      <w:numFmt w:val="lowerRoman"/>
      <w:lvlText w:val="%3."/>
      <w:lvlJc w:val="right"/>
      <w:pPr>
        <w:ind w:left="2535" w:hanging="420"/>
      </w:pPr>
    </w:lvl>
    <w:lvl w:ilvl="3" w:tplc="0409000F" w:tentative="1">
      <w:start w:val="1"/>
      <w:numFmt w:val="decimal"/>
      <w:lvlText w:val="%4."/>
      <w:lvlJc w:val="left"/>
      <w:pPr>
        <w:ind w:left="2955" w:hanging="420"/>
      </w:pPr>
    </w:lvl>
    <w:lvl w:ilvl="4" w:tplc="04090019" w:tentative="1">
      <w:start w:val="1"/>
      <w:numFmt w:val="lowerLetter"/>
      <w:lvlText w:val="%5)"/>
      <w:lvlJc w:val="left"/>
      <w:pPr>
        <w:ind w:left="3375" w:hanging="420"/>
      </w:pPr>
    </w:lvl>
    <w:lvl w:ilvl="5" w:tplc="0409001B" w:tentative="1">
      <w:start w:val="1"/>
      <w:numFmt w:val="lowerRoman"/>
      <w:lvlText w:val="%6."/>
      <w:lvlJc w:val="right"/>
      <w:pPr>
        <w:ind w:left="3795" w:hanging="420"/>
      </w:pPr>
    </w:lvl>
    <w:lvl w:ilvl="6" w:tplc="0409000F" w:tentative="1">
      <w:start w:val="1"/>
      <w:numFmt w:val="decimal"/>
      <w:lvlText w:val="%7."/>
      <w:lvlJc w:val="left"/>
      <w:pPr>
        <w:ind w:left="4215" w:hanging="420"/>
      </w:pPr>
    </w:lvl>
    <w:lvl w:ilvl="7" w:tplc="04090019" w:tentative="1">
      <w:start w:val="1"/>
      <w:numFmt w:val="lowerLetter"/>
      <w:lvlText w:val="%8)"/>
      <w:lvlJc w:val="left"/>
      <w:pPr>
        <w:ind w:left="4635" w:hanging="420"/>
      </w:pPr>
    </w:lvl>
    <w:lvl w:ilvl="8" w:tplc="0409001B" w:tentative="1">
      <w:start w:val="1"/>
      <w:numFmt w:val="lowerRoman"/>
      <w:lvlText w:val="%9."/>
      <w:lvlJc w:val="right"/>
      <w:pPr>
        <w:ind w:left="5055" w:hanging="420"/>
      </w:pPr>
    </w:lvl>
  </w:abstractNum>
  <w:abstractNum w:abstractNumId="25">
    <w:nsid w:val="79C1414A"/>
    <w:multiLevelType w:val="hybridMultilevel"/>
    <w:tmpl w:val="CDF0052C"/>
    <w:lvl w:ilvl="0" w:tplc="6BCA7F36">
      <w:start w:val="2"/>
      <w:numFmt w:val="japaneseCounting"/>
      <w:lvlText w:val="（%1）"/>
      <w:lvlJc w:val="left"/>
      <w:pPr>
        <w:ind w:left="1281" w:hanging="855"/>
      </w:pPr>
      <w:rPr>
        <w:rFonts w:ascii="仿宋" w:eastAsia="仿宋" w:hAnsi="仿宋" w:cs="仿宋" w:hint="default"/>
        <w:b w:val="0"/>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20"/>
  </w:num>
  <w:num w:numId="2">
    <w:abstractNumId w:val="13"/>
  </w:num>
  <w:num w:numId="3">
    <w:abstractNumId w:val="6"/>
  </w:num>
  <w:num w:numId="4">
    <w:abstractNumId w:val="16"/>
  </w:num>
  <w:num w:numId="5">
    <w:abstractNumId w:val="23"/>
  </w:num>
  <w:num w:numId="6">
    <w:abstractNumId w:val="15"/>
  </w:num>
  <w:num w:numId="7">
    <w:abstractNumId w:val="12"/>
  </w:num>
  <w:num w:numId="8">
    <w:abstractNumId w:val="18"/>
  </w:num>
  <w:num w:numId="9">
    <w:abstractNumId w:val="17"/>
  </w:num>
  <w:num w:numId="10">
    <w:abstractNumId w:val="2"/>
  </w:num>
  <w:num w:numId="11">
    <w:abstractNumId w:val="24"/>
  </w:num>
  <w:num w:numId="12">
    <w:abstractNumId w:val="5"/>
  </w:num>
  <w:num w:numId="13">
    <w:abstractNumId w:val="8"/>
  </w:num>
  <w:num w:numId="14">
    <w:abstractNumId w:val="21"/>
  </w:num>
  <w:num w:numId="15">
    <w:abstractNumId w:val="25"/>
  </w:num>
  <w:num w:numId="16">
    <w:abstractNumId w:val="3"/>
  </w:num>
  <w:num w:numId="17">
    <w:abstractNumId w:val="1"/>
  </w:num>
  <w:num w:numId="18">
    <w:abstractNumId w:val="9"/>
  </w:num>
  <w:num w:numId="19">
    <w:abstractNumId w:val="10"/>
  </w:num>
  <w:num w:numId="20">
    <w:abstractNumId w:val="11"/>
  </w:num>
  <w:num w:numId="21">
    <w:abstractNumId w:val="4"/>
  </w:num>
  <w:num w:numId="22">
    <w:abstractNumId w:val="0"/>
  </w:num>
  <w:num w:numId="23">
    <w:abstractNumId w:val="22"/>
  </w:num>
  <w:num w:numId="24">
    <w:abstractNumId w:val="14"/>
  </w:num>
  <w:num w:numId="25">
    <w:abstractNumId w:val="7"/>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0BF5"/>
    <w:rsid w:val="0000123E"/>
    <w:rsid w:val="0000762E"/>
    <w:rsid w:val="0001158F"/>
    <w:rsid w:val="000122CC"/>
    <w:rsid w:val="00012848"/>
    <w:rsid w:val="00023837"/>
    <w:rsid w:val="000262CC"/>
    <w:rsid w:val="00033C05"/>
    <w:rsid w:val="00034FA0"/>
    <w:rsid w:val="00036CEA"/>
    <w:rsid w:val="00037DF4"/>
    <w:rsid w:val="0004048A"/>
    <w:rsid w:val="00040606"/>
    <w:rsid w:val="00041EE1"/>
    <w:rsid w:val="000472EA"/>
    <w:rsid w:val="00052FF7"/>
    <w:rsid w:val="00072D52"/>
    <w:rsid w:val="00073508"/>
    <w:rsid w:val="0007473B"/>
    <w:rsid w:val="00074A53"/>
    <w:rsid w:val="00080A6A"/>
    <w:rsid w:val="00081662"/>
    <w:rsid w:val="00085489"/>
    <w:rsid w:val="00090FDA"/>
    <w:rsid w:val="00093FF4"/>
    <w:rsid w:val="000957D4"/>
    <w:rsid w:val="000A4DD9"/>
    <w:rsid w:val="000A7730"/>
    <w:rsid w:val="000B3797"/>
    <w:rsid w:val="000C348C"/>
    <w:rsid w:val="000C5FEC"/>
    <w:rsid w:val="000C735C"/>
    <w:rsid w:val="000D519C"/>
    <w:rsid w:val="000D7713"/>
    <w:rsid w:val="000E0965"/>
    <w:rsid w:val="000E1A73"/>
    <w:rsid w:val="000E2015"/>
    <w:rsid w:val="000E377F"/>
    <w:rsid w:val="000E3C58"/>
    <w:rsid w:val="000E4639"/>
    <w:rsid w:val="000E4C8A"/>
    <w:rsid w:val="000E63D1"/>
    <w:rsid w:val="000F177C"/>
    <w:rsid w:val="000F26AA"/>
    <w:rsid w:val="00101274"/>
    <w:rsid w:val="00104CEB"/>
    <w:rsid w:val="00105141"/>
    <w:rsid w:val="00106637"/>
    <w:rsid w:val="00106B71"/>
    <w:rsid w:val="00115553"/>
    <w:rsid w:val="00117993"/>
    <w:rsid w:val="001212C9"/>
    <w:rsid w:val="001301DB"/>
    <w:rsid w:val="001321CA"/>
    <w:rsid w:val="001335BA"/>
    <w:rsid w:val="00135C70"/>
    <w:rsid w:val="0013614E"/>
    <w:rsid w:val="001431C6"/>
    <w:rsid w:val="001452DE"/>
    <w:rsid w:val="0014773B"/>
    <w:rsid w:val="001515CD"/>
    <w:rsid w:val="00151895"/>
    <w:rsid w:val="00151DD3"/>
    <w:rsid w:val="00152D15"/>
    <w:rsid w:val="0015721A"/>
    <w:rsid w:val="00157C33"/>
    <w:rsid w:val="00164247"/>
    <w:rsid w:val="001648EB"/>
    <w:rsid w:val="001668B7"/>
    <w:rsid w:val="001739B2"/>
    <w:rsid w:val="001739F9"/>
    <w:rsid w:val="00174706"/>
    <w:rsid w:val="001752C2"/>
    <w:rsid w:val="00177332"/>
    <w:rsid w:val="00180F2D"/>
    <w:rsid w:val="00185CF6"/>
    <w:rsid w:val="00185D08"/>
    <w:rsid w:val="00185E97"/>
    <w:rsid w:val="00191C6D"/>
    <w:rsid w:val="00196D46"/>
    <w:rsid w:val="001A0A4B"/>
    <w:rsid w:val="001A1610"/>
    <w:rsid w:val="001A450A"/>
    <w:rsid w:val="001B1CAA"/>
    <w:rsid w:val="001B2D34"/>
    <w:rsid w:val="001B500F"/>
    <w:rsid w:val="001B572A"/>
    <w:rsid w:val="001B592D"/>
    <w:rsid w:val="001C0020"/>
    <w:rsid w:val="001C6228"/>
    <w:rsid w:val="001C7C6C"/>
    <w:rsid w:val="001C7F78"/>
    <w:rsid w:val="001D0CC8"/>
    <w:rsid w:val="001D1CEE"/>
    <w:rsid w:val="001D4822"/>
    <w:rsid w:val="001D72C3"/>
    <w:rsid w:val="001E0162"/>
    <w:rsid w:val="001E1A01"/>
    <w:rsid w:val="001F36BE"/>
    <w:rsid w:val="001F41F5"/>
    <w:rsid w:val="001F6658"/>
    <w:rsid w:val="001F6FF1"/>
    <w:rsid w:val="001F7F02"/>
    <w:rsid w:val="00201752"/>
    <w:rsid w:val="0020387A"/>
    <w:rsid w:val="00203D85"/>
    <w:rsid w:val="00210F27"/>
    <w:rsid w:val="00213265"/>
    <w:rsid w:val="002169C6"/>
    <w:rsid w:val="0022030B"/>
    <w:rsid w:val="00223A6A"/>
    <w:rsid w:val="00226E6B"/>
    <w:rsid w:val="00227B61"/>
    <w:rsid w:val="00233D2A"/>
    <w:rsid w:val="00235E1C"/>
    <w:rsid w:val="002363B6"/>
    <w:rsid w:val="0024093A"/>
    <w:rsid w:val="002418BF"/>
    <w:rsid w:val="00246421"/>
    <w:rsid w:val="0025066A"/>
    <w:rsid w:val="00253F2F"/>
    <w:rsid w:val="00257452"/>
    <w:rsid w:val="00260051"/>
    <w:rsid w:val="0026176A"/>
    <w:rsid w:val="00263804"/>
    <w:rsid w:val="002716AE"/>
    <w:rsid w:val="00271E5A"/>
    <w:rsid w:val="00271FF4"/>
    <w:rsid w:val="00273AF4"/>
    <w:rsid w:val="00274750"/>
    <w:rsid w:val="00274FF1"/>
    <w:rsid w:val="00276FFB"/>
    <w:rsid w:val="00281DF4"/>
    <w:rsid w:val="0028365F"/>
    <w:rsid w:val="0028607C"/>
    <w:rsid w:val="002956B6"/>
    <w:rsid w:val="002A2DA8"/>
    <w:rsid w:val="002A5147"/>
    <w:rsid w:val="002A7E6C"/>
    <w:rsid w:val="002B2095"/>
    <w:rsid w:val="002B25D7"/>
    <w:rsid w:val="002B4EE8"/>
    <w:rsid w:val="002B6419"/>
    <w:rsid w:val="002C3819"/>
    <w:rsid w:val="002D092A"/>
    <w:rsid w:val="002D25BC"/>
    <w:rsid w:val="002D2CB1"/>
    <w:rsid w:val="002D5557"/>
    <w:rsid w:val="002D55FF"/>
    <w:rsid w:val="002D5F15"/>
    <w:rsid w:val="002D612D"/>
    <w:rsid w:val="002D6B01"/>
    <w:rsid w:val="002E1108"/>
    <w:rsid w:val="002E64A9"/>
    <w:rsid w:val="002E74AB"/>
    <w:rsid w:val="002F6F52"/>
    <w:rsid w:val="0030049A"/>
    <w:rsid w:val="00303CC6"/>
    <w:rsid w:val="00306BC5"/>
    <w:rsid w:val="00307CE3"/>
    <w:rsid w:val="00310BEC"/>
    <w:rsid w:val="0031712B"/>
    <w:rsid w:val="00320BF5"/>
    <w:rsid w:val="00324627"/>
    <w:rsid w:val="00342DE7"/>
    <w:rsid w:val="00343AA2"/>
    <w:rsid w:val="003461BB"/>
    <w:rsid w:val="00355395"/>
    <w:rsid w:val="00355AA0"/>
    <w:rsid w:val="003563FA"/>
    <w:rsid w:val="0036321C"/>
    <w:rsid w:val="00363F5F"/>
    <w:rsid w:val="00365047"/>
    <w:rsid w:val="003657CC"/>
    <w:rsid w:val="00366AA7"/>
    <w:rsid w:val="003743CD"/>
    <w:rsid w:val="003769B4"/>
    <w:rsid w:val="00377C09"/>
    <w:rsid w:val="003829FE"/>
    <w:rsid w:val="00383252"/>
    <w:rsid w:val="003A02CE"/>
    <w:rsid w:val="003A07AD"/>
    <w:rsid w:val="003A2432"/>
    <w:rsid w:val="003A3D76"/>
    <w:rsid w:val="003B4B01"/>
    <w:rsid w:val="003B4B51"/>
    <w:rsid w:val="003C3349"/>
    <w:rsid w:val="003C5765"/>
    <w:rsid w:val="003C594C"/>
    <w:rsid w:val="003D219D"/>
    <w:rsid w:val="003D21A8"/>
    <w:rsid w:val="003D2CCD"/>
    <w:rsid w:val="003D3D47"/>
    <w:rsid w:val="003E4660"/>
    <w:rsid w:val="003E5003"/>
    <w:rsid w:val="003F0480"/>
    <w:rsid w:val="003F7C8C"/>
    <w:rsid w:val="004047BB"/>
    <w:rsid w:val="00407077"/>
    <w:rsid w:val="00407A5F"/>
    <w:rsid w:val="004118D3"/>
    <w:rsid w:val="00411DE5"/>
    <w:rsid w:val="004138DF"/>
    <w:rsid w:val="00420135"/>
    <w:rsid w:val="00424B5D"/>
    <w:rsid w:val="00424FC8"/>
    <w:rsid w:val="00436A7F"/>
    <w:rsid w:val="00442DD5"/>
    <w:rsid w:val="00445F83"/>
    <w:rsid w:val="004463AD"/>
    <w:rsid w:val="00455E14"/>
    <w:rsid w:val="00464603"/>
    <w:rsid w:val="00466659"/>
    <w:rsid w:val="00466E33"/>
    <w:rsid w:val="004673CA"/>
    <w:rsid w:val="00472C6C"/>
    <w:rsid w:val="004743C8"/>
    <w:rsid w:val="0047771A"/>
    <w:rsid w:val="00480508"/>
    <w:rsid w:val="004805AA"/>
    <w:rsid w:val="00480ED0"/>
    <w:rsid w:val="00484856"/>
    <w:rsid w:val="00486742"/>
    <w:rsid w:val="004962D1"/>
    <w:rsid w:val="00497EC5"/>
    <w:rsid w:val="004A211A"/>
    <w:rsid w:val="004A2FE8"/>
    <w:rsid w:val="004A334E"/>
    <w:rsid w:val="004B05AA"/>
    <w:rsid w:val="004B3B52"/>
    <w:rsid w:val="004B479F"/>
    <w:rsid w:val="004B6988"/>
    <w:rsid w:val="004B6F76"/>
    <w:rsid w:val="004B7A3B"/>
    <w:rsid w:val="004C22DC"/>
    <w:rsid w:val="004D1455"/>
    <w:rsid w:val="004D7491"/>
    <w:rsid w:val="004D750E"/>
    <w:rsid w:val="004E0AF6"/>
    <w:rsid w:val="004E32F9"/>
    <w:rsid w:val="004E6567"/>
    <w:rsid w:val="004F132E"/>
    <w:rsid w:val="004F24B3"/>
    <w:rsid w:val="005000C8"/>
    <w:rsid w:val="0050404F"/>
    <w:rsid w:val="0050432A"/>
    <w:rsid w:val="00515112"/>
    <w:rsid w:val="00516A23"/>
    <w:rsid w:val="0052626A"/>
    <w:rsid w:val="00526F64"/>
    <w:rsid w:val="00532F1F"/>
    <w:rsid w:val="0053572E"/>
    <w:rsid w:val="00536AB8"/>
    <w:rsid w:val="00537086"/>
    <w:rsid w:val="005376F3"/>
    <w:rsid w:val="00537AAA"/>
    <w:rsid w:val="005474B2"/>
    <w:rsid w:val="0055293A"/>
    <w:rsid w:val="00552C27"/>
    <w:rsid w:val="00552C41"/>
    <w:rsid w:val="00556B10"/>
    <w:rsid w:val="005636B7"/>
    <w:rsid w:val="005653E8"/>
    <w:rsid w:val="00565DED"/>
    <w:rsid w:val="00566A62"/>
    <w:rsid w:val="005714E8"/>
    <w:rsid w:val="00571700"/>
    <w:rsid w:val="005743A3"/>
    <w:rsid w:val="00574E53"/>
    <w:rsid w:val="00580A1C"/>
    <w:rsid w:val="00580F06"/>
    <w:rsid w:val="00582C2C"/>
    <w:rsid w:val="00586603"/>
    <w:rsid w:val="005872E1"/>
    <w:rsid w:val="00593EBA"/>
    <w:rsid w:val="00594BB2"/>
    <w:rsid w:val="00595394"/>
    <w:rsid w:val="005A05F6"/>
    <w:rsid w:val="005A27E7"/>
    <w:rsid w:val="005B4A11"/>
    <w:rsid w:val="005B636E"/>
    <w:rsid w:val="005C0CDF"/>
    <w:rsid w:val="005C2731"/>
    <w:rsid w:val="005C5251"/>
    <w:rsid w:val="005C5C9E"/>
    <w:rsid w:val="005D094B"/>
    <w:rsid w:val="005D1439"/>
    <w:rsid w:val="005D261A"/>
    <w:rsid w:val="005D2C71"/>
    <w:rsid w:val="005D3F43"/>
    <w:rsid w:val="005D550B"/>
    <w:rsid w:val="005D564A"/>
    <w:rsid w:val="005E391A"/>
    <w:rsid w:val="005E3E23"/>
    <w:rsid w:val="005F7A35"/>
    <w:rsid w:val="00601BB0"/>
    <w:rsid w:val="006022DD"/>
    <w:rsid w:val="006045E2"/>
    <w:rsid w:val="006047D6"/>
    <w:rsid w:val="006065BB"/>
    <w:rsid w:val="0060742F"/>
    <w:rsid w:val="006117FA"/>
    <w:rsid w:val="00612014"/>
    <w:rsid w:val="00613755"/>
    <w:rsid w:val="006211C1"/>
    <w:rsid w:val="006219B8"/>
    <w:rsid w:val="006258E0"/>
    <w:rsid w:val="00627BF1"/>
    <w:rsid w:val="006368AA"/>
    <w:rsid w:val="00637882"/>
    <w:rsid w:val="0064055B"/>
    <w:rsid w:val="00645317"/>
    <w:rsid w:val="00646B03"/>
    <w:rsid w:val="00647C29"/>
    <w:rsid w:val="00650CC4"/>
    <w:rsid w:val="00650CD4"/>
    <w:rsid w:val="006528D3"/>
    <w:rsid w:val="00653F41"/>
    <w:rsid w:val="00654669"/>
    <w:rsid w:val="0066199B"/>
    <w:rsid w:val="006649DE"/>
    <w:rsid w:val="00664FB4"/>
    <w:rsid w:val="0066697C"/>
    <w:rsid w:val="006703F9"/>
    <w:rsid w:val="006715C1"/>
    <w:rsid w:val="00673E7A"/>
    <w:rsid w:val="00681A87"/>
    <w:rsid w:val="00690948"/>
    <w:rsid w:val="006A182C"/>
    <w:rsid w:val="006A6D96"/>
    <w:rsid w:val="006B30F0"/>
    <w:rsid w:val="006B5E00"/>
    <w:rsid w:val="006B71BA"/>
    <w:rsid w:val="006C01D0"/>
    <w:rsid w:val="006C1D73"/>
    <w:rsid w:val="006C2221"/>
    <w:rsid w:val="006C3B6B"/>
    <w:rsid w:val="006D01B4"/>
    <w:rsid w:val="006D26DA"/>
    <w:rsid w:val="006D5B50"/>
    <w:rsid w:val="006D7441"/>
    <w:rsid w:val="006E12A9"/>
    <w:rsid w:val="006E1BCE"/>
    <w:rsid w:val="006E38C5"/>
    <w:rsid w:val="006E5B49"/>
    <w:rsid w:val="006F1CA3"/>
    <w:rsid w:val="006F2FBA"/>
    <w:rsid w:val="006F3F5D"/>
    <w:rsid w:val="006F4497"/>
    <w:rsid w:val="006F494F"/>
    <w:rsid w:val="006F5587"/>
    <w:rsid w:val="006F6777"/>
    <w:rsid w:val="006F733B"/>
    <w:rsid w:val="006F7C3A"/>
    <w:rsid w:val="00700413"/>
    <w:rsid w:val="007006B8"/>
    <w:rsid w:val="00700BE0"/>
    <w:rsid w:val="00705AB4"/>
    <w:rsid w:val="0070685F"/>
    <w:rsid w:val="00707685"/>
    <w:rsid w:val="00710F0F"/>
    <w:rsid w:val="0071267F"/>
    <w:rsid w:val="00715708"/>
    <w:rsid w:val="007159B8"/>
    <w:rsid w:val="007205BF"/>
    <w:rsid w:val="0072241F"/>
    <w:rsid w:val="00724F4E"/>
    <w:rsid w:val="007270A1"/>
    <w:rsid w:val="0072722B"/>
    <w:rsid w:val="00730E22"/>
    <w:rsid w:val="0073142F"/>
    <w:rsid w:val="00732891"/>
    <w:rsid w:val="0073304E"/>
    <w:rsid w:val="00733EB8"/>
    <w:rsid w:val="00736A60"/>
    <w:rsid w:val="0073750F"/>
    <w:rsid w:val="00740EED"/>
    <w:rsid w:val="007504C9"/>
    <w:rsid w:val="0075341A"/>
    <w:rsid w:val="00757A60"/>
    <w:rsid w:val="00761227"/>
    <w:rsid w:val="0076163B"/>
    <w:rsid w:val="00761E53"/>
    <w:rsid w:val="0076523A"/>
    <w:rsid w:val="00766D0F"/>
    <w:rsid w:val="00766E98"/>
    <w:rsid w:val="00767DF5"/>
    <w:rsid w:val="00771989"/>
    <w:rsid w:val="007734B7"/>
    <w:rsid w:val="00776747"/>
    <w:rsid w:val="00782DA8"/>
    <w:rsid w:val="007863AE"/>
    <w:rsid w:val="00786485"/>
    <w:rsid w:val="00794345"/>
    <w:rsid w:val="00795F76"/>
    <w:rsid w:val="00796142"/>
    <w:rsid w:val="007A4366"/>
    <w:rsid w:val="007A48A3"/>
    <w:rsid w:val="007A7096"/>
    <w:rsid w:val="007A7A70"/>
    <w:rsid w:val="007B5955"/>
    <w:rsid w:val="007B5F06"/>
    <w:rsid w:val="007C1C4F"/>
    <w:rsid w:val="007D0A8F"/>
    <w:rsid w:val="007D15C4"/>
    <w:rsid w:val="007D1A3D"/>
    <w:rsid w:val="007D4248"/>
    <w:rsid w:val="007D53D5"/>
    <w:rsid w:val="007D6044"/>
    <w:rsid w:val="007D657A"/>
    <w:rsid w:val="007D73DC"/>
    <w:rsid w:val="007E217F"/>
    <w:rsid w:val="007E278C"/>
    <w:rsid w:val="007E44D9"/>
    <w:rsid w:val="007E4A32"/>
    <w:rsid w:val="007E770C"/>
    <w:rsid w:val="007F0C85"/>
    <w:rsid w:val="007F3C1E"/>
    <w:rsid w:val="007F3DFB"/>
    <w:rsid w:val="008001B2"/>
    <w:rsid w:val="008010FD"/>
    <w:rsid w:val="008016AC"/>
    <w:rsid w:val="00803C01"/>
    <w:rsid w:val="00803FB4"/>
    <w:rsid w:val="0080438D"/>
    <w:rsid w:val="0080540D"/>
    <w:rsid w:val="00814812"/>
    <w:rsid w:val="0082084E"/>
    <w:rsid w:val="00821995"/>
    <w:rsid w:val="00822648"/>
    <w:rsid w:val="00824D70"/>
    <w:rsid w:val="00826540"/>
    <w:rsid w:val="0083034A"/>
    <w:rsid w:val="00831738"/>
    <w:rsid w:val="008356D1"/>
    <w:rsid w:val="008358E7"/>
    <w:rsid w:val="00840E60"/>
    <w:rsid w:val="00841B32"/>
    <w:rsid w:val="00846289"/>
    <w:rsid w:val="00846820"/>
    <w:rsid w:val="0085028F"/>
    <w:rsid w:val="00861410"/>
    <w:rsid w:val="00865BBD"/>
    <w:rsid w:val="00865C55"/>
    <w:rsid w:val="00867C6E"/>
    <w:rsid w:val="008714FF"/>
    <w:rsid w:val="0087159B"/>
    <w:rsid w:val="00872459"/>
    <w:rsid w:val="0087322E"/>
    <w:rsid w:val="00881A31"/>
    <w:rsid w:val="00882C06"/>
    <w:rsid w:val="00882C9D"/>
    <w:rsid w:val="00883BE6"/>
    <w:rsid w:val="00887654"/>
    <w:rsid w:val="008905E4"/>
    <w:rsid w:val="00891923"/>
    <w:rsid w:val="00891B88"/>
    <w:rsid w:val="008942FE"/>
    <w:rsid w:val="00897F5F"/>
    <w:rsid w:val="008A4F18"/>
    <w:rsid w:val="008B0489"/>
    <w:rsid w:val="008B3388"/>
    <w:rsid w:val="008B4B94"/>
    <w:rsid w:val="008C1D39"/>
    <w:rsid w:val="008C6013"/>
    <w:rsid w:val="008C6DFE"/>
    <w:rsid w:val="008D3637"/>
    <w:rsid w:val="008D5702"/>
    <w:rsid w:val="008E1467"/>
    <w:rsid w:val="008E702C"/>
    <w:rsid w:val="008F6732"/>
    <w:rsid w:val="008F67CC"/>
    <w:rsid w:val="009114C7"/>
    <w:rsid w:val="00912468"/>
    <w:rsid w:val="00913C32"/>
    <w:rsid w:val="00914C98"/>
    <w:rsid w:val="00926169"/>
    <w:rsid w:val="00936638"/>
    <w:rsid w:val="00936B76"/>
    <w:rsid w:val="00936CD1"/>
    <w:rsid w:val="00941428"/>
    <w:rsid w:val="00943A4B"/>
    <w:rsid w:val="00943C14"/>
    <w:rsid w:val="00950268"/>
    <w:rsid w:val="00952462"/>
    <w:rsid w:val="00954786"/>
    <w:rsid w:val="009565E7"/>
    <w:rsid w:val="00973657"/>
    <w:rsid w:val="009765C6"/>
    <w:rsid w:val="00976EF4"/>
    <w:rsid w:val="0098243D"/>
    <w:rsid w:val="00994478"/>
    <w:rsid w:val="00995B56"/>
    <w:rsid w:val="009975CE"/>
    <w:rsid w:val="009A0D3C"/>
    <w:rsid w:val="009A1536"/>
    <w:rsid w:val="009A3082"/>
    <w:rsid w:val="009B7719"/>
    <w:rsid w:val="009B7897"/>
    <w:rsid w:val="009C1D43"/>
    <w:rsid w:val="009C4A9D"/>
    <w:rsid w:val="009C4C84"/>
    <w:rsid w:val="009C61F7"/>
    <w:rsid w:val="009C7DA1"/>
    <w:rsid w:val="009D0C28"/>
    <w:rsid w:val="009E0470"/>
    <w:rsid w:val="009E6634"/>
    <w:rsid w:val="009E768D"/>
    <w:rsid w:val="009F0C2D"/>
    <w:rsid w:val="009F1892"/>
    <w:rsid w:val="009F225E"/>
    <w:rsid w:val="009F363B"/>
    <w:rsid w:val="009F3ECF"/>
    <w:rsid w:val="009F6085"/>
    <w:rsid w:val="00A00C51"/>
    <w:rsid w:val="00A01DFB"/>
    <w:rsid w:val="00A14A46"/>
    <w:rsid w:val="00A14B5E"/>
    <w:rsid w:val="00A14D04"/>
    <w:rsid w:val="00A24580"/>
    <w:rsid w:val="00A31C3E"/>
    <w:rsid w:val="00A34E31"/>
    <w:rsid w:val="00A3665C"/>
    <w:rsid w:val="00A43088"/>
    <w:rsid w:val="00A451A8"/>
    <w:rsid w:val="00A50865"/>
    <w:rsid w:val="00A50E27"/>
    <w:rsid w:val="00A51B50"/>
    <w:rsid w:val="00A56BFF"/>
    <w:rsid w:val="00A5702B"/>
    <w:rsid w:val="00A57072"/>
    <w:rsid w:val="00A60C69"/>
    <w:rsid w:val="00A64574"/>
    <w:rsid w:val="00A65079"/>
    <w:rsid w:val="00A72A11"/>
    <w:rsid w:val="00A81489"/>
    <w:rsid w:val="00A832A4"/>
    <w:rsid w:val="00A85EA3"/>
    <w:rsid w:val="00A94BFC"/>
    <w:rsid w:val="00A952F9"/>
    <w:rsid w:val="00A979CD"/>
    <w:rsid w:val="00AA1577"/>
    <w:rsid w:val="00AA3C2C"/>
    <w:rsid w:val="00AA635D"/>
    <w:rsid w:val="00AB1058"/>
    <w:rsid w:val="00AB2EF4"/>
    <w:rsid w:val="00AB34C1"/>
    <w:rsid w:val="00AB3DEF"/>
    <w:rsid w:val="00AB47CC"/>
    <w:rsid w:val="00AB4B59"/>
    <w:rsid w:val="00AB75EB"/>
    <w:rsid w:val="00AC4769"/>
    <w:rsid w:val="00AC4818"/>
    <w:rsid w:val="00AC66EB"/>
    <w:rsid w:val="00AD0222"/>
    <w:rsid w:val="00AD1ECD"/>
    <w:rsid w:val="00AD4E01"/>
    <w:rsid w:val="00AD5C4C"/>
    <w:rsid w:val="00AD7BF7"/>
    <w:rsid w:val="00AE37E8"/>
    <w:rsid w:val="00AE3960"/>
    <w:rsid w:val="00AE6822"/>
    <w:rsid w:val="00AF23F1"/>
    <w:rsid w:val="00AF34D3"/>
    <w:rsid w:val="00B0181B"/>
    <w:rsid w:val="00B1014C"/>
    <w:rsid w:val="00B11596"/>
    <w:rsid w:val="00B13F2C"/>
    <w:rsid w:val="00B14F8C"/>
    <w:rsid w:val="00B1774D"/>
    <w:rsid w:val="00B20347"/>
    <w:rsid w:val="00B21DEB"/>
    <w:rsid w:val="00B23324"/>
    <w:rsid w:val="00B25AF0"/>
    <w:rsid w:val="00B25F9C"/>
    <w:rsid w:val="00B26DFD"/>
    <w:rsid w:val="00B305F1"/>
    <w:rsid w:val="00B320C2"/>
    <w:rsid w:val="00B35D2C"/>
    <w:rsid w:val="00B361EB"/>
    <w:rsid w:val="00B41031"/>
    <w:rsid w:val="00B4303F"/>
    <w:rsid w:val="00B4390E"/>
    <w:rsid w:val="00B446B4"/>
    <w:rsid w:val="00B45E05"/>
    <w:rsid w:val="00B4745C"/>
    <w:rsid w:val="00B53CB8"/>
    <w:rsid w:val="00B542C7"/>
    <w:rsid w:val="00B56186"/>
    <w:rsid w:val="00B6076C"/>
    <w:rsid w:val="00B60CEE"/>
    <w:rsid w:val="00B64804"/>
    <w:rsid w:val="00B64B41"/>
    <w:rsid w:val="00B66FD6"/>
    <w:rsid w:val="00B70E9B"/>
    <w:rsid w:val="00B71BB2"/>
    <w:rsid w:val="00B81C95"/>
    <w:rsid w:val="00B918D5"/>
    <w:rsid w:val="00B94AA8"/>
    <w:rsid w:val="00B96951"/>
    <w:rsid w:val="00B96B90"/>
    <w:rsid w:val="00BA221E"/>
    <w:rsid w:val="00BA7741"/>
    <w:rsid w:val="00BB1D57"/>
    <w:rsid w:val="00BC1516"/>
    <w:rsid w:val="00BC1C1E"/>
    <w:rsid w:val="00BC22D2"/>
    <w:rsid w:val="00BC2F1F"/>
    <w:rsid w:val="00BC4CA9"/>
    <w:rsid w:val="00BC68E5"/>
    <w:rsid w:val="00BC7C91"/>
    <w:rsid w:val="00BD1843"/>
    <w:rsid w:val="00BD1ECE"/>
    <w:rsid w:val="00BE4CD0"/>
    <w:rsid w:val="00BF7E11"/>
    <w:rsid w:val="00BF7E54"/>
    <w:rsid w:val="00C04DA6"/>
    <w:rsid w:val="00C1094D"/>
    <w:rsid w:val="00C12A87"/>
    <w:rsid w:val="00C21EBE"/>
    <w:rsid w:val="00C23879"/>
    <w:rsid w:val="00C23A39"/>
    <w:rsid w:val="00C25839"/>
    <w:rsid w:val="00C26923"/>
    <w:rsid w:val="00C317B6"/>
    <w:rsid w:val="00C3185E"/>
    <w:rsid w:val="00C33DEE"/>
    <w:rsid w:val="00C3581E"/>
    <w:rsid w:val="00C36746"/>
    <w:rsid w:val="00C37258"/>
    <w:rsid w:val="00C40B17"/>
    <w:rsid w:val="00C4381F"/>
    <w:rsid w:val="00C44532"/>
    <w:rsid w:val="00C45E99"/>
    <w:rsid w:val="00C469D8"/>
    <w:rsid w:val="00C55394"/>
    <w:rsid w:val="00C554AC"/>
    <w:rsid w:val="00C56C48"/>
    <w:rsid w:val="00C574E0"/>
    <w:rsid w:val="00C63065"/>
    <w:rsid w:val="00C66612"/>
    <w:rsid w:val="00C6727E"/>
    <w:rsid w:val="00C7310E"/>
    <w:rsid w:val="00C75FD5"/>
    <w:rsid w:val="00C77483"/>
    <w:rsid w:val="00C809D1"/>
    <w:rsid w:val="00C81467"/>
    <w:rsid w:val="00C8405B"/>
    <w:rsid w:val="00C840BE"/>
    <w:rsid w:val="00C84543"/>
    <w:rsid w:val="00C97CA6"/>
    <w:rsid w:val="00CA09B5"/>
    <w:rsid w:val="00CA2304"/>
    <w:rsid w:val="00CA25A8"/>
    <w:rsid w:val="00CA26CB"/>
    <w:rsid w:val="00CA2925"/>
    <w:rsid w:val="00CA6240"/>
    <w:rsid w:val="00CA6A15"/>
    <w:rsid w:val="00CB183B"/>
    <w:rsid w:val="00CB1E5D"/>
    <w:rsid w:val="00CB2C26"/>
    <w:rsid w:val="00CB5DE7"/>
    <w:rsid w:val="00CB78F2"/>
    <w:rsid w:val="00CC0BDD"/>
    <w:rsid w:val="00CC13A4"/>
    <w:rsid w:val="00CC2AF5"/>
    <w:rsid w:val="00CC3B23"/>
    <w:rsid w:val="00CC41DD"/>
    <w:rsid w:val="00CC46E0"/>
    <w:rsid w:val="00CC4EE9"/>
    <w:rsid w:val="00CC5B19"/>
    <w:rsid w:val="00CC6B46"/>
    <w:rsid w:val="00CD0B6C"/>
    <w:rsid w:val="00CE08D5"/>
    <w:rsid w:val="00CE5C79"/>
    <w:rsid w:val="00CF22AA"/>
    <w:rsid w:val="00CF2A43"/>
    <w:rsid w:val="00CF3E2E"/>
    <w:rsid w:val="00CF4C17"/>
    <w:rsid w:val="00CF6B3C"/>
    <w:rsid w:val="00CF6DF1"/>
    <w:rsid w:val="00D00013"/>
    <w:rsid w:val="00D019B9"/>
    <w:rsid w:val="00D01E38"/>
    <w:rsid w:val="00D0247B"/>
    <w:rsid w:val="00D03276"/>
    <w:rsid w:val="00D05A06"/>
    <w:rsid w:val="00D077B4"/>
    <w:rsid w:val="00D11456"/>
    <w:rsid w:val="00D12DEC"/>
    <w:rsid w:val="00D142A6"/>
    <w:rsid w:val="00D1494F"/>
    <w:rsid w:val="00D168F1"/>
    <w:rsid w:val="00D176AD"/>
    <w:rsid w:val="00D24CC9"/>
    <w:rsid w:val="00D26175"/>
    <w:rsid w:val="00D34B8F"/>
    <w:rsid w:val="00D35AC7"/>
    <w:rsid w:val="00D3642A"/>
    <w:rsid w:val="00D36A84"/>
    <w:rsid w:val="00D40678"/>
    <w:rsid w:val="00D409E2"/>
    <w:rsid w:val="00D41E22"/>
    <w:rsid w:val="00D43CDA"/>
    <w:rsid w:val="00D43D61"/>
    <w:rsid w:val="00D47493"/>
    <w:rsid w:val="00D47650"/>
    <w:rsid w:val="00D47835"/>
    <w:rsid w:val="00D5257F"/>
    <w:rsid w:val="00D54EEB"/>
    <w:rsid w:val="00D61BAA"/>
    <w:rsid w:val="00D6418E"/>
    <w:rsid w:val="00D678CD"/>
    <w:rsid w:val="00D715AB"/>
    <w:rsid w:val="00D725A0"/>
    <w:rsid w:val="00D729B8"/>
    <w:rsid w:val="00D73311"/>
    <w:rsid w:val="00D74F84"/>
    <w:rsid w:val="00D83076"/>
    <w:rsid w:val="00D8564E"/>
    <w:rsid w:val="00D9240C"/>
    <w:rsid w:val="00D9269B"/>
    <w:rsid w:val="00D933D7"/>
    <w:rsid w:val="00D95224"/>
    <w:rsid w:val="00D97D3A"/>
    <w:rsid w:val="00DA05EA"/>
    <w:rsid w:val="00DA0D8A"/>
    <w:rsid w:val="00DA491C"/>
    <w:rsid w:val="00DA4A5F"/>
    <w:rsid w:val="00DB08E8"/>
    <w:rsid w:val="00DB10AC"/>
    <w:rsid w:val="00DB1BA0"/>
    <w:rsid w:val="00DB2700"/>
    <w:rsid w:val="00DC299B"/>
    <w:rsid w:val="00DC29F0"/>
    <w:rsid w:val="00DC440D"/>
    <w:rsid w:val="00DC5219"/>
    <w:rsid w:val="00DD3DC6"/>
    <w:rsid w:val="00DD68FC"/>
    <w:rsid w:val="00DD7F3E"/>
    <w:rsid w:val="00DE5058"/>
    <w:rsid w:val="00DE5865"/>
    <w:rsid w:val="00DE7989"/>
    <w:rsid w:val="00DF0ADF"/>
    <w:rsid w:val="00DF2978"/>
    <w:rsid w:val="00DF2C8F"/>
    <w:rsid w:val="00DF681C"/>
    <w:rsid w:val="00E00316"/>
    <w:rsid w:val="00E02556"/>
    <w:rsid w:val="00E0733E"/>
    <w:rsid w:val="00E1419E"/>
    <w:rsid w:val="00E1568D"/>
    <w:rsid w:val="00E204AC"/>
    <w:rsid w:val="00E22F13"/>
    <w:rsid w:val="00E32855"/>
    <w:rsid w:val="00E360FB"/>
    <w:rsid w:val="00E36BBE"/>
    <w:rsid w:val="00E40077"/>
    <w:rsid w:val="00E47154"/>
    <w:rsid w:val="00E501C5"/>
    <w:rsid w:val="00E53532"/>
    <w:rsid w:val="00E57616"/>
    <w:rsid w:val="00E63DF8"/>
    <w:rsid w:val="00E64D5E"/>
    <w:rsid w:val="00E64DEA"/>
    <w:rsid w:val="00E6673C"/>
    <w:rsid w:val="00E70A79"/>
    <w:rsid w:val="00E7136C"/>
    <w:rsid w:val="00E7558A"/>
    <w:rsid w:val="00E85BB4"/>
    <w:rsid w:val="00E9232E"/>
    <w:rsid w:val="00E92793"/>
    <w:rsid w:val="00E97703"/>
    <w:rsid w:val="00EA69EC"/>
    <w:rsid w:val="00EA7CE9"/>
    <w:rsid w:val="00EB0886"/>
    <w:rsid w:val="00EB170D"/>
    <w:rsid w:val="00EB48DE"/>
    <w:rsid w:val="00EB74B0"/>
    <w:rsid w:val="00EB7510"/>
    <w:rsid w:val="00EB798A"/>
    <w:rsid w:val="00EC0158"/>
    <w:rsid w:val="00EC23F1"/>
    <w:rsid w:val="00EC3671"/>
    <w:rsid w:val="00EC7109"/>
    <w:rsid w:val="00EC7A21"/>
    <w:rsid w:val="00ED1F41"/>
    <w:rsid w:val="00ED3BA9"/>
    <w:rsid w:val="00ED3D26"/>
    <w:rsid w:val="00EE336A"/>
    <w:rsid w:val="00EE666B"/>
    <w:rsid w:val="00EF0CD0"/>
    <w:rsid w:val="00EF35F6"/>
    <w:rsid w:val="00EF3D2B"/>
    <w:rsid w:val="00F025FA"/>
    <w:rsid w:val="00F05ADB"/>
    <w:rsid w:val="00F11715"/>
    <w:rsid w:val="00F14A5B"/>
    <w:rsid w:val="00F15D48"/>
    <w:rsid w:val="00F23FD5"/>
    <w:rsid w:val="00F24A47"/>
    <w:rsid w:val="00F3121C"/>
    <w:rsid w:val="00F35179"/>
    <w:rsid w:val="00F36E49"/>
    <w:rsid w:val="00F37B34"/>
    <w:rsid w:val="00F4024F"/>
    <w:rsid w:val="00F42990"/>
    <w:rsid w:val="00F42C4B"/>
    <w:rsid w:val="00F43DE6"/>
    <w:rsid w:val="00F462FC"/>
    <w:rsid w:val="00F534A0"/>
    <w:rsid w:val="00F555EB"/>
    <w:rsid w:val="00F63269"/>
    <w:rsid w:val="00F70AE6"/>
    <w:rsid w:val="00F71B02"/>
    <w:rsid w:val="00F74AC2"/>
    <w:rsid w:val="00F8044D"/>
    <w:rsid w:val="00F80597"/>
    <w:rsid w:val="00F80C46"/>
    <w:rsid w:val="00F8336A"/>
    <w:rsid w:val="00F85567"/>
    <w:rsid w:val="00F86820"/>
    <w:rsid w:val="00F9225C"/>
    <w:rsid w:val="00F9272A"/>
    <w:rsid w:val="00F92B61"/>
    <w:rsid w:val="00F95407"/>
    <w:rsid w:val="00F95AD5"/>
    <w:rsid w:val="00F96841"/>
    <w:rsid w:val="00FA3504"/>
    <w:rsid w:val="00FA3739"/>
    <w:rsid w:val="00FA6633"/>
    <w:rsid w:val="00FA72FA"/>
    <w:rsid w:val="00FB0AF2"/>
    <w:rsid w:val="00FB166A"/>
    <w:rsid w:val="00FB192B"/>
    <w:rsid w:val="00FB60AD"/>
    <w:rsid w:val="00FB6B3A"/>
    <w:rsid w:val="00FB7E9F"/>
    <w:rsid w:val="00FC08B1"/>
    <w:rsid w:val="00FC2251"/>
    <w:rsid w:val="00FC7AC2"/>
    <w:rsid w:val="00FD4EC8"/>
    <w:rsid w:val="00FD51AA"/>
    <w:rsid w:val="00FD5EE2"/>
    <w:rsid w:val="00FD5FD9"/>
    <w:rsid w:val="00FD7151"/>
    <w:rsid w:val="00FD738F"/>
    <w:rsid w:val="00FD7B03"/>
    <w:rsid w:val="00FE2162"/>
    <w:rsid w:val="00FE2E4A"/>
    <w:rsid w:val="00FE323E"/>
    <w:rsid w:val="00FE400A"/>
    <w:rsid w:val="00FE7AE6"/>
    <w:rsid w:val="00FF04BF"/>
    <w:rsid w:val="00FF295A"/>
    <w:rsid w:val="00FF435A"/>
    <w:rsid w:val="00FF4B70"/>
    <w:rsid w:val="00FF4B8E"/>
    <w:rsid w:val="00FF7797"/>
    <w:rsid w:val="00FF7F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9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4543"/>
    <w:pPr>
      <w:ind w:firstLineChars="200" w:firstLine="420"/>
    </w:pPr>
  </w:style>
  <w:style w:type="paragraph" w:styleId="a4">
    <w:name w:val="header"/>
    <w:basedOn w:val="a"/>
    <w:link w:val="Char"/>
    <w:uiPriority w:val="99"/>
    <w:unhideWhenUsed/>
    <w:rsid w:val="003F7C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F7C8C"/>
    <w:rPr>
      <w:sz w:val="18"/>
      <w:szCs w:val="18"/>
    </w:rPr>
  </w:style>
  <w:style w:type="paragraph" w:styleId="a5">
    <w:name w:val="footer"/>
    <w:basedOn w:val="a"/>
    <w:link w:val="Char0"/>
    <w:uiPriority w:val="99"/>
    <w:unhideWhenUsed/>
    <w:rsid w:val="003F7C8C"/>
    <w:pPr>
      <w:tabs>
        <w:tab w:val="center" w:pos="4153"/>
        <w:tab w:val="right" w:pos="8306"/>
      </w:tabs>
      <w:snapToGrid w:val="0"/>
      <w:jc w:val="left"/>
    </w:pPr>
    <w:rPr>
      <w:sz w:val="18"/>
      <w:szCs w:val="18"/>
    </w:rPr>
  </w:style>
  <w:style w:type="character" w:customStyle="1" w:styleId="Char0">
    <w:name w:val="页脚 Char"/>
    <w:basedOn w:val="a0"/>
    <w:link w:val="a5"/>
    <w:uiPriority w:val="99"/>
    <w:rsid w:val="003F7C8C"/>
    <w:rPr>
      <w:sz w:val="18"/>
      <w:szCs w:val="18"/>
    </w:rPr>
  </w:style>
  <w:style w:type="character" w:styleId="a6">
    <w:name w:val="Hyperlink"/>
    <w:basedOn w:val="a0"/>
    <w:uiPriority w:val="99"/>
    <w:unhideWhenUsed/>
    <w:rsid w:val="00424FC8"/>
    <w:rPr>
      <w:color w:val="0000FF" w:themeColor="hyperlink"/>
      <w:u w:val="single"/>
    </w:rPr>
  </w:style>
  <w:style w:type="paragraph" w:styleId="a7">
    <w:name w:val="No Spacing"/>
    <w:link w:val="Char1"/>
    <w:uiPriority w:val="1"/>
    <w:qFormat/>
    <w:rsid w:val="003461BB"/>
    <w:rPr>
      <w:kern w:val="0"/>
      <w:sz w:val="22"/>
    </w:rPr>
  </w:style>
  <w:style w:type="character" w:customStyle="1" w:styleId="Char1">
    <w:name w:val="无间隔 Char"/>
    <w:basedOn w:val="a0"/>
    <w:link w:val="a7"/>
    <w:uiPriority w:val="1"/>
    <w:rsid w:val="003461BB"/>
    <w:rPr>
      <w:kern w:val="0"/>
      <w:sz w:val="22"/>
    </w:rPr>
  </w:style>
  <w:style w:type="paragraph" w:styleId="a8">
    <w:name w:val="Date"/>
    <w:basedOn w:val="a"/>
    <w:next w:val="a"/>
    <w:link w:val="Char2"/>
    <w:uiPriority w:val="99"/>
    <w:semiHidden/>
    <w:unhideWhenUsed/>
    <w:rsid w:val="0087159B"/>
    <w:pPr>
      <w:ind w:leftChars="2500" w:left="100"/>
    </w:pPr>
  </w:style>
  <w:style w:type="character" w:customStyle="1" w:styleId="Char2">
    <w:name w:val="日期 Char"/>
    <w:basedOn w:val="a0"/>
    <w:link w:val="a8"/>
    <w:uiPriority w:val="99"/>
    <w:semiHidden/>
    <w:rsid w:val="008715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4543"/>
    <w:pPr>
      <w:ind w:firstLineChars="200" w:firstLine="420"/>
    </w:pPr>
  </w:style>
  <w:style w:type="paragraph" w:styleId="a4">
    <w:name w:val="header"/>
    <w:basedOn w:val="a"/>
    <w:link w:val="Char"/>
    <w:uiPriority w:val="99"/>
    <w:unhideWhenUsed/>
    <w:rsid w:val="003F7C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F7C8C"/>
    <w:rPr>
      <w:sz w:val="18"/>
      <w:szCs w:val="18"/>
    </w:rPr>
  </w:style>
  <w:style w:type="paragraph" w:styleId="a5">
    <w:name w:val="footer"/>
    <w:basedOn w:val="a"/>
    <w:link w:val="Char0"/>
    <w:uiPriority w:val="99"/>
    <w:unhideWhenUsed/>
    <w:rsid w:val="003F7C8C"/>
    <w:pPr>
      <w:tabs>
        <w:tab w:val="center" w:pos="4153"/>
        <w:tab w:val="right" w:pos="8306"/>
      </w:tabs>
      <w:snapToGrid w:val="0"/>
      <w:jc w:val="left"/>
    </w:pPr>
    <w:rPr>
      <w:sz w:val="18"/>
      <w:szCs w:val="18"/>
    </w:rPr>
  </w:style>
  <w:style w:type="character" w:customStyle="1" w:styleId="Char0">
    <w:name w:val="页脚 Char"/>
    <w:basedOn w:val="a0"/>
    <w:link w:val="a5"/>
    <w:uiPriority w:val="99"/>
    <w:rsid w:val="003F7C8C"/>
    <w:rPr>
      <w:sz w:val="18"/>
      <w:szCs w:val="18"/>
    </w:rPr>
  </w:style>
  <w:style w:type="character" w:styleId="a6">
    <w:name w:val="Hyperlink"/>
    <w:basedOn w:val="a0"/>
    <w:uiPriority w:val="99"/>
    <w:unhideWhenUsed/>
    <w:rsid w:val="00424FC8"/>
    <w:rPr>
      <w:color w:val="0000FF" w:themeColor="hyperlink"/>
      <w:u w:val="single"/>
    </w:rPr>
  </w:style>
  <w:style w:type="paragraph" w:styleId="a7">
    <w:name w:val="No Spacing"/>
    <w:link w:val="Char1"/>
    <w:uiPriority w:val="1"/>
    <w:qFormat/>
    <w:rsid w:val="003461BB"/>
    <w:rPr>
      <w:kern w:val="0"/>
      <w:sz w:val="22"/>
    </w:rPr>
  </w:style>
  <w:style w:type="character" w:customStyle="1" w:styleId="Char1">
    <w:name w:val="无间隔 Char"/>
    <w:basedOn w:val="a0"/>
    <w:link w:val="a7"/>
    <w:uiPriority w:val="1"/>
    <w:rsid w:val="003461BB"/>
    <w:rPr>
      <w:kern w:val="0"/>
      <w:sz w:val="22"/>
    </w:rPr>
  </w:style>
</w:styles>
</file>

<file path=word/webSettings.xml><?xml version="1.0" encoding="utf-8"?>
<w:webSettings xmlns:r="http://schemas.openxmlformats.org/officeDocument/2006/relationships" xmlns:w="http://schemas.openxmlformats.org/wordprocessingml/2006/main">
  <w:divs>
    <w:div w:id="1225919343">
      <w:bodyDiv w:val="1"/>
      <w:marLeft w:val="0"/>
      <w:marRight w:val="0"/>
      <w:marTop w:val="0"/>
      <w:marBottom w:val="0"/>
      <w:divBdr>
        <w:top w:val="none" w:sz="0" w:space="0" w:color="auto"/>
        <w:left w:val="none" w:sz="0" w:space="0" w:color="auto"/>
        <w:bottom w:val="none" w:sz="0" w:space="0" w:color="auto"/>
        <w:right w:val="none" w:sz="0" w:space="0" w:color="auto"/>
      </w:divBdr>
      <w:divsChild>
        <w:div w:id="1745297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ntTable" Target="fontTable.xml"/>
  <Relationship Id="rId13" Type="http://schemas.openxmlformats.org/officeDocument/2006/relationships/theme" Target="theme/theme1.xml"/>
  <Relationship Id="rId15" Type="http://schemas.microsoft.com/office/2007/relationships/stylesWithEffects" Target="stylesWithEffects.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image" Target="media/image3.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1641</TotalTime>
  <Pages>5</Pages>
  <Words>280</Words>
  <Characters>1599</Characters>
  <Application>Microsoft Office Word</Application>
  <DocSecurity>0</DocSecurity>
  <Lines>13</Lines>
  <Paragraphs>3</Paragraphs>
  <ScaleCrop>false</ScaleCrop>
  <Company>xp</Company>
  <LinksUpToDate>false</LinksUpToDate>
  <CharactersWithSpaces>1876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2019-03-29T05:54:00Z</dcterms:created>
  <dc:creator>xp</dc:creator>
  <lastModifiedBy>微软用户</lastModifiedBy>
  <lastPrinted>2019-03-29T05:54:00Z</lastPrinted>
  <dcterms:modified xsi:type="dcterms:W3CDTF">2019-05-10T02:49:00Z</dcterms:modified>
  <revision>466</revision>
</coreProperties>
</file>