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BC" w:rsidRDefault="00CA141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公示材料</w:t>
      </w:r>
    </w:p>
    <w:p w:rsidR="00D36DF4" w:rsidRDefault="00D36DF4" w:rsidP="00D36DF4">
      <w:pPr>
        <w:spacing w:line="360" w:lineRule="auto"/>
        <w:rPr>
          <w:rFonts w:ascii="Times New Roman" w:hAnsi="Times New Roman" w:cs="Times New Roman"/>
          <w:sz w:val="24"/>
          <w:szCs w:val="24"/>
        </w:rPr>
      </w:pPr>
      <w:r>
        <w:rPr>
          <w:rFonts w:ascii="Times New Roman" w:hAnsi="Times New Roman" w:cs="Times New Roman"/>
          <w:b/>
          <w:sz w:val="24"/>
          <w:szCs w:val="24"/>
        </w:rPr>
        <w:t>一、项目名称：</w:t>
      </w:r>
    </w:p>
    <w:p w:rsidR="00A749BC" w:rsidRDefault="007C29D9">
      <w:pPr>
        <w:spacing w:line="360" w:lineRule="auto"/>
        <w:ind w:firstLineChars="200" w:firstLine="480"/>
        <w:rPr>
          <w:rFonts w:ascii="Times New Roman" w:hAnsi="Times New Roman" w:cs="Times New Roman"/>
          <w:sz w:val="24"/>
          <w:szCs w:val="24"/>
        </w:rPr>
      </w:pPr>
      <w:proofErr w:type="gramStart"/>
      <w:r>
        <w:rPr>
          <w:rFonts w:ascii="Times New Roman" w:hAnsi="Times New Roman" w:cs="Times New Roman" w:hint="eastAsia"/>
          <w:sz w:val="24"/>
          <w:szCs w:val="24"/>
        </w:rPr>
        <w:t>徐灰奥灰压突</w:t>
      </w:r>
      <w:proofErr w:type="gramEnd"/>
      <w:r>
        <w:rPr>
          <w:rFonts w:ascii="Times New Roman" w:hAnsi="Times New Roman" w:cs="Times New Roman" w:hint="eastAsia"/>
          <w:sz w:val="24"/>
          <w:szCs w:val="24"/>
        </w:rPr>
        <w:t>补给突水机理研究</w:t>
      </w:r>
    </w:p>
    <w:p w:rsidR="00D36DF4" w:rsidRDefault="00D36DF4" w:rsidP="00D36DF4">
      <w:pPr>
        <w:spacing w:line="360" w:lineRule="auto"/>
        <w:rPr>
          <w:rFonts w:ascii="Times New Roman" w:hAnsi="Times New Roman" w:cs="Times New Roman"/>
          <w:sz w:val="24"/>
          <w:szCs w:val="24"/>
        </w:rPr>
      </w:pPr>
      <w:r>
        <w:rPr>
          <w:rFonts w:ascii="Times New Roman" w:hAnsi="Times New Roman" w:cs="Times New Roman" w:hint="eastAsia"/>
          <w:b/>
          <w:sz w:val="24"/>
          <w:szCs w:val="24"/>
        </w:rPr>
        <w:t>二</w:t>
      </w:r>
      <w:r>
        <w:rPr>
          <w:rFonts w:ascii="Times New Roman" w:hAnsi="Times New Roman" w:cs="Times New Roman"/>
          <w:b/>
          <w:sz w:val="24"/>
          <w:szCs w:val="24"/>
        </w:rPr>
        <w:t>、</w:t>
      </w:r>
      <w:r>
        <w:rPr>
          <w:rFonts w:ascii="Times New Roman" w:hAnsi="Times New Roman" w:cs="Times New Roman" w:hint="eastAsia"/>
          <w:b/>
          <w:sz w:val="24"/>
          <w:szCs w:val="24"/>
        </w:rPr>
        <w:t>推荐奖种</w:t>
      </w:r>
      <w:r>
        <w:rPr>
          <w:rFonts w:ascii="Times New Roman" w:hAnsi="Times New Roman" w:cs="Times New Roman"/>
          <w:b/>
          <w:sz w:val="24"/>
          <w:szCs w:val="24"/>
        </w:rPr>
        <w:t>：</w:t>
      </w:r>
    </w:p>
    <w:p w:rsidR="00D36DF4" w:rsidRPr="00D36DF4" w:rsidRDefault="00D36DF4" w:rsidP="00D36DF4">
      <w:pPr>
        <w:spacing w:line="360" w:lineRule="auto"/>
        <w:ind w:firstLineChars="200" w:firstLine="480"/>
        <w:rPr>
          <w:rFonts w:ascii="Times New Roman" w:hAnsi="Times New Roman" w:cs="Times New Roman"/>
          <w:sz w:val="24"/>
          <w:szCs w:val="24"/>
        </w:rPr>
      </w:pPr>
      <w:r w:rsidRPr="00D36DF4">
        <w:rPr>
          <w:rFonts w:ascii="Times New Roman" w:hAnsi="Times New Roman" w:cs="Times New Roman" w:hint="eastAsia"/>
          <w:sz w:val="24"/>
          <w:szCs w:val="24"/>
        </w:rPr>
        <w:t>科技进步奖</w:t>
      </w:r>
    </w:p>
    <w:p w:rsidR="00D36DF4" w:rsidRDefault="00D36DF4" w:rsidP="00D36DF4">
      <w:pPr>
        <w:spacing w:line="360" w:lineRule="auto"/>
        <w:rPr>
          <w:rFonts w:ascii="Times New Roman" w:hAnsi="Times New Roman" w:cs="Times New Roman"/>
          <w:sz w:val="24"/>
          <w:szCs w:val="24"/>
        </w:rPr>
      </w:pPr>
      <w:r>
        <w:rPr>
          <w:rFonts w:ascii="Times New Roman" w:hAnsi="Times New Roman" w:cs="Times New Roman" w:hint="eastAsia"/>
          <w:b/>
          <w:sz w:val="24"/>
          <w:szCs w:val="24"/>
        </w:rPr>
        <w:t>三</w:t>
      </w:r>
      <w:r>
        <w:rPr>
          <w:rFonts w:ascii="Times New Roman" w:hAnsi="Times New Roman" w:cs="Times New Roman"/>
          <w:b/>
          <w:sz w:val="24"/>
          <w:szCs w:val="24"/>
        </w:rPr>
        <w:t>、</w:t>
      </w:r>
      <w:r>
        <w:rPr>
          <w:rFonts w:ascii="Times New Roman" w:hAnsi="Times New Roman" w:cs="Times New Roman" w:hint="eastAsia"/>
          <w:b/>
          <w:sz w:val="24"/>
          <w:szCs w:val="24"/>
        </w:rPr>
        <w:t>推荐单位</w:t>
      </w:r>
      <w:r>
        <w:rPr>
          <w:rFonts w:ascii="Times New Roman" w:hAnsi="Times New Roman" w:cs="Times New Roman"/>
          <w:b/>
          <w:sz w:val="24"/>
          <w:szCs w:val="24"/>
        </w:rPr>
        <w:t>：</w:t>
      </w:r>
    </w:p>
    <w:p w:rsidR="00D36DF4" w:rsidRPr="00D36DF4" w:rsidRDefault="001046F2" w:rsidP="001046F2">
      <w:pPr>
        <w:spacing w:line="360" w:lineRule="auto"/>
        <w:ind w:firstLineChars="200" w:firstLine="480"/>
        <w:rPr>
          <w:rFonts w:ascii="Times New Roman" w:hAnsi="Times New Roman" w:cs="Times New Roman"/>
          <w:b/>
          <w:sz w:val="24"/>
          <w:szCs w:val="24"/>
        </w:rPr>
      </w:pPr>
      <w:r>
        <w:rPr>
          <w:rFonts w:hint="eastAsia"/>
          <w:sz w:val="24"/>
        </w:rPr>
        <w:t>山东省教育厅（山东科技大学）</w:t>
      </w:r>
    </w:p>
    <w:p w:rsidR="00A749BC" w:rsidRDefault="00D36DF4">
      <w:pPr>
        <w:spacing w:line="360" w:lineRule="auto"/>
        <w:rPr>
          <w:rFonts w:ascii="Times New Roman" w:hAnsi="Times New Roman" w:cs="Times New Roman"/>
          <w:sz w:val="24"/>
          <w:szCs w:val="24"/>
        </w:rPr>
      </w:pPr>
      <w:r>
        <w:rPr>
          <w:rFonts w:ascii="Times New Roman" w:hAnsi="Times New Roman" w:cs="Times New Roman" w:hint="eastAsia"/>
          <w:b/>
          <w:sz w:val="24"/>
          <w:szCs w:val="24"/>
        </w:rPr>
        <w:t>四</w:t>
      </w:r>
      <w:r w:rsidR="00CA1410">
        <w:rPr>
          <w:rFonts w:ascii="Times New Roman" w:hAnsi="Times New Roman" w:cs="Times New Roman"/>
          <w:b/>
          <w:sz w:val="24"/>
          <w:szCs w:val="24"/>
        </w:rPr>
        <w:t>、项目简介</w:t>
      </w:r>
      <w:r w:rsidR="00CA1410">
        <w:rPr>
          <w:rFonts w:ascii="Times New Roman" w:hAnsi="Times New Roman" w:cs="Times New Roman"/>
          <w:sz w:val="24"/>
          <w:szCs w:val="24"/>
        </w:rPr>
        <w:t>：</w:t>
      </w:r>
    </w:p>
    <w:p w:rsidR="00A749BC" w:rsidRDefault="00CA1410" w:rsidP="007C29D9">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立项背景</w:t>
      </w:r>
      <w:r>
        <w:rPr>
          <w:rFonts w:ascii="Times New Roman" w:hAnsi="Times New Roman" w:cs="Times New Roman"/>
          <w:sz w:val="24"/>
          <w:szCs w:val="24"/>
        </w:rPr>
        <w:t>：</w:t>
      </w:r>
      <w:r w:rsidR="007C29D9" w:rsidRPr="007C29D9">
        <w:rPr>
          <w:rFonts w:ascii="Times New Roman" w:hAnsi="Times New Roman" w:cs="Times New Roman" w:hint="eastAsia"/>
          <w:sz w:val="24"/>
          <w:szCs w:val="24"/>
        </w:rPr>
        <w:t>采用</w:t>
      </w:r>
      <w:proofErr w:type="gramStart"/>
      <w:r w:rsidR="007C29D9" w:rsidRPr="007C29D9">
        <w:rPr>
          <w:rFonts w:ascii="Times New Roman" w:hAnsi="Times New Roman" w:cs="Times New Roman" w:hint="eastAsia"/>
          <w:sz w:val="24"/>
          <w:szCs w:val="24"/>
        </w:rPr>
        <w:t>对徐灰疏水</w:t>
      </w:r>
      <w:proofErr w:type="gramEnd"/>
      <w:r w:rsidR="007C29D9" w:rsidRPr="007C29D9">
        <w:rPr>
          <w:rFonts w:ascii="Times New Roman" w:hAnsi="Times New Roman" w:cs="Times New Roman" w:hint="eastAsia"/>
          <w:sz w:val="24"/>
          <w:szCs w:val="24"/>
        </w:rPr>
        <w:t>降压防治底板突水是肥城煤田进入深部开采后通常采用的技术手段。通过</w:t>
      </w:r>
      <w:proofErr w:type="gramStart"/>
      <w:r w:rsidR="007C29D9" w:rsidRPr="007C29D9">
        <w:rPr>
          <w:rFonts w:ascii="Times New Roman" w:hAnsi="Times New Roman" w:cs="Times New Roman" w:hint="eastAsia"/>
          <w:sz w:val="24"/>
          <w:szCs w:val="24"/>
        </w:rPr>
        <w:t>对徐灰水</w:t>
      </w:r>
      <w:proofErr w:type="gramEnd"/>
      <w:r w:rsidR="007C29D9" w:rsidRPr="007C29D9">
        <w:rPr>
          <w:rFonts w:ascii="Times New Roman" w:hAnsi="Times New Roman" w:cs="Times New Roman" w:hint="eastAsia"/>
          <w:sz w:val="24"/>
          <w:szCs w:val="24"/>
        </w:rPr>
        <w:t>的疏放，一方面降低</w:t>
      </w:r>
      <w:proofErr w:type="gramStart"/>
      <w:r w:rsidR="007C29D9" w:rsidRPr="007C29D9">
        <w:rPr>
          <w:rFonts w:ascii="Times New Roman" w:hAnsi="Times New Roman" w:cs="Times New Roman" w:hint="eastAsia"/>
          <w:sz w:val="24"/>
          <w:szCs w:val="24"/>
        </w:rPr>
        <w:t>了徐灰突水</w:t>
      </w:r>
      <w:proofErr w:type="gramEnd"/>
      <w:r w:rsidR="007C29D9" w:rsidRPr="007C29D9">
        <w:rPr>
          <w:rFonts w:ascii="Times New Roman" w:hAnsi="Times New Roman" w:cs="Times New Roman" w:hint="eastAsia"/>
          <w:sz w:val="24"/>
          <w:szCs w:val="24"/>
        </w:rPr>
        <w:t>概率，确保工作面安全开采；但另一方面增大</w:t>
      </w:r>
      <w:proofErr w:type="gramStart"/>
      <w:r w:rsidR="007C29D9" w:rsidRPr="007C29D9">
        <w:rPr>
          <w:rFonts w:ascii="Times New Roman" w:hAnsi="Times New Roman" w:cs="Times New Roman" w:hint="eastAsia"/>
          <w:sz w:val="24"/>
          <w:szCs w:val="24"/>
        </w:rPr>
        <w:t>了徐灰和奥灰</w:t>
      </w:r>
      <w:proofErr w:type="gramEnd"/>
      <w:r w:rsidR="007C29D9" w:rsidRPr="007C29D9">
        <w:rPr>
          <w:rFonts w:ascii="Times New Roman" w:hAnsi="Times New Roman" w:cs="Times New Roman" w:hint="eastAsia"/>
          <w:sz w:val="24"/>
          <w:szCs w:val="24"/>
        </w:rPr>
        <w:t>之间的水压差，有可能导致</w:t>
      </w:r>
      <w:proofErr w:type="gramStart"/>
      <w:r w:rsidR="007C29D9" w:rsidRPr="007C29D9">
        <w:rPr>
          <w:rFonts w:ascii="Times New Roman" w:hAnsi="Times New Roman" w:cs="Times New Roman" w:hint="eastAsia"/>
          <w:sz w:val="24"/>
          <w:szCs w:val="24"/>
        </w:rPr>
        <w:t>奥灰水突破徐灰</w:t>
      </w:r>
      <w:proofErr w:type="gramEnd"/>
      <w:r w:rsidR="007C29D9" w:rsidRPr="007C29D9">
        <w:rPr>
          <w:rFonts w:ascii="Times New Roman" w:hAnsi="Times New Roman" w:cs="Times New Roman" w:hint="eastAsia"/>
          <w:sz w:val="24"/>
          <w:szCs w:val="24"/>
        </w:rPr>
        <w:t>和</w:t>
      </w:r>
      <w:proofErr w:type="gramStart"/>
      <w:r w:rsidR="007C29D9" w:rsidRPr="007C29D9">
        <w:rPr>
          <w:rFonts w:ascii="Times New Roman" w:hAnsi="Times New Roman" w:cs="Times New Roman" w:hint="eastAsia"/>
          <w:sz w:val="24"/>
          <w:szCs w:val="24"/>
        </w:rPr>
        <w:t>奥灰</w:t>
      </w:r>
      <w:proofErr w:type="gramEnd"/>
      <w:r w:rsidR="007C29D9" w:rsidRPr="007C29D9">
        <w:rPr>
          <w:rFonts w:ascii="Times New Roman" w:hAnsi="Times New Roman" w:cs="Times New Roman" w:hint="eastAsia"/>
          <w:sz w:val="24"/>
          <w:szCs w:val="24"/>
        </w:rPr>
        <w:t>之间的隔水层，大面积地</w:t>
      </w:r>
      <w:proofErr w:type="gramStart"/>
      <w:r w:rsidR="007C29D9" w:rsidRPr="007C29D9">
        <w:rPr>
          <w:rFonts w:ascii="Times New Roman" w:hAnsi="Times New Roman" w:cs="Times New Roman" w:hint="eastAsia"/>
          <w:sz w:val="24"/>
          <w:szCs w:val="24"/>
        </w:rPr>
        <w:t>向徐灰补给</w:t>
      </w:r>
      <w:proofErr w:type="gramEnd"/>
      <w:r w:rsidR="007C29D9" w:rsidRPr="007C29D9">
        <w:rPr>
          <w:rFonts w:ascii="Times New Roman" w:hAnsi="Times New Roman" w:cs="Times New Roman" w:hint="eastAsia"/>
          <w:sz w:val="24"/>
          <w:szCs w:val="24"/>
        </w:rPr>
        <w:t>，从而增加了</w:t>
      </w:r>
      <w:proofErr w:type="gramStart"/>
      <w:r w:rsidR="007C29D9" w:rsidRPr="007C29D9">
        <w:rPr>
          <w:rFonts w:ascii="Times New Roman" w:hAnsi="Times New Roman" w:cs="Times New Roman" w:hint="eastAsia"/>
          <w:sz w:val="24"/>
          <w:szCs w:val="24"/>
        </w:rPr>
        <w:t>底板奥灰突水</w:t>
      </w:r>
      <w:proofErr w:type="gramEnd"/>
      <w:r w:rsidR="007C29D9" w:rsidRPr="007C29D9">
        <w:rPr>
          <w:rFonts w:ascii="Times New Roman" w:hAnsi="Times New Roman" w:cs="Times New Roman" w:hint="eastAsia"/>
          <w:sz w:val="24"/>
          <w:szCs w:val="24"/>
        </w:rPr>
        <w:t>的风险性。尽管通过</w:t>
      </w:r>
      <w:proofErr w:type="gramStart"/>
      <w:r w:rsidR="007C29D9" w:rsidRPr="007C29D9">
        <w:rPr>
          <w:rFonts w:ascii="Times New Roman" w:hAnsi="Times New Roman" w:cs="Times New Roman" w:hint="eastAsia"/>
          <w:sz w:val="24"/>
          <w:szCs w:val="24"/>
        </w:rPr>
        <w:t>对徐灰疏水</w:t>
      </w:r>
      <w:proofErr w:type="gramEnd"/>
      <w:r w:rsidR="007C29D9" w:rsidRPr="007C29D9">
        <w:rPr>
          <w:rFonts w:ascii="Times New Roman" w:hAnsi="Times New Roman" w:cs="Times New Roman" w:hint="eastAsia"/>
          <w:sz w:val="24"/>
          <w:szCs w:val="24"/>
        </w:rPr>
        <w:t>降压是底板水害防治的有效手段，但是存在一个疏放水“度”的问题，这个“度”把握好，能保证安全生产；这个“度”过头了，反而</w:t>
      </w:r>
      <w:proofErr w:type="gramStart"/>
      <w:r w:rsidR="007C29D9" w:rsidRPr="007C29D9">
        <w:rPr>
          <w:rFonts w:ascii="Times New Roman" w:hAnsi="Times New Roman" w:cs="Times New Roman" w:hint="eastAsia"/>
          <w:sz w:val="24"/>
          <w:szCs w:val="24"/>
        </w:rPr>
        <w:t>引发奥灰突水</w:t>
      </w:r>
      <w:proofErr w:type="gramEnd"/>
      <w:r w:rsidR="007C29D9" w:rsidRPr="007C29D9">
        <w:rPr>
          <w:rFonts w:ascii="Times New Roman" w:hAnsi="Times New Roman" w:cs="Times New Roman" w:hint="eastAsia"/>
          <w:sz w:val="24"/>
          <w:szCs w:val="24"/>
        </w:rPr>
        <w:t>。因此，本课题研究重点是寻找这个“度”的表达式，即寻找</w:t>
      </w:r>
      <w:proofErr w:type="gramStart"/>
      <w:r w:rsidR="007C29D9" w:rsidRPr="007C29D9">
        <w:rPr>
          <w:rFonts w:ascii="Times New Roman" w:hAnsi="Times New Roman" w:cs="Times New Roman" w:hint="eastAsia"/>
          <w:sz w:val="24"/>
          <w:szCs w:val="24"/>
        </w:rPr>
        <w:t>奥灰水突破徐灰</w:t>
      </w:r>
      <w:proofErr w:type="gramEnd"/>
      <w:r w:rsidR="007C29D9" w:rsidRPr="007C29D9">
        <w:rPr>
          <w:rFonts w:ascii="Times New Roman" w:hAnsi="Times New Roman" w:cs="Times New Roman" w:hint="eastAsia"/>
          <w:sz w:val="24"/>
          <w:szCs w:val="24"/>
        </w:rPr>
        <w:t>和</w:t>
      </w:r>
      <w:proofErr w:type="gramStart"/>
      <w:r w:rsidR="007C29D9" w:rsidRPr="007C29D9">
        <w:rPr>
          <w:rFonts w:ascii="Times New Roman" w:hAnsi="Times New Roman" w:cs="Times New Roman" w:hint="eastAsia"/>
          <w:sz w:val="24"/>
          <w:szCs w:val="24"/>
        </w:rPr>
        <w:t>奥灰</w:t>
      </w:r>
      <w:proofErr w:type="gramEnd"/>
      <w:r w:rsidR="007C29D9" w:rsidRPr="007C29D9">
        <w:rPr>
          <w:rFonts w:ascii="Times New Roman" w:hAnsi="Times New Roman" w:cs="Times New Roman" w:hint="eastAsia"/>
          <w:sz w:val="24"/>
          <w:szCs w:val="24"/>
        </w:rPr>
        <w:t>之间隔水层需要</w:t>
      </w:r>
      <w:proofErr w:type="gramStart"/>
      <w:r w:rsidR="007C29D9" w:rsidRPr="007C29D9">
        <w:rPr>
          <w:rFonts w:ascii="Times New Roman" w:hAnsi="Times New Roman" w:cs="Times New Roman" w:hint="eastAsia"/>
          <w:sz w:val="24"/>
          <w:szCs w:val="24"/>
        </w:rPr>
        <w:t>的奥灰水压</w:t>
      </w:r>
      <w:proofErr w:type="gramEnd"/>
      <w:r w:rsidR="007C29D9" w:rsidRPr="007C29D9">
        <w:rPr>
          <w:rFonts w:ascii="Times New Roman" w:hAnsi="Times New Roman" w:cs="Times New Roman" w:hint="eastAsia"/>
          <w:sz w:val="24"/>
          <w:szCs w:val="24"/>
        </w:rPr>
        <w:t>和</w:t>
      </w:r>
      <w:proofErr w:type="gramStart"/>
      <w:r w:rsidR="007C29D9" w:rsidRPr="007C29D9">
        <w:rPr>
          <w:rFonts w:ascii="Times New Roman" w:hAnsi="Times New Roman" w:cs="Times New Roman" w:hint="eastAsia"/>
          <w:sz w:val="24"/>
          <w:szCs w:val="24"/>
        </w:rPr>
        <w:t>徐灰</w:t>
      </w:r>
      <w:proofErr w:type="gramEnd"/>
      <w:r w:rsidR="007C29D9" w:rsidRPr="007C29D9">
        <w:rPr>
          <w:rFonts w:ascii="Times New Roman" w:hAnsi="Times New Roman" w:cs="Times New Roman" w:hint="eastAsia"/>
          <w:sz w:val="24"/>
          <w:szCs w:val="24"/>
        </w:rPr>
        <w:t>水压差值的“临界值”计算公式。</w:t>
      </w:r>
    </w:p>
    <w:p w:rsidR="007C29D9" w:rsidRDefault="00CA1410">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成果内核</w:t>
      </w:r>
      <w:r>
        <w:rPr>
          <w:rFonts w:ascii="Times New Roman" w:hAnsi="Times New Roman" w:cs="Times New Roman"/>
          <w:sz w:val="24"/>
          <w:szCs w:val="24"/>
        </w:rPr>
        <w:t>：</w:t>
      </w:r>
      <w:r w:rsidR="007C29D9">
        <w:rPr>
          <w:rFonts w:ascii="Times New Roman" w:hAnsi="Times New Roman" w:cs="Times New Roman" w:hint="eastAsia"/>
          <w:sz w:val="24"/>
          <w:szCs w:val="24"/>
        </w:rPr>
        <w:t>(1)</w:t>
      </w:r>
      <w:r w:rsidR="007C29D9" w:rsidRPr="007C29D9">
        <w:rPr>
          <w:rFonts w:ascii="Times New Roman" w:hAnsi="Times New Roman" w:cs="Times New Roman" w:hint="eastAsia"/>
          <w:sz w:val="24"/>
          <w:szCs w:val="24"/>
        </w:rPr>
        <w:t>从构造地质学、地球化学、</w:t>
      </w:r>
      <w:proofErr w:type="gramStart"/>
      <w:r w:rsidR="007C29D9" w:rsidRPr="007C29D9">
        <w:rPr>
          <w:rFonts w:ascii="Times New Roman" w:hAnsi="Times New Roman" w:cs="Times New Roman" w:hint="eastAsia"/>
          <w:sz w:val="24"/>
          <w:szCs w:val="24"/>
        </w:rPr>
        <w:t>渗流学</w:t>
      </w:r>
      <w:proofErr w:type="gramEnd"/>
      <w:r w:rsidR="007C29D9" w:rsidRPr="007C29D9">
        <w:rPr>
          <w:rFonts w:ascii="Times New Roman" w:hAnsi="Times New Roman" w:cs="Times New Roman" w:hint="eastAsia"/>
          <w:sz w:val="24"/>
          <w:szCs w:val="24"/>
        </w:rPr>
        <w:t>及流体力学等方面分析研究肥城煤田</w:t>
      </w:r>
      <w:proofErr w:type="gramStart"/>
      <w:r w:rsidR="007C29D9" w:rsidRPr="007C29D9">
        <w:rPr>
          <w:rFonts w:ascii="Times New Roman" w:hAnsi="Times New Roman" w:cs="Times New Roman" w:hint="eastAsia"/>
          <w:sz w:val="24"/>
          <w:szCs w:val="24"/>
        </w:rPr>
        <w:t>徐奥灰压突</w:t>
      </w:r>
      <w:proofErr w:type="gramEnd"/>
      <w:r w:rsidR="007C29D9" w:rsidRPr="007C29D9">
        <w:rPr>
          <w:rFonts w:ascii="Times New Roman" w:hAnsi="Times New Roman" w:cs="Times New Roman" w:hint="eastAsia"/>
          <w:sz w:val="24"/>
          <w:szCs w:val="24"/>
        </w:rPr>
        <w:t>补给突水机理，分析</w:t>
      </w:r>
      <w:proofErr w:type="gramStart"/>
      <w:r w:rsidR="007C29D9" w:rsidRPr="007C29D9">
        <w:rPr>
          <w:rFonts w:ascii="Times New Roman" w:hAnsi="Times New Roman" w:cs="Times New Roman" w:hint="eastAsia"/>
          <w:sz w:val="24"/>
          <w:szCs w:val="24"/>
        </w:rPr>
        <w:t>徐奥灰压突</w:t>
      </w:r>
      <w:proofErr w:type="gramEnd"/>
      <w:r w:rsidR="007C29D9" w:rsidRPr="007C29D9">
        <w:rPr>
          <w:rFonts w:ascii="Times New Roman" w:hAnsi="Times New Roman" w:cs="Times New Roman" w:hint="eastAsia"/>
          <w:sz w:val="24"/>
          <w:szCs w:val="24"/>
        </w:rPr>
        <w:t>补给突水发生条件，通过理论分析从而得出</w:t>
      </w:r>
      <w:proofErr w:type="gramStart"/>
      <w:r w:rsidR="007C29D9" w:rsidRPr="007C29D9">
        <w:rPr>
          <w:rFonts w:ascii="Times New Roman" w:hAnsi="Times New Roman" w:cs="Times New Roman" w:hint="eastAsia"/>
          <w:sz w:val="24"/>
          <w:szCs w:val="24"/>
        </w:rPr>
        <w:t>徐奥灰压突</w:t>
      </w:r>
      <w:proofErr w:type="gramEnd"/>
      <w:r w:rsidR="007C29D9" w:rsidRPr="007C29D9">
        <w:rPr>
          <w:rFonts w:ascii="Times New Roman" w:hAnsi="Times New Roman" w:cs="Times New Roman" w:hint="eastAsia"/>
          <w:sz w:val="24"/>
          <w:szCs w:val="24"/>
        </w:rPr>
        <w:t>补给突水模式，摸清肥城煤田压突补给影响因素，推导肥城煤田压突补给事故判别的理论计算公式。</w:t>
      </w:r>
      <w:r w:rsidR="007C29D9">
        <w:rPr>
          <w:rFonts w:ascii="Times New Roman" w:hAnsi="Times New Roman" w:cs="Times New Roman" w:hint="eastAsia"/>
          <w:sz w:val="24"/>
          <w:szCs w:val="24"/>
        </w:rPr>
        <w:t>(2)</w:t>
      </w:r>
      <w:r w:rsidR="007C29D9" w:rsidRPr="007C29D9">
        <w:rPr>
          <w:rFonts w:hint="eastAsia"/>
        </w:rPr>
        <w:t xml:space="preserve"> </w:t>
      </w:r>
      <w:r w:rsidR="007C29D9" w:rsidRPr="007C29D9">
        <w:rPr>
          <w:rFonts w:ascii="Times New Roman" w:hAnsi="Times New Roman" w:cs="Times New Roman" w:hint="eastAsia"/>
          <w:sz w:val="24"/>
          <w:szCs w:val="24"/>
        </w:rPr>
        <w:t>根据</w:t>
      </w:r>
      <w:proofErr w:type="gramStart"/>
      <w:r w:rsidR="007C29D9" w:rsidRPr="007C29D9">
        <w:rPr>
          <w:rFonts w:ascii="Times New Roman" w:hAnsi="Times New Roman" w:cs="Times New Roman" w:hint="eastAsia"/>
          <w:sz w:val="24"/>
          <w:szCs w:val="24"/>
        </w:rPr>
        <w:t>徐奥灰压突</w:t>
      </w:r>
      <w:proofErr w:type="gramEnd"/>
      <w:r w:rsidR="007C29D9" w:rsidRPr="007C29D9">
        <w:rPr>
          <w:rFonts w:ascii="Times New Roman" w:hAnsi="Times New Roman" w:cs="Times New Roman" w:hint="eastAsia"/>
          <w:sz w:val="24"/>
          <w:szCs w:val="24"/>
        </w:rPr>
        <w:t>补给突水模式，设计合理数值模拟方案，研究采深、采高、工作面跨度和长度、地应力尤其是水压差和构造对压突补给的影响，揭示不同压突补给模式下</w:t>
      </w:r>
      <w:proofErr w:type="gramStart"/>
      <w:r w:rsidR="007C29D9" w:rsidRPr="007C29D9">
        <w:rPr>
          <w:rFonts w:ascii="Times New Roman" w:hAnsi="Times New Roman" w:cs="Times New Roman" w:hint="eastAsia"/>
          <w:sz w:val="24"/>
          <w:szCs w:val="24"/>
        </w:rPr>
        <w:t>徐奥灰间</w:t>
      </w:r>
      <w:proofErr w:type="gramEnd"/>
      <w:r w:rsidR="007C29D9" w:rsidRPr="007C29D9">
        <w:rPr>
          <w:rFonts w:ascii="Times New Roman" w:hAnsi="Times New Roman" w:cs="Times New Roman" w:hint="eastAsia"/>
          <w:sz w:val="24"/>
          <w:szCs w:val="24"/>
        </w:rPr>
        <w:t>隔水层运动规律以及变形破坏特征。</w:t>
      </w:r>
      <w:r w:rsidR="007C29D9">
        <w:rPr>
          <w:rFonts w:ascii="Times New Roman" w:hAnsi="Times New Roman" w:cs="Times New Roman" w:hint="eastAsia"/>
          <w:sz w:val="24"/>
          <w:szCs w:val="24"/>
        </w:rPr>
        <w:t>(3)</w:t>
      </w:r>
      <w:r w:rsidR="007C29D9" w:rsidRPr="007C29D9">
        <w:rPr>
          <w:rFonts w:hint="eastAsia"/>
        </w:rPr>
        <w:t xml:space="preserve"> </w:t>
      </w:r>
      <w:r w:rsidR="007C29D9" w:rsidRPr="007C29D9">
        <w:rPr>
          <w:rFonts w:ascii="Times New Roman" w:hAnsi="Times New Roman" w:cs="Times New Roman" w:hint="eastAsia"/>
          <w:sz w:val="24"/>
          <w:szCs w:val="24"/>
        </w:rPr>
        <w:t>采用数值分析方法提取</w:t>
      </w:r>
      <w:proofErr w:type="gramStart"/>
      <w:r w:rsidR="007C29D9" w:rsidRPr="007C29D9">
        <w:rPr>
          <w:rFonts w:ascii="Times New Roman" w:hAnsi="Times New Roman" w:cs="Times New Roman" w:hint="eastAsia"/>
          <w:sz w:val="24"/>
          <w:szCs w:val="24"/>
        </w:rPr>
        <w:t>徐奥灰压突</w:t>
      </w:r>
      <w:proofErr w:type="gramEnd"/>
      <w:r w:rsidR="007C29D9" w:rsidRPr="007C29D9">
        <w:rPr>
          <w:rFonts w:ascii="Times New Roman" w:hAnsi="Times New Roman" w:cs="Times New Roman" w:hint="eastAsia"/>
          <w:sz w:val="24"/>
          <w:szCs w:val="24"/>
        </w:rPr>
        <w:t>补给影响因子，对影响因子进行客观赋权评价。结合支持向量分类模型，通过分析肥城煤田实际压突补给突水案例，对训练测试集进行选取，分配合适的训练集合与测试集合，选取合适寻优手段，建立基于</w:t>
      </w:r>
      <w:r w:rsidR="007C29D9" w:rsidRPr="007C29D9">
        <w:rPr>
          <w:rFonts w:ascii="Times New Roman" w:hAnsi="Times New Roman" w:cs="Times New Roman" w:hint="eastAsia"/>
          <w:sz w:val="24"/>
          <w:szCs w:val="24"/>
        </w:rPr>
        <w:t>C-SVC</w:t>
      </w:r>
      <w:r w:rsidR="007C29D9" w:rsidRPr="007C29D9">
        <w:rPr>
          <w:rFonts w:ascii="Times New Roman" w:hAnsi="Times New Roman" w:cs="Times New Roman" w:hint="eastAsia"/>
          <w:sz w:val="24"/>
          <w:szCs w:val="24"/>
        </w:rPr>
        <w:t>的肥城煤田预测模型。结合</w:t>
      </w:r>
      <w:r w:rsidR="007C29D9" w:rsidRPr="007C29D9">
        <w:rPr>
          <w:rFonts w:ascii="Times New Roman" w:hAnsi="Times New Roman" w:cs="Times New Roman" w:hint="eastAsia"/>
          <w:sz w:val="24"/>
          <w:szCs w:val="24"/>
        </w:rPr>
        <w:t>C-SVC</w:t>
      </w:r>
      <w:r w:rsidR="007C29D9" w:rsidRPr="007C29D9">
        <w:rPr>
          <w:rFonts w:ascii="Times New Roman" w:hAnsi="Times New Roman" w:cs="Times New Roman" w:hint="eastAsia"/>
          <w:sz w:val="24"/>
          <w:szCs w:val="24"/>
        </w:rPr>
        <w:t>模型，选取合适支持</w:t>
      </w:r>
      <w:proofErr w:type="gramStart"/>
      <w:r w:rsidR="007C29D9" w:rsidRPr="007C29D9">
        <w:rPr>
          <w:rFonts w:ascii="Times New Roman" w:hAnsi="Times New Roman" w:cs="Times New Roman" w:hint="eastAsia"/>
          <w:sz w:val="24"/>
          <w:szCs w:val="24"/>
        </w:rPr>
        <w:t>向量机</w:t>
      </w:r>
      <w:proofErr w:type="gramEnd"/>
      <w:r w:rsidR="007C29D9" w:rsidRPr="007C29D9">
        <w:rPr>
          <w:rFonts w:ascii="Times New Roman" w:hAnsi="Times New Roman" w:cs="Times New Roman" w:hint="eastAsia"/>
          <w:sz w:val="24"/>
          <w:szCs w:val="24"/>
        </w:rPr>
        <w:t>作为边界向量，得出肥城煤田压突补给事故的经验判别式。</w:t>
      </w:r>
    </w:p>
    <w:p w:rsidR="00A749BC" w:rsidRDefault="00CA1410" w:rsidP="007C29D9">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主要创新成果：</w:t>
      </w:r>
    </w:p>
    <w:p w:rsidR="00A749BC" w:rsidRDefault="00CA141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sidR="007C29D9" w:rsidRPr="007C29D9">
        <w:rPr>
          <w:rFonts w:ascii="Times New Roman" w:hAnsi="Times New Roman" w:cs="Times New Roman" w:hint="eastAsia"/>
          <w:sz w:val="24"/>
          <w:szCs w:val="24"/>
        </w:rPr>
        <w:t>建立</w:t>
      </w:r>
      <w:proofErr w:type="gramStart"/>
      <w:r w:rsidR="007C29D9" w:rsidRPr="007C29D9">
        <w:rPr>
          <w:rFonts w:ascii="Times New Roman" w:hAnsi="Times New Roman" w:cs="Times New Roman" w:hint="eastAsia"/>
          <w:sz w:val="24"/>
          <w:szCs w:val="24"/>
        </w:rPr>
        <w:t>了矿压</w:t>
      </w:r>
      <w:proofErr w:type="gramEnd"/>
      <w:r w:rsidR="007C29D9" w:rsidRPr="007C29D9">
        <w:rPr>
          <w:rFonts w:ascii="Times New Roman" w:hAnsi="Times New Roman" w:cs="Times New Roman" w:hint="eastAsia"/>
          <w:sz w:val="24"/>
          <w:szCs w:val="24"/>
        </w:rPr>
        <w:t>-</w:t>
      </w:r>
      <w:r w:rsidR="007C29D9" w:rsidRPr="007C29D9">
        <w:rPr>
          <w:rFonts w:ascii="Times New Roman" w:hAnsi="Times New Roman" w:cs="Times New Roman" w:hint="eastAsia"/>
          <w:sz w:val="24"/>
          <w:szCs w:val="24"/>
        </w:rPr>
        <w:t>水压</w:t>
      </w:r>
      <w:r w:rsidR="007C29D9" w:rsidRPr="007C29D9">
        <w:rPr>
          <w:rFonts w:ascii="Times New Roman" w:hAnsi="Times New Roman" w:cs="Times New Roman" w:hint="eastAsia"/>
          <w:sz w:val="24"/>
          <w:szCs w:val="24"/>
        </w:rPr>
        <w:t>-</w:t>
      </w:r>
      <w:r w:rsidR="007C29D9" w:rsidRPr="007C29D9">
        <w:rPr>
          <w:rFonts w:ascii="Times New Roman" w:hAnsi="Times New Roman" w:cs="Times New Roman" w:hint="eastAsia"/>
          <w:sz w:val="24"/>
          <w:szCs w:val="24"/>
        </w:rPr>
        <w:t>薄隔水层</w:t>
      </w:r>
      <w:proofErr w:type="gramStart"/>
      <w:r w:rsidR="007C29D9" w:rsidRPr="007C29D9">
        <w:rPr>
          <w:rFonts w:ascii="Times New Roman" w:hAnsi="Times New Roman" w:cs="Times New Roman" w:hint="eastAsia"/>
          <w:sz w:val="24"/>
          <w:szCs w:val="24"/>
        </w:rPr>
        <w:t>徐灰奥灰压突</w:t>
      </w:r>
      <w:proofErr w:type="gramEnd"/>
      <w:r w:rsidR="007C29D9" w:rsidRPr="007C29D9">
        <w:rPr>
          <w:rFonts w:ascii="Times New Roman" w:hAnsi="Times New Roman" w:cs="Times New Roman" w:hint="eastAsia"/>
          <w:sz w:val="24"/>
          <w:szCs w:val="24"/>
        </w:rPr>
        <w:t>补给突水模式、</w:t>
      </w:r>
      <w:proofErr w:type="gramStart"/>
      <w:r w:rsidR="007C29D9" w:rsidRPr="007C29D9">
        <w:rPr>
          <w:rFonts w:ascii="Times New Roman" w:hAnsi="Times New Roman" w:cs="Times New Roman" w:hint="eastAsia"/>
          <w:sz w:val="24"/>
          <w:szCs w:val="24"/>
        </w:rPr>
        <w:t>矿压</w:t>
      </w:r>
      <w:proofErr w:type="gramEnd"/>
      <w:r w:rsidR="007C29D9" w:rsidRPr="007C29D9">
        <w:rPr>
          <w:rFonts w:ascii="Times New Roman" w:hAnsi="Times New Roman" w:cs="Times New Roman" w:hint="eastAsia"/>
          <w:sz w:val="24"/>
          <w:szCs w:val="24"/>
        </w:rPr>
        <w:t>-</w:t>
      </w:r>
      <w:r w:rsidR="007C29D9" w:rsidRPr="007C29D9">
        <w:rPr>
          <w:rFonts w:ascii="Times New Roman" w:hAnsi="Times New Roman" w:cs="Times New Roman" w:hint="eastAsia"/>
          <w:sz w:val="24"/>
          <w:szCs w:val="24"/>
        </w:rPr>
        <w:t>水压</w:t>
      </w:r>
      <w:r w:rsidR="007C29D9" w:rsidRPr="007C29D9">
        <w:rPr>
          <w:rFonts w:ascii="Times New Roman" w:hAnsi="Times New Roman" w:cs="Times New Roman" w:hint="eastAsia"/>
          <w:sz w:val="24"/>
          <w:szCs w:val="24"/>
        </w:rPr>
        <w:t>-</w:t>
      </w:r>
      <w:r w:rsidR="007C29D9" w:rsidRPr="007C29D9">
        <w:rPr>
          <w:rFonts w:ascii="Times New Roman" w:hAnsi="Times New Roman" w:cs="Times New Roman" w:hint="eastAsia"/>
          <w:sz w:val="24"/>
          <w:szCs w:val="24"/>
        </w:rPr>
        <w:t>断层压突</w:t>
      </w:r>
      <w:r w:rsidR="007C29D9" w:rsidRPr="007C29D9">
        <w:rPr>
          <w:rFonts w:ascii="Times New Roman" w:hAnsi="Times New Roman" w:cs="Times New Roman" w:hint="eastAsia"/>
          <w:sz w:val="24"/>
          <w:szCs w:val="24"/>
        </w:rPr>
        <w:lastRenderedPageBreak/>
        <w:t>补给突水模式（含应力集中峰值线未</w:t>
      </w:r>
      <w:proofErr w:type="gramStart"/>
      <w:r w:rsidR="007C29D9" w:rsidRPr="007C29D9">
        <w:rPr>
          <w:rFonts w:ascii="Times New Roman" w:hAnsi="Times New Roman" w:cs="Times New Roman" w:hint="eastAsia"/>
          <w:sz w:val="24"/>
          <w:szCs w:val="24"/>
        </w:rPr>
        <w:t>达到徐灰含水层</w:t>
      </w:r>
      <w:proofErr w:type="gramEnd"/>
      <w:r w:rsidR="007C29D9" w:rsidRPr="007C29D9">
        <w:rPr>
          <w:rFonts w:ascii="Times New Roman" w:hAnsi="Times New Roman" w:cs="Times New Roman" w:hint="eastAsia"/>
          <w:sz w:val="24"/>
          <w:szCs w:val="24"/>
        </w:rPr>
        <w:t>、应力集中峰值线达到或</w:t>
      </w:r>
      <w:proofErr w:type="gramStart"/>
      <w:r w:rsidR="007C29D9" w:rsidRPr="007C29D9">
        <w:rPr>
          <w:rFonts w:ascii="Times New Roman" w:hAnsi="Times New Roman" w:cs="Times New Roman" w:hint="eastAsia"/>
          <w:sz w:val="24"/>
          <w:szCs w:val="24"/>
        </w:rPr>
        <w:t>穿透徐灰含水层</w:t>
      </w:r>
      <w:proofErr w:type="gramEnd"/>
      <w:r w:rsidR="007C29D9" w:rsidRPr="007C29D9">
        <w:rPr>
          <w:rFonts w:ascii="Times New Roman" w:hAnsi="Times New Roman" w:cs="Times New Roman" w:hint="eastAsia"/>
          <w:sz w:val="24"/>
          <w:szCs w:val="24"/>
        </w:rPr>
        <w:t>两种子模式），推导出了</w:t>
      </w:r>
      <w:proofErr w:type="gramStart"/>
      <w:r w:rsidR="007C29D9" w:rsidRPr="007C29D9">
        <w:rPr>
          <w:rFonts w:ascii="Times New Roman" w:hAnsi="Times New Roman" w:cs="Times New Roman" w:hint="eastAsia"/>
          <w:sz w:val="24"/>
          <w:szCs w:val="24"/>
        </w:rPr>
        <w:t>各压突</w:t>
      </w:r>
      <w:proofErr w:type="gramEnd"/>
      <w:r w:rsidR="007C29D9" w:rsidRPr="007C29D9">
        <w:rPr>
          <w:rFonts w:ascii="Times New Roman" w:hAnsi="Times New Roman" w:cs="Times New Roman" w:hint="eastAsia"/>
          <w:sz w:val="24"/>
          <w:szCs w:val="24"/>
        </w:rPr>
        <w:t>补给突水事故发生的徐、</w:t>
      </w:r>
      <w:proofErr w:type="gramStart"/>
      <w:r w:rsidR="007C29D9" w:rsidRPr="007C29D9">
        <w:rPr>
          <w:rFonts w:ascii="Times New Roman" w:hAnsi="Times New Roman" w:cs="Times New Roman" w:hint="eastAsia"/>
          <w:sz w:val="24"/>
          <w:szCs w:val="24"/>
        </w:rPr>
        <w:t>奥灰水</w:t>
      </w:r>
      <w:proofErr w:type="gramEnd"/>
      <w:r w:rsidR="007C29D9" w:rsidRPr="007C29D9">
        <w:rPr>
          <w:rFonts w:ascii="Times New Roman" w:hAnsi="Times New Roman" w:cs="Times New Roman" w:hint="eastAsia"/>
          <w:sz w:val="24"/>
          <w:szCs w:val="24"/>
        </w:rPr>
        <w:t>压差临界值计算公式。</w:t>
      </w:r>
    </w:p>
    <w:p w:rsidR="00A749BC" w:rsidRDefault="00CA1410">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sidR="007C29D9" w:rsidRPr="007C29D9">
        <w:rPr>
          <w:rFonts w:ascii="Times New Roman" w:hAnsi="Times New Roman" w:cs="Times New Roman" w:hint="eastAsia"/>
          <w:sz w:val="24"/>
          <w:szCs w:val="24"/>
        </w:rPr>
        <w:t>推导出工作面底板应力集中系数与距离底板深度、岩层性质、各岩层厚度、开采距离等因素之间的关系表达式，揭示了底板应力集中系数变化规律。</w:t>
      </w:r>
    </w:p>
    <w:p w:rsidR="00A749BC" w:rsidRDefault="00CA1410" w:rsidP="007C29D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sidR="007C29D9" w:rsidRPr="007C29D9">
        <w:rPr>
          <w:rFonts w:ascii="Times New Roman" w:hAnsi="Times New Roman" w:cs="Times New Roman" w:hint="eastAsia"/>
          <w:bCs/>
          <w:sz w:val="24"/>
          <w:szCs w:val="24"/>
        </w:rPr>
        <w:t>构建了</w:t>
      </w:r>
      <w:proofErr w:type="gramStart"/>
      <w:r w:rsidR="007C29D9" w:rsidRPr="007C29D9">
        <w:rPr>
          <w:rFonts w:ascii="Times New Roman" w:hAnsi="Times New Roman" w:cs="Times New Roman" w:hint="eastAsia"/>
          <w:bCs/>
          <w:sz w:val="24"/>
          <w:szCs w:val="24"/>
        </w:rPr>
        <w:t>徐灰奥灰压突</w:t>
      </w:r>
      <w:proofErr w:type="gramEnd"/>
      <w:r w:rsidR="007C29D9" w:rsidRPr="007C29D9">
        <w:rPr>
          <w:rFonts w:ascii="Times New Roman" w:hAnsi="Times New Roman" w:cs="Times New Roman" w:hint="eastAsia"/>
          <w:bCs/>
          <w:sz w:val="24"/>
          <w:szCs w:val="24"/>
        </w:rPr>
        <w:t>补给底板突水预测模型，获得了基于支持</w:t>
      </w:r>
      <w:proofErr w:type="gramStart"/>
      <w:r w:rsidR="007C29D9" w:rsidRPr="007C29D9">
        <w:rPr>
          <w:rFonts w:ascii="Times New Roman" w:hAnsi="Times New Roman" w:cs="Times New Roman" w:hint="eastAsia"/>
          <w:bCs/>
          <w:sz w:val="24"/>
          <w:szCs w:val="24"/>
        </w:rPr>
        <w:t>向量机</w:t>
      </w:r>
      <w:proofErr w:type="gramEnd"/>
      <w:r w:rsidR="007C29D9" w:rsidRPr="007C29D9">
        <w:rPr>
          <w:rFonts w:ascii="Times New Roman" w:hAnsi="Times New Roman" w:cs="Times New Roman" w:hint="eastAsia"/>
          <w:bCs/>
          <w:sz w:val="24"/>
          <w:szCs w:val="24"/>
        </w:rPr>
        <w:t>的压突补给底板突水判别经验公式。</w:t>
      </w:r>
    </w:p>
    <w:p w:rsidR="00254FBE" w:rsidRPr="00254FBE" w:rsidRDefault="00CA1410" w:rsidP="00254FBE">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经济与社会效益</w:t>
      </w:r>
      <w:r>
        <w:rPr>
          <w:rFonts w:ascii="Times New Roman" w:hAnsi="Times New Roman" w:cs="Times New Roman"/>
          <w:sz w:val="24"/>
          <w:szCs w:val="24"/>
        </w:rPr>
        <w:t>：</w:t>
      </w:r>
      <w:r w:rsidR="00254FBE" w:rsidRPr="00254FBE">
        <w:rPr>
          <w:rFonts w:ascii="Times New Roman" w:hAnsi="Times New Roman" w:cs="Times New Roman" w:hint="eastAsia"/>
          <w:sz w:val="24"/>
          <w:szCs w:val="24"/>
        </w:rPr>
        <w:t>技术</w:t>
      </w:r>
      <w:proofErr w:type="gramStart"/>
      <w:r w:rsidR="00254FBE" w:rsidRPr="00254FBE">
        <w:rPr>
          <w:rFonts w:ascii="Times New Roman" w:hAnsi="Times New Roman" w:cs="Times New Roman" w:hint="eastAsia"/>
          <w:sz w:val="24"/>
          <w:szCs w:val="24"/>
        </w:rPr>
        <w:t>在肥矿集团公司</w:t>
      </w:r>
      <w:proofErr w:type="gramEnd"/>
      <w:r w:rsidR="00254FBE" w:rsidRPr="00254FBE">
        <w:rPr>
          <w:rFonts w:ascii="Times New Roman" w:hAnsi="Times New Roman" w:cs="Times New Roman" w:hint="eastAsia"/>
          <w:sz w:val="24"/>
          <w:szCs w:val="24"/>
        </w:rPr>
        <w:t>白庄、新查庄、</w:t>
      </w:r>
      <w:proofErr w:type="gramStart"/>
      <w:r w:rsidR="00254FBE" w:rsidRPr="00254FBE">
        <w:rPr>
          <w:rFonts w:ascii="Times New Roman" w:hAnsi="Times New Roman" w:cs="Times New Roman" w:hint="eastAsia"/>
          <w:sz w:val="24"/>
          <w:szCs w:val="24"/>
        </w:rPr>
        <w:t>鑫</w:t>
      </w:r>
      <w:proofErr w:type="gramEnd"/>
      <w:r w:rsidR="00254FBE" w:rsidRPr="00254FBE">
        <w:rPr>
          <w:rFonts w:ascii="Times New Roman" w:hAnsi="Times New Roman" w:cs="Times New Roman" w:hint="eastAsia"/>
          <w:sz w:val="24"/>
          <w:szCs w:val="24"/>
        </w:rPr>
        <w:t>国公司等应用后，</w:t>
      </w:r>
      <w:r w:rsidR="00254FBE" w:rsidRPr="00254FBE">
        <w:rPr>
          <w:rFonts w:ascii="Times New Roman" w:hAnsi="Times New Roman" w:cs="Times New Roman" w:hint="eastAsia"/>
          <w:sz w:val="24"/>
          <w:szCs w:val="24"/>
        </w:rPr>
        <w:t>2014</w:t>
      </w:r>
      <w:r w:rsidR="00254FBE" w:rsidRPr="00254FBE">
        <w:rPr>
          <w:rFonts w:ascii="Times New Roman" w:hAnsi="Times New Roman" w:cs="Times New Roman" w:hint="eastAsia"/>
          <w:sz w:val="24"/>
          <w:szCs w:val="24"/>
        </w:rPr>
        <w:t>、</w:t>
      </w:r>
      <w:r w:rsidR="00254FBE" w:rsidRPr="00254FBE">
        <w:rPr>
          <w:rFonts w:ascii="Times New Roman" w:hAnsi="Times New Roman" w:cs="Times New Roman" w:hint="eastAsia"/>
          <w:sz w:val="24"/>
          <w:szCs w:val="24"/>
        </w:rPr>
        <w:t>2015</w:t>
      </w:r>
      <w:r w:rsidR="00254FBE" w:rsidRPr="00254FBE">
        <w:rPr>
          <w:rFonts w:ascii="Times New Roman" w:hAnsi="Times New Roman" w:cs="Times New Roman" w:hint="eastAsia"/>
          <w:sz w:val="24"/>
          <w:szCs w:val="24"/>
        </w:rPr>
        <w:t>年度分别安全采出严重</w:t>
      </w:r>
      <w:proofErr w:type="gramStart"/>
      <w:r w:rsidR="00254FBE" w:rsidRPr="00254FBE">
        <w:rPr>
          <w:rFonts w:ascii="Times New Roman" w:hAnsi="Times New Roman" w:cs="Times New Roman" w:hint="eastAsia"/>
          <w:sz w:val="24"/>
          <w:szCs w:val="24"/>
        </w:rPr>
        <w:t>受奥灰水害</w:t>
      </w:r>
      <w:proofErr w:type="gramEnd"/>
      <w:r w:rsidR="00254FBE" w:rsidRPr="00254FBE">
        <w:rPr>
          <w:rFonts w:ascii="Times New Roman" w:hAnsi="Times New Roman" w:cs="Times New Roman" w:hint="eastAsia"/>
          <w:sz w:val="24"/>
          <w:szCs w:val="24"/>
        </w:rPr>
        <w:t>威胁煤量</w:t>
      </w:r>
      <w:r w:rsidR="00254FBE" w:rsidRPr="00254FBE">
        <w:rPr>
          <w:rFonts w:ascii="Times New Roman" w:hAnsi="Times New Roman" w:cs="Times New Roman" w:hint="eastAsia"/>
          <w:sz w:val="24"/>
          <w:szCs w:val="24"/>
        </w:rPr>
        <w:t>129</w:t>
      </w:r>
      <w:r w:rsidR="00254FBE" w:rsidRPr="00254FBE">
        <w:rPr>
          <w:rFonts w:ascii="Times New Roman" w:hAnsi="Times New Roman" w:cs="Times New Roman" w:hint="eastAsia"/>
          <w:sz w:val="24"/>
          <w:szCs w:val="24"/>
        </w:rPr>
        <w:t>万吨、</w:t>
      </w:r>
      <w:r w:rsidR="00254FBE" w:rsidRPr="00254FBE">
        <w:rPr>
          <w:rFonts w:ascii="Times New Roman" w:hAnsi="Times New Roman" w:cs="Times New Roman" w:hint="eastAsia"/>
          <w:sz w:val="24"/>
          <w:szCs w:val="24"/>
        </w:rPr>
        <w:t>145</w:t>
      </w:r>
      <w:r w:rsidR="00254FBE" w:rsidRPr="00254FBE">
        <w:rPr>
          <w:rFonts w:ascii="Times New Roman" w:hAnsi="Times New Roman" w:cs="Times New Roman" w:hint="eastAsia"/>
          <w:sz w:val="24"/>
          <w:szCs w:val="24"/>
        </w:rPr>
        <w:t>万吨，合计</w:t>
      </w:r>
      <w:r w:rsidR="00254FBE" w:rsidRPr="00254FBE">
        <w:rPr>
          <w:rFonts w:ascii="Times New Roman" w:hAnsi="Times New Roman" w:cs="Times New Roman" w:hint="eastAsia"/>
          <w:sz w:val="24"/>
          <w:szCs w:val="24"/>
        </w:rPr>
        <w:t>274</w:t>
      </w:r>
      <w:r w:rsidR="00254FBE" w:rsidRPr="00254FBE">
        <w:rPr>
          <w:rFonts w:ascii="Times New Roman" w:hAnsi="Times New Roman" w:cs="Times New Roman" w:hint="eastAsia"/>
          <w:sz w:val="24"/>
          <w:szCs w:val="24"/>
        </w:rPr>
        <w:t>万吨。吨煤售价平均按</w:t>
      </w:r>
      <w:r w:rsidR="00254FBE" w:rsidRPr="00254FBE">
        <w:rPr>
          <w:rFonts w:ascii="Times New Roman" w:hAnsi="Times New Roman" w:cs="Times New Roman" w:hint="eastAsia"/>
          <w:sz w:val="24"/>
          <w:szCs w:val="24"/>
        </w:rPr>
        <w:t>390</w:t>
      </w:r>
      <w:r w:rsidR="00254FBE" w:rsidRPr="00254FBE">
        <w:rPr>
          <w:rFonts w:ascii="Times New Roman" w:hAnsi="Times New Roman" w:cs="Times New Roman" w:hint="eastAsia"/>
          <w:sz w:val="24"/>
          <w:szCs w:val="24"/>
        </w:rPr>
        <w:t>元</w:t>
      </w:r>
      <w:r w:rsidR="00254FBE" w:rsidRPr="00254FBE">
        <w:rPr>
          <w:rFonts w:ascii="Times New Roman" w:hAnsi="Times New Roman" w:cs="Times New Roman" w:hint="eastAsia"/>
          <w:sz w:val="24"/>
          <w:szCs w:val="24"/>
        </w:rPr>
        <w:t>,</w:t>
      </w:r>
      <w:r w:rsidR="00254FBE" w:rsidRPr="00254FBE">
        <w:rPr>
          <w:rFonts w:ascii="Times New Roman" w:hAnsi="Times New Roman" w:cs="Times New Roman" w:hint="eastAsia"/>
          <w:sz w:val="24"/>
          <w:szCs w:val="24"/>
        </w:rPr>
        <w:t>吨煤平均成本</w:t>
      </w:r>
      <w:r w:rsidR="00254FBE" w:rsidRPr="00254FBE">
        <w:rPr>
          <w:rFonts w:ascii="Times New Roman" w:hAnsi="Times New Roman" w:cs="Times New Roman" w:hint="eastAsia"/>
          <w:sz w:val="24"/>
          <w:szCs w:val="24"/>
        </w:rPr>
        <w:t>300</w:t>
      </w:r>
      <w:r w:rsidR="00254FBE" w:rsidRPr="00254FBE">
        <w:rPr>
          <w:rFonts w:ascii="Times New Roman" w:hAnsi="Times New Roman" w:cs="Times New Roman" w:hint="eastAsia"/>
          <w:sz w:val="24"/>
          <w:szCs w:val="24"/>
        </w:rPr>
        <w:t>元。</w:t>
      </w:r>
    </w:p>
    <w:p w:rsidR="00254FBE" w:rsidRPr="00254FBE" w:rsidRDefault="00254FBE" w:rsidP="00254FBE">
      <w:pPr>
        <w:spacing w:line="360" w:lineRule="auto"/>
        <w:ind w:firstLineChars="200" w:firstLine="480"/>
        <w:rPr>
          <w:rFonts w:ascii="Times New Roman" w:hAnsi="Times New Roman" w:cs="Times New Roman"/>
          <w:sz w:val="24"/>
          <w:szCs w:val="24"/>
        </w:rPr>
      </w:pPr>
      <w:r w:rsidRPr="00254FBE">
        <w:rPr>
          <w:rFonts w:ascii="Times New Roman" w:hAnsi="Times New Roman" w:cs="Times New Roman" w:hint="eastAsia"/>
          <w:sz w:val="24"/>
          <w:szCs w:val="24"/>
        </w:rPr>
        <w:t>2014</w:t>
      </w:r>
      <w:r w:rsidRPr="00254FBE">
        <w:rPr>
          <w:rFonts w:ascii="Times New Roman" w:hAnsi="Times New Roman" w:cs="Times New Roman" w:hint="eastAsia"/>
          <w:sz w:val="24"/>
          <w:szCs w:val="24"/>
        </w:rPr>
        <w:t>年新增产值</w:t>
      </w:r>
      <w:r w:rsidRPr="00254FBE">
        <w:rPr>
          <w:rFonts w:ascii="Times New Roman" w:hAnsi="Times New Roman" w:cs="Times New Roman" w:hint="eastAsia"/>
          <w:sz w:val="24"/>
          <w:szCs w:val="24"/>
        </w:rPr>
        <w:t>=129</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390=50310</w:t>
      </w:r>
      <w:r w:rsidRPr="00254FBE">
        <w:rPr>
          <w:rFonts w:ascii="Times New Roman" w:hAnsi="Times New Roman" w:cs="Times New Roman" w:hint="eastAsia"/>
          <w:sz w:val="24"/>
          <w:szCs w:val="24"/>
        </w:rPr>
        <w:t>万元</w:t>
      </w:r>
      <w:r w:rsidRPr="00254FBE">
        <w:rPr>
          <w:rFonts w:ascii="Times New Roman" w:hAnsi="Times New Roman" w:cs="Times New Roman" w:hint="eastAsia"/>
          <w:sz w:val="24"/>
          <w:szCs w:val="24"/>
        </w:rPr>
        <w:t xml:space="preserve">, </w:t>
      </w:r>
      <w:r w:rsidRPr="00254FBE">
        <w:rPr>
          <w:rFonts w:ascii="Times New Roman" w:hAnsi="Times New Roman" w:cs="Times New Roman" w:hint="eastAsia"/>
          <w:sz w:val="24"/>
          <w:szCs w:val="24"/>
        </w:rPr>
        <w:t>新增利润</w:t>
      </w:r>
      <w:r w:rsidRPr="00254FBE">
        <w:rPr>
          <w:rFonts w:ascii="Times New Roman" w:hAnsi="Times New Roman" w:cs="Times New Roman" w:hint="eastAsia"/>
          <w:sz w:val="24"/>
          <w:szCs w:val="24"/>
        </w:rPr>
        <w:t>=129</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390-300</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=11610</w:t>
      </w:r>
      <w:r w:rsidRPr="00254FBE">
        <w:rPr>
          <w:rFonts w:ascii="Times New Roman" w:hAnsi="Times New Roman" w:cs="Times New Roman" w:hint="eastAsia"/>
          <w:sz w:val="24"/>
          <w:szCs w:val="24"/>
        </w:rPr>
        <w:t>万元</w:t>
      </w:r>
      <w:r w:rsidRPr="00254FBE">
        <w:rPr>
          <w:rFonts w:ascii="Times New Roman" w:hAnsi="Times New Roman" w:cs="Times New Roman" w:hint="eastAsia"/>
          <w:sz w:val="24"/>
          <w:szCs w:val="24"/>
        </w:rPr>
        <w:t xml:space="preserve">, </w:t>
      </w:r>
      <w:r w:rsidRPr="00254FBE">
        <w:rPr>
          <w:rFonts w:ascii="Times New Roman" w:hAnsi="Times New Roman" w:cs="Times New Roman" w:hint="eastAsia"/>
          <w:sz w:val="24"/>
          <w:szCs w:val="24"/>
        </w:rPr>
        <w:t>新增税收</w:t>
      </w:r>
      <w:r w:rsidRPr="00254FBE">
        <w:rPr>
          <w:rFonts w:ascii="Times New Roman" w:hAnsi="Times New Roman" w:cs="Times New Roman" w:hint="eastAsia"/>
          <w:sz w:val="24"/>
          <w:szCs w:val="24"/>
        </w:rPr>
        <w:t>=50310</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10%+11610</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25%=7933.5</w:t>
      </w:r>
      <w:r w:rsidRPr="00254FBE">
        <w:rPr>
          <w:rFonts w:ascii="Times New Roman" w:hAnsi="Times New Roman" w:cs="Times New Roman" w:hint="eastAsia"/>
          <w:sz w:val="24"/>
          <w:szCs w:val="24"/>
        </w:rPr>
        <w:t>万元。</w:t>
      </w:r>
    </w:p>
    <w:p w:rsidR="00254FBE" w:rsidRPr="00254FBE" w:rsidRDefault="00254FBE" w:rsidP="00254FBE">
      <w:pPr>
        <w:spacing w:line="360" w:lineRule="auto"/>
        <w:ind w:firstLineChars="200" w:firstLine="480"/>
        <w:rPr>
          <w:rFonts w:ascii="Times New Roman" w:hAnsi="Times New Roman" w:cs="Times New Roman"/>
          <w:sz w:val="24"/>
          <w:szCs w:val="24"/>
        </w:rPr>
      </w:pPr>
      <w:r w:rsidRPr="00254FBE">
        <w:rPr>
          <w:rFonts w:ascii="Times New Roman" w:hAnsi="Times New Roman" w:cs="Times New Roman" w:hint="eastAsia"/>
          <w:sz w:val="24"/>
          <w:szCs w:val="24"/>
        </w:rPr>
        <w:t>2015</w:t>
      </w:r>
      <w:r w:rsidRPr="00254FBE">
        <w:rPr>
          <w:rFonts w:ascii="Times New Roman" w:hAnsi="Times New Roman" w:cs="Times New Roman" w:hint="eastAsia"/>
          <w:sz w:val="24"/>
          <w:szCs w:val="24"/>
        </w:rPr>
        <w:t>年新增产值</w:t>
      </w:r>
      <w:r w:rsidRPr="00254FBE">
        <w:rPr>
          <w:rFonts w:ascii="Times New Roman" w:hAnsi="Times New Roman" w:cs="Times New Roman" w:hint="eastAsia"/>
          <w:sz w:val="24"/>
          <w:szCs w:val="24"/>
        </w:rPr>
        <w:t>=145</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390=56550</w:t>
      </w:r>
      <w:r w:rsidRPr="00254FBE">
        <w:rPr>
          <w:rFonts w:ascii="Times New Roman" w:hAnsi="Times New Roman" w:cs="Times New Roman" w:hint="eastAsia"/>
          <w:sz w:val="24"/>
          <w:szCs w:val="24"/>
        </w:rPr>
        <w:t>万元</w:t>
      </w:r>
      <w:r w:rsidRPr="00254FBE">
        <w:rPr>
          <w:rFonts w:ascii="Times New Roman" w:hAnsi="Times New Roman" w:cs="Times New Roman" w:hint="eastAsia"/>
          <w:sz w:val="24"/>
          <w:szCs w:val="24"/>
        </w:rPr>
        <w:t xml:space="preserve">, </w:t>
      </w:r>
      <w:r w:rsidRPr="00254FBE">
        <w:rPr>
          <w:rFonts w:ascii="Times New Roman" w:hAnsi="Times New Roman" w:cs="Times New Roman" w:hint="eastAsia"/>
          <w:sz w:val="24"/>
          <w:szCs w:val="24"/>
        </w:rPr>
        <w:t>新增利润</w:t>
      </w:r>
      <w:r w:rsidRPr="00254FBE">
        <w:rPr>
          <w:rFonts w:ascii="Times New Roman" w:hAnsi="Times New Roman" w:cs="Times New Roman" w:hint="eastAsia"/>
          <w:sz w:val="24"/>
          <w:szCs w:val="24"/>
        </w:rPr>
        <w:t>=145</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390-300</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=13050</w:t>
      </w:r>
      <w:r w:rsidRPr="00254FBE">
        <w:rPr>
          <w:rFonts w:ascii="Times New Roman" w:hAnsi="Times New Roman" w:cs="Times New Roman" w:hint="eastAsia"/>
          <w:sz w:val="24"/>
          <w:szCs w:val="24"/>
        </w:rPr>
        <w:t>万元</w:t>
      </w:r>
      <w:r w:rsidRPr="00254FBE">
        <w:rPr>
          <w:rFonts w:ascii="Times New Roman" w:hAnsi="Times New Roman" w:cs="Times New Roman" w:hint="eastAsia"/>
          <w:sz w:val="24"/>
          <w:szCs w:val="24"/>
        </w:rPr>
        <w:t xml:space="preserve">, </w:t>
      </w:r>
      <w:r w:rsidRPr="00254FBE">
        <w:rPr>
          <w:rFonts w:ascii="Times New Roman" w:hAnsi="Times New Roman" w:cs="Times New Roman" w:hint="eastAsia"/>
          <w:sz w:val="24"/>
          <w:szCs w:val="24"/>
        </w:rPr>
        <w:t>新增税收</w:t>
      </w:r>
      <w:r w:rsidRPr="00254FBE">
        <w:rPr>
          <w:rFonts w:ascii="Times New Roman" w:hAnsi="Times New Roman" w:cs="Times New Roman" w:hint="eastAsia"/>
          <w:sz w:val="24"/>
          <w:szCs w:val="24"/>
        </w:rPr>
        <w:t>=56550</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10%+13050</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25%=8917.5</w:t>
      </w:r>
      <w:r w:rsidRPr="00254FBE">
        <w:rPr>
          <w:rFonts w:ascii="Times New Roman" w:hAnsi="Times New Roman" w:cs="Times New Roman" w:hint="eastAsia"/>
          <w:sz w:val="24"/>
          <w:szCs w:val="24"/>
        </w:rPr>
        <w:t>万元。</w:t>
      </w:r>
    </w:p>
    <w:p w:rsidR="00A749BC" w:rsidRDefault="00254FBE" w:rsidP="00254FBE">
      <w:pPr>
        <w:spacing w:line="360" w:lineRule="auto"/>
        <w:ind w:firstLineChars="200" w:firstLine="480"/>
        <w:rPr>
          <w:rFonts w:ascii="Times New Roman" w:hAnsi="Times New Roman" w:cs="Times New Roman"/>
          <w:b/>
          <w:sz w:val="24"/>
          <w:szCs w:val="24"/>
        </w:rPr>
      </w:pPr>
      <w:r w:rsidRPr="00254FBE">
        <w:rPr>
          <w:rFonts w:ascii="Times New Roman" w:hAnsi="Times New Roman" w:cs="Times New Roman" w:hint="eastAsia"/>
          <w:sz w:val="24"/>
          <w:szCs w:val="24"/>
        </w:rPr>
        <w:t>另外矿井涌水量每年减少</w:t>
      </w:r>
      <w:r w:rsidRPr="00254FBE">
        <w:rPr>
          <w:rFonts w:ascii="Times New Roman" w:hAnsi="Times New Roman" w:cs="Times New Roman" w:hint="eastAsia"/>
          <w:sz w:val="24"/>
          <w:szCs w:val="24"/>
        </w:rPr>
        <w:t>300m3/h</w:t>
      </w:r>
      <w:r w:rsidRPr="00254FBE">
        <w:rPr>
          <w:rFonts w:ascii="Times New Roman" w:hAnsi="Times New Roman" w:cs="Times New Roman" w:hint="eastAsia"/>
          <w:sz w:val="24"/>
          <w:szCs w:val="24"/>
        </w:rPr>
        <w:t>，节约排水费</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减少水量（</w:t>
      </w:r>
      <w:r w:rsidRPr="00254FBE">
        <w:rPr>
          <w:rFonts w:ascii="Times New Roman" w:hAnsi="Times New Roman" w:cs="Times New Roman" w:hint="eastAsia"/>
          <w:sz w:val="24"/>
          <w:szCs w:val="24"/>
        </w:rPr>
        <w:t>m3</w:t>
      </w:r>
      <w:r w:rsidRPr="00254FBE">
        <w:rPr>
          <w:rFonts w:ascii="Times New Roman" w:hAnsi="Times New Roman" w:cs="Times New Roman" w:hint="eastAsia"/>
          <w:sz w:val="24"/>
          <w:szCs w:val="24"/>
        </w:rPr>
        <w:t>）×排水电耗（</w:t>
      </w:r>
      <w:r w:rsidRPr="00254FBE">
        <w:rPr>
          <w:rFonts w:ascii="Times New Roman" w:hAnsi="Times New Roman" w:cs="Times New Roman" w:hint="eastAsia"/>
          <w:sz w:val="24"/>
          <w:szCs w:val="24"/>
        </w:rPr>
        <w:t>0.006</w:t>
      </w:r>
      <w:r w:rsidRPr="00254FBE">
        <w:rPr>
          <w:rFonts w:ascii="Times New Roman" w:hAnsi="Times New Roman" w:cs="Times New Roman" w:hint="eastAsia"/>
          <w:sz w:val="24"/>
          <w:szCs w:val="24"/>
        </w:rPr>
        <w:t>度</w:t>
      </w:r>
      <w:r w:rsidRPr="00254FBE">
        <w:rPr>
          <w:rFonts w:ascii="Times New Roman" w:hAnsi="Times New Roman" w:cs="Times New Roman" w:hint="eastAsia"/>
          <w:sz w:val="24"/>
          <w:szCs w:val="24"/>
        </w:rPr>
        <w:t>/m.m3</w:t>
      </w:r>
      <w:r w:rsidRPr="00254FBE">
        <w:rPr>
          <w:rFonts w:ascii="Times New Roman" w:hAnsi="Times New Roman" w:cs="Times New Roman" w:hint="eastAsia"/>
          <w:sz w:val="24"/>
          <w:szCs w:val="24"/>
        </w:rPr>
        <w:t>）×排水平均高度（</w:t>
      </w:r>
      <w:r w:rsidRPr="00254FBE">
        <w:rPr>
          <w:rFonts w:ascii="Times New Roman" w:hAnsi="Times New Roman" w:cs="Times New Roman" w:hint="eastAsia"/>
          <w:sz w:val="24"/>
          <w:szCs w:val="24"/>
        </w:rPr>
        <w:t>m</w:t>
      </w:r>
      <w:r w:rsidRPr="00254FBE">
        <w:rPr>
          <w:rFonts w:ascii="Times New Roman" w:hAnsi="Times New Roman" w:cs="Times New Roman" w:hint="eastAsia"/>
          <w:sz w:val="24"/>
          <w:szCs w:val="24"/>
        </w:rPr>
        <w:t>）×电单价（</w:t>
      </w:r>
      <w:r w:rsidRPr="00254FBE">
        <w:rPr>
          <w:rFonts w:ascii="Times New Roman" w:hAnsi="Times New Roman" w:cs="Times New Roman" w:hint="eastAsia"/>
          <w:sz w:val="24"/>
          <w:szCs w:val="24"/>
        </w:rPr>
        <w:t>0.6</w:t>
      </w:r>
      <w:r w:rsidRPr="00254FBE">
        <w:rPr>
          <w:rFonts w:ascii="Times New Roman" w:hAnsi="Times New Roman" w:cs="Times New Roman" w:hint="eastAsia"/>
          <w:sz w:val="24"/>
          <w:szCs w:val="24"/>
        </w:rPr>
        <w:t>元</w:t>
      </w:r>
      <w:r w:rsidRPr="00254FBE">
        <w:rPr>
          <w:rFonts w:ascii="Times New Roman" w:hAnsi="Times New Roman" w:cs="Times New Roman" w:hint="eastAsia"/>
          <w:sz w:val="24"/>
          <w:szCs w:val="24"/>
        </w:rPr>
        <w:t>/</w:t>
      </w:r>
      <w:r w:rsidRPr="00254FBE">
        <w:rPr>
          <w:rFonts w:ascii="Times New Roman" w:hAnsi="Times New Roman" w:cs="Times New Roman" w:hint="eastAsia"/>
          <w:sz w:val="24"/>
          <w:szCs w:val="24"/>
        </w:rPr>
        <w:t>度），每年节约排水费</w:t>
      </w:r>
      <w:r w:rsidRPr="00254FBE">
        <w:rPr>
          <w:rFonts w:ascii="Times New Roman" w:hAnsi="Times New Roman" w:cs="Times New Roman" w:hint="eastAsia"/>
          <w:sz w:val="24"/>
          <w:szCs w:val="24"/>
        </w:rPr>
        <w:t>378</w:t>
      </w:r>
      <w:r w:rsidRPr="00254FBE">
        <w:rPr>
          <w:rFonts w:ascii="Times New Roman" w:hAnsi="Times New Roman" w:cs="Times New Roman" w:hint="eastAsia"/>
          <w:sz w:val="24"/>
          <w:szCs w:val="24"/>
        </w:rPr>
        <w:t>万元。</w:t>
      </w:r>
      <w:r w:rsidR="00CA1410">
        <w:rPr>
          <w:rFonts w:ascii="Times New Roman" w:hAnsi="Times New Roman" w:cs="Times New Roman"/>
          <w:sz w:val="24"/>
          <w:szCs w:val="24"/>
        </w:rPr>
        <w:t>。</w:t>
      </w:r>
    </w:p>
    <w:p w:rsidR="00A749BC" w:rsidRDefault="00D36DF4">
      <w:pPr>
        <w:spacing w:line="360" w:lineRule="auto"/>
        <w:rPr>
          <w:rFonts w:ascii="Times New Roman" w:hAnsi="Times New Roman" w:cs="Times New Roman"/>
          <w:b/>
          <w:sz w:val="24"/>
          <w:szCs w:val="24"/>
        </w:rPr>
      </w:pPr>
      <w:r>
        <w:rPr>
          <w:rFonts w:ascii="Times New Roman" w:hAnsi="Times New Roman" w:cs="Times New Roman" w:hint="eastAsia"/>
          <w:b/>
          <w:sz w:val="24"/>
          <w:szCs w:val="32"/>
        </w:rPr>
        <w:t>五</w:t>
      </w:r>
      <w:r w:rsidR="00CA1410">
        <w:rPr>
          <w:rFonts w:ascii="Times New Roman" w:hAnsi="Times New Roman" w:cs="Times New Roman"/>
          <w:b/>
          <w:sz w:val="24"/>
          <w:szCs w:val="32"/>
        </w:rPr>
        <w:t>、客观评价</w:t>
      </w:r>
    </w:p>
    <w:p w:rsidR="00A749BC" w:rsidRPr="00DE1831" w:rsidRDefault="00BC402F" w:rsidP="00DE1831">
      <w:pPr>
        <w:spacing w:line="360" w:lineRule="auto"/>
        <w:ind w:firstLineChars="200" w:firstLine="480"/>
        <w:rPr>
          <w:rFonts w:ascii="Times New Roman" w:hAnsi="Times New Roman" w:cs="Times New Roman"/>
          <w:sz w:val="24"/>
          <w:szCs w:val="24"/>
        </w:rPr>
      </w:pPr>
      <w:r w:rsidRPr="00DE1831">
        <w:rPr>
          <w:rFonts w:ascii="Times New Roman" w:hAnsi="Times New Roman" w:cs="Times New Roman" w:hint="eastAsia"/>
          <w:sz w:val="24"/>
          <w:szCs w:val="24"/>
        </w:rPr>
        <w:t>2015</w:t>
      </w:r>
      <w:r w:rsidRPr="00DE1831">
        <w:rPr>
          <w:rFonts w:ascii="Times New Roman" w:hAnsi="Times New Roman" w:cs="Times New Roman" w:hint="eastAsia"/>
          <w:sz w:val="24"/>
          <w:szCs w:val="24"/>
        </w:rPr>
        <w:t>年</w:t>
      </w:r>
      <w:r w:rsidRPr="00DE1831">
        <w:rPr>
          <w:rFonts w:ascii="Times New Roman" w:hAnsi="Times New Roman" w:cs="Times New Roman" w:hint="eastAsia"/>
          <w:sz w:val="24"/>
          <w:szCs w:val="24"/>
        </w:rPr>
        <w:t>12</w:t>
      </w:r>
      <w:r w:rsidRPr="00DE1831">
        <w:rPr>
          <w:rFonts w:ascii="Times New Roman" w:hAnsi="Times New Roman" w:cs="Times New Roman" w:hint="eastAsia"/>
          <w:sz w:val="24"/>
          <w:szCs w:val="24"/>
        </w:rPr>
        <w:t>月</w:t>
      </w:r>
      <w:r w:rsidRPr="00DE1831">
        <w:rPr>
          <w:rFonts w:ascii="Times New Roman" w:hAnsi="Times New Roman" w:cs="Times New Roman" w:hint="eastAsia"/>
          <w:sz w:val="24"/>
          <w:szCs w:val="24"/>
        </w:rPr>
        <w:t>26</w:t>
      </w:r>
      <w:r w:rsidRPr="00DE1831">
        <w:rPr>
          <w:rFonts w:ascii="Times New Roman" w:hAnsi="Times New Roman" w:cs="Times New Roman" w:hint="eastAsia"/>
          <w:sz w:val="24"/>
          <w:szCs w:val="24"/>
        </w:rPr>
        <w:t>日，中国煤炭工业协会组织专家对</w:t>
      </w:r>
      <w:r w:rsidR="00B27C0A">
        <w:rPr>
          <w:rFonts w:ascii="Times New Roman" w:hAnsi="Times New Roman" w:cs="Times New Roman" w:hint="eastAsia"/>
          <w:sz w:val="24"/>
          <w:szCs w:val="24"/>
        </w:rPr>
        <w:t>肥城矿业集团有限责任公司和山东科技大学所完成的“徐灰奥灰压突补给突水形成机理”项目</w:t>
      </w:r>
      <w:r w:rsidRPr="00DE1831">
        <w:rPr>
          <w:rFonts w:ascii="Times New Roman" w:hAnsi="Times New Roman" w:cs="Times New Roman" w:hint="eastAsia"/>
          <w:sz w:val="24"/>
          <w:szCs w:val="24"/>
        </w:rPr>
        <w:t>召开了科技成果鉴定会</w:t>
      </w:r>
      <w:r w:rsidR="00B27C0A">
        <w:rPr>
          <w:rFonts w:ascii="Times New Roman" w:hAnsi="Times New Roman" w:cs="Times New Roman" w:hint="eastAsia"/>
          <w:sz w:val="24"/>
          <w:szCs w:val="24"/>
        </w:rPr>
        <w:t>，鉴定委员会听取了课题组的汇报，经质询、答疑、讨论后，形成</w:t>
      </w:r>
      <w:r w:rsidRPr="00DE1831">
        <w:rPr>
          <w:rFonts w:ascii="Times New Roman" w:hAnsi="Times New Roman" w:cs="Times New Roman" w:hint="eastAsia"/>
          <w:sz w:val="24"/>
          <w:szCs w:val="24"/>
        </w:rPr>
        <w:t>鉴定意见如下：</w:t>
      </w:r>
    </w:p>
    <w:p w:rsidR="00BC402F" w:rsidRPr="00DE1831" w:rsidRDefault="00BC402F" w:rsidP="00BC402F">
      <w:pPr>
        <w:pStyle w:val="a7"/>
        <w:numPr>
          <w:ilvl w:val="0"/>
          <w:numId w:val="3"/>
        </w:numPr>
        <w:spacing w:line="360" w:lineRule="auto"/>
        <w:ind w:firstLineChars="0"/>
        <w:rPr>
          <w:rFonts w:ascii="Times New Roman" w:hAnsi="Times New Roman" w:cs="Times New Roman"/>
          <w:sz w:val="24"/>
          <w:szCs w:val="24"/>
        </w:rPr>
      </w:pPr>
      <w:proofErr w:type="gramStart"/>
      <w:r w:rsidRPr="00DE1831">
        <w:rPr>
          <w:rFonts w:ascii="Times New Roman" w:hAnsi="Times New Roman" w:cs="Times New Roman" w:hint="eastAsia"/>
          <w:sz w:val="24"/>
          <w:szCs w:val="24"/>
        </w:rPr>
        <w:t>针对徐灰疏水</w:t>
      </w:r>
      <w:proofErr w:type="gramEnd"/>
      <w:r w:rsidRPr="00DE1831">
        <w:rPr>
          <w:rFonts w:ascii="Times New Roman" w:hAnsi="Times New Roman" w:cs="Times New Roman" w:hint="eastAsia"/>
          <w:sz w:val="24"/>
          <w:szCs w:val="24"/>
        </w:rPr>
        <w:t>降压引起</w:t>
      </w:r>
      <w:proofErr w:type="gramStart"/>
      <w:r w:rsidRPr="00DE1831">
        <w:rPr>
          <w:rFonts w:ascii="Times New Roman" w:hAnsi="Times New Roman" w:cs="Times New Roman" w:hint="eastAsia"/>
          <w:sz w:val="24"/>
          <w:szCs w:val="24"/>
        </w:rPr>
        <w:t>徐奥灰</w:t>
      </w:r>
      <w:proofErr w:type="gramEnd"/>
      <w:r w:rsidRPr="00DE1831">
        <w:rPr>
          <w:rFonts w:ascii="Times New Roman" w:hAnsi="Times New Roman" w:cs="Times New Roman" w:hint="eastAsia"/>
          <w:sz w:val="24"/>
          <w:szCs w:val="24"/>
        </w:rPr>
        <w:t>水压差增大，超过一定限度</w:t>
      </w:r>
      <w:proofErr w:type="gramStart"/>
      <w:r w:rsidRPr="00DE1831">
        <w:rPr>
          <w:rFonts w:ascii="Times New Roman" w:hAnsi="Times New Roman" w:cs="Times New Roman" w:hint="eastAsia"/>
          <w:sz w:val="24"/>
          <w:szCs w:val="24"/>
        </w:rPr>
        <w:t>发生奥灰突水</w:t>
      </w:r>
      <w:proofErr w:type="gramEnd"/>
      <w:r w:rsidRPr="00DE1831">
        <w:rPr>
          <w:rFonts w:ascii="Times New Roman" w:hAnsi="Times New Roman" w:cs="Times New Roman" w:hint="eastAsia"/>
          <w:sz w:val="24"/>
          <w:szCs w:val="24"/>
        </w:rPr>
        <w:t>问题，建立</w:t>
      </w:r>
      <w:proofErr w:type="gramStart"/>
      <w:r w:rsidRPr="00DE1831">
        <w:rPr>
          <w:rFonts w:ascii="Times New Roman" w:hAnsi="Times New Roman" w:cs="Times New Roman" w:hint="eastAsia"/>
          <w:sz w:val="24"/>
          <w:szCs w:val="24"/>
        </w:rPr>
        <w:t>了矿压</w:t>
      </w:r>
      <w:proofErr w:type="gramEnd"/>
      <w:r w:rsidRPr="00DE1831">
        <w:rPr>
          <w:rFonts w:ascii="Times New Roman" w:hAnsi="Times New Roman" w:cs="Times New Roman" w:hint="eastAsia"/>
          <w:sz w:val="24"/>
          <w:szCs w:val="24"/>
        </w:rPr>
        <w:t>-</w:t>
      </w:r>
      <w:r w:rsidRPr="00DE1831">
        <w:rPr>
          <w:rFonts w:ascii="Times New Roman" w:hAnsi="Times New Roman" w:cs="Times New Roman" w:hint="eastAsia"/>
          <w:sz w:val="24"/>
          <w:szCs w:val="24"/>
        </w:rPr>
        <w:t>水压</w:t>
      </w:r>
      <w:r w:rsidRPr="00DE1831">
        <w:rPr>
          <w:rFonts w:ascii="Times New Roman" w:hAnsi="Times New Roman" w:cs="Times New Roman" w:hint="eastAsia"/>
          <w:sz w:val="24"/>
          <w:szCs w:val="24"/>
        </w:rPr>
        <w:t>-</w:t>
      </w:r>
      <w:r w:rsidRPr="00DE1831">
        <w:rPr>
          <w:rFonts w:ascii="Times New Roman" w:hAnsi="Times New Roman" w:cs="Times New Roman" w:hint="eastAsia"/>
          <w:sz w:val="24"/>
          <w:szCs w:val="24"/>
        </w:rPr>
        <w:t>薄隔水层影响下的徐奥</w:t>
      </w:r>
      <w:proofErr w:type="gramStart"/>
      <w:r w:rsidRPr="00DE1831">
        <w:rPr>
          <w:rFonts w:ascii="Times New Roman" w:hAnsi="Times New Roman" w:cs="Times New Roman" w:hint="eastAsia"/>
          <w:sz w:val="24"/>
          <w:szCs w:val="24"/>
        </w:rPr>
        <w:t>灰压突</w:t>
      </w:r>
      <w:proofErr w:type="gramEnd"/>
      <w:r w:rsidRPr="00DE1831">
        <w:rPr>
          <w:rFonts w:ascii="Times New Roman" w:hAnsi="Times New Roman" w:cs="Times New Roman" w:hint="eastAsia"/>
          <w:sz w:val="24"/>
          <w:szCs w:val="24"/>
        </w:rPr>
        <w:t>补给模型，</w:t>
      </w:r>
      <w:proofErr w:type="gramStart"/>
      <w:r w:rsidRPr="00DE1831">
        <w:rPr>
          <w:rFonts w:ascii="Times New Roman" w:hAnsi="Times New Roman" w:cs="Times New Roman" w:hint="eastAsia"/>
          <w:sz w:val="24"/>
          <w:szCs w:val="24"/>
        </w:rPr>
        <w:t>矿压</w:t>
      </w:r>
      <w:proofErr w:type="gramEnd"/>
      <w:r w:rsidRPr="00DE1831">
        <w:rPr>
          <w:rFonts w:ascii="Times New Roman" w:hAnsi="Times New Roman" w:cs="Times New Roman" w:hint="eastAsia"/>
          <w:sz w:val="24"/>
          <w:szCs w:val="24"/>
        </w:rPr>
        <w:t>-</w:t>
      </w:r>
      <w:r w:rsidRPr="00DE1831">
        <w:rPr>
          <w:rFonts w:ascii="Times New Roman" w:hAnsi="Times New Roman" w:cs="Times New Roman" w:hint="eastAsia"/>
          <w:sz w:val="24"/>
          <w:szCs w:val="24"/>
        </w:rPr>
        <w:t>水压</w:t>
      </w:r>
      <w:r w:rsidRPr="00DE1831">
        <w:rPr>
          <w:rFonts w:ascii="Times New Roman" w:hAnsi="Times New Roman" w:cs="Times New Roman" w:hint="eastAsia"/>
          <w:sz w:val="24"/>
          <w:szCs w:val="24"/>
        </w:rPr>
        <w:t>-</w:t>
      </w:r>
      <w:r w:rsidRPr="00DE1831">
        <w:rPr>
          <w:rFonts w:ascii="Times New Roman" w:hAnsi="Times New Roman" w:cs="Times New Roman" w:hint="eastAsia"/>
          <w:sz w:val="24"/>
          <w:szCs w:val="24"/>
        </w:rPr>
        <w:t>断层影响下徐奥</w:t>
      </w:r>
      <w:proofErr w:type="gramStart"/>
      <w:r w:rsidRPr="00DE1831">
        <w:rPr>
          <w:rFonts w:ascii="Times New Roman" w:hAnsi="Times New Roman" w:cs="Times New Roman" w:hint="eastAsia"/>
          <w:sz w:val="24"/>
          <w:szCs w:val="24"/>
        </w:rPr>
        <w:t>灰压突</w:t>
      </w:r>
      <w:proofErr w:type="gramEnd"/>
      <w:r w:rsidRPr="00DE1831">
        <w:rPr>
          <w:rFonts w:ascii="Times New Roman" w:hAnsi="Times New Roman" w:cs="Times New Roman" w:hint="eastAsia"/>
          <w:sz w:val="24"/>
          <w:szCs w:val="24"/>
        </w:rPr>
        <w:t>补给模型，推导出了两种模型情况下固体</w:t>
      </w:r>
      <w:r w:rsidRPr="00DE1831">
        <w:rPr>
          <w:rFonts w:ascii="Times New Roman" w:hAnsi="Times New Roman" w:cs="Times New Roman" w:hint="eastAsia"/>
          <w:sz w:val="24"/>
          <w:szCs w:val="24"/>
        </w:rPr>
        <w:t>-</w:t>
      </w:r>
      <w:r w:rsidRPr="00DE1831">
        <w:rPr>
          <w:rFonts w:ascii="Times New Roman" w:hAnsi="Times New Roman" w:cs="Times New Roman" w:hint="eastAsia"/>
          <w:sz w:val="24"/>
          <w:szCs w:val="24"/>
        </w:rPr>
        <w:t>流体</w:t>
      </w:r>
      <w:proofErr w:type="gramStart"/>
      <w:r w:rsidRPr="00DE1831">
        <w:rPr>
          <w:rFonts w:ascii="Times New Roman" w:hAnsi="Times New Roman" w:cs="Times New Roman" w:hint="eastAsia"/>
          <w:sz w:val="24"/>
          <w:szCs w:val="24"/>
        </w:rPr>
        <w:t>耦合奥灰水压</w:t>
      </w:r>
      <w:proofErr w:type="gramEnd"/>
      <w:r w:rsidRPr="00DE1831">
        <w:rPr>
          <w:rFonts w:ascii="Times New Roman" w:hAnsi="Times New Roman" w:cs="Times New Roman" w:hint="eastAsia"/>
          <w:sz w:val="24"/>
          <w:szCs w:val="24"/>
        </w:rPr>
        <w:t>突补给</w:t>
      </w:r>
      <w:proofErr w:type="gramStart"/>
      <w:r w:rsidRPr="00DE1831">
        <w:rPr>
          <w:rFonts w:ascii="Times New Roman" w:hAnsi="Times New Roman" w:cs="Times New Roman" w:hint="eastAsia"/>
          <w:sz w:val="24"/>
          <w:szCs w:val="24"/>
        </w:rPr>
        <w:t>突水徐灰水</w:t>
      </w:r>
      <w:proofErr w:type="gramEnd"/>
      <w:r w:rsidRPr="00DE1831">
        <w:rPr>
          <w:rFonts w:ascii="Times New Roman" w:hAnsi="Times New Roman" w:cs="Times New Roman" w:hint="eastAsia"/>
          <w:sz w:val="24"/>
          <w:szCs w:val="24"/>
        </w:rPr>
        <w:t>压差极限值计算公式。</w:t>
      </w:r>
    </w:p>
    <w:p w:rsidR="00BC402F" w:rsidRPr="00DE1831" w:rsidRDefault="00BC402F" w:rsidP="00BC402F">
      <w:pPr>
        <w:pStyle w:val="a7"/>
        <w:numPr>
          <w:ilvl w:val="0"/>
          <w:numId w:val="3"/>
        </w:numPr>
        <w:spacing w:line="360" w:lineRule="auto"/>
        <w:ind w:firstLineChars="0"/>
        <w:rPr>
          <w:rFonts w:ascii="Times New Roman" w:hAnsi="Times New Roman" w:cs="Times New Roman"/>
          <w:sz w:val="24"/>
          <w:szCs w:val="24"/>
        </w:rPr>
      </w:pPr>
      <w:r w:rsidRPr="00DE1831">
        <w:rPr>
          <w:rFonts w:ascii="Times New Roman" w:hAnsi="Times New Roman" w:cs="Times New Roman" w:hint="eastAsia"/>
          <w:sz w:val="24"/>
          <w:szCs w:val="24"/>
        </w:rPr>
        <w:t>探讨了工作面底板应力集中系数与距离底板深度、岩层性质、各岩层厚度、开采距离等因素之间的关系，揭示了底板应力集中系数变化规律。</w:t>
      </w:r>
    </w:p>
    <w:p w:rsidR="00BC402F" w:rsidRPr="00DE1831" w:rsidRDefault="00BC402F" w:rsidP="00BC402F">
      <w:pPr>
        <w:pStyle w:val="a7"/>
        <w:numPr>
          <w:ilvl w:val="0"/>
          <w:numId w:val="3"/>
        </w:numPr>
        <w:spacing w:line="360" w:lineRule="auto"/>
        <w:ind w:firstLineChars="0"/>
        <w:rPr>
          <w:rFonts w:ascii="Times New Roman" w:hAnsi="Times New Roman" w:cs="Times New Roman"/>
          <w:sz w:val="24"/>
          <w:szCs w:val="24"/>
        </w:rPr>
      </w:pPr>
      <w:r w:rsidRPr="00DE1831">
        <w:rPr>
          <w:rFonts w:ascii="Times New Roman" w:hAnsi="Times New Roman" w:cs="Times New Roman" w:hint="eastAsia"/>
          <w:sz w:val="24"/>
          <w:szCs w:val="24"/>
        </w:rPr>
        <w:t>基于支持</w:t>
      </w:r>
      <w:proofErr w:type="gramStart"/>
      <w:r w:rsidRPr="00DE1831">
        <w:rPr>
          <w:rFonts w:ascii="Times New Roman" w:hAnsi="Times New Roman" w:cs="Times New Roman" w:hint="eastAsia"/>
          <w:sz w:val="24"/>
          <w:szCs w:val="24"/>
        </w:rPr>
        <w:t>向量机理论</w:t>
      </w:r>
      <w:proofErr w:type="gramEnd"/>
      <w:r w:rsidRPr="00DE1831">
        <w:rPr>
          <w:rFonts w:ascii="Times New Roman" w:hAnsi="Times New Roman" w:cs="Times New Roman" w:hint="eastAsia"/>
          <w:sz w:val="24"/>
          <w:szCs w:val="24"/>
        </w:rPr>
        <w:t>，结合主成分分析法，采用变异系数法</w:t>
      </w:r>
      <w:r w:rsidRPr="00DE1831">
        <w:rPr>
          <w:rFonts w:ascii="Times New Roman" w:hAnsi="Times New Roman" w:cs="Times New Roman" w:hint="eastAsia"/>
          <w:sz w:val="24"/>
          <w:szCs w:val="24"/>
        </w:rPr>
        <w:t>-PCA</w:t>
      </w:r>
      <w:proofErr w:type="gramStart"/>
      <w:r w:rsidRPr="00DE1831">
        <w:rPr>
          <w:rFonts w:ascii="Times New Roman" w:hAnsi="Times New Roman" w:cs="Times New Roman" w:hint="eastAsia"/>
          <w:sz w:val="24"/>
          <w:szCs w:val="24"/>
        </w:rPr>
        <w:t>逆推进法</w:t>
      </w:r>
      <w:proofErr w:type="gramEnd"/>
      <w:r w:rsidRPr="00DE1831">
        <w:rPr>
          <w:rFonts w:ascii="Times New Roman" w:hAnsi="Times New Roman" w:cs="Times New Roman" w:hint="eastAsia"/>
          <w:sz w:val="24"/>
          <w:szCs w:val="24"/>
        </w:rPr>
        <w:t>-PSO</w:t>
      </w:r>
      <w:r w:rsidRPr="00DE1831">
        <w:rPr>
          <w:rFonts w:ascii="Times New Roman" w:hAnsi="Times New Roman" w:cs="Times New Roman" w:hint="eastAsia"/>
          <w:sz w:val="24"/>
          <w:szCs w:val="24"/>
        </w:rPr>
        <w:t>寻优法，构建了</w:t>
      </w:r>
      <w:proofErr w:type="gramStart"/>
      <w:r w:rsidRPr="00DE1831">
        <w:rPr>
          <w:rFonts w:ascii="Times New Roman" w:hAnsi="Times New Roman" w:cs="Times New Roman" w:hint="eastAsia"/>
          <w:sz w:val="24"/>
          <w:szCs w:val="24"/>
        </w:rPr>
        <w:t>徐灰奥灰压突</w:t>
      </w:r>
      <w:proofErr w:type="gramEnd"/>
      <w:r w:rsidRPr="00DE1831">
        <w:rPr>
          <w:rFonts w:ascii="Times New Roman" w:hAnsi="Times New Roman" w:cs="Times New Roman" w:hint="eastAsia"/>
          <w:sz w:val="24"/>
          <w:szCs w:val="24"/>
        </w:rPr>
        <w:t>补给底板突水预测模型，获得了基于支持</w:t>
      </w:r>
      <w:proofErr w:type="gramStart"/>
      <w:r w:rsidRPr="00DE1831">
        <w:rPr>
          <w:rFonts w:ascii="Times New Roman" w:hAnsi="Times New Roman" w:cs="Times New Roman" w:hint="eastAsia"/>
          <w:sz w:val="24"/>
          <w:szCs w:val="24"/>
        </w:rPr>
        <w:t>向量机</w:t>
      </w:r>
      <w:proofErr w:type="gramEnd"/>
      <w:r w:rsidRPr="00DE1831">
        <w:rPr>
          <w:rFonts w:ascii="Times New Roman" w:hAnsi="Times New Roman" w:cs="Times New Roman" w:hint="eastAsia"/>
          <w:sz w:val="24"/>
          <w:szCs w:val="24"/>
        </w:rPr>
        <w:t>的压突补给底板突水判别经验公式。</w:t>
      </w:r>
    </w:p>
    <w:p w:rsidR="00DE1831" w:rsidRDefault="00B27C0A" w:rsidP="00B27C0A">
      <w:pPr>
        <w:spacing w:line="360" w:lineRule="auto"/>
        <w:ind w:left="241" w:firstLineChars="200" w:firstLine="480"/>
        <w:rPr>
          <w:rFonts w:ascii="Times New Roman" w:hAnsi="Times New Roman" w:cs="Times New Roman"/>
          <w:sz w:val="24"/>
          <w:szCs w:val="24"/>
        </w:rPr>
      </w:pPr>
      <w:r>
        <w:rPr>
          <w:rFonts w:ascii="Times New Roman" w:hAnsi="Times New Roman" w:cs="Times New Roman" w:hint="eastAsia"/>
          <w:sz w:val="24"/>
          <w:szCs w:val="24"/>
        </w:rPr>
        <w:t>课题组提供的资料齐全完整可靠，符合鉴定要求。</w:t>
      </w:r>
      <w:r w:rsidR="00DE1831" w:rsidRPr="00DE1831">
        <w:rPr>
          <w:rFonts w:ascii="Times New Roman" w:hAnsi="Times New Roman" w:cs="Times New Roman" w:hint="eastAsia"/>
          <w:sz w:val="24"/>
          <w:szCs w:val="24"/>
        </w:rPr>
        <w:t>鉴定委员会同意通过鉴定，认</w:t>
      </w:r>
      <w:r w:rsidR="00DE1831" w:rsidRPr="00DE1831">
        <w:rPr>
          <w:rFonts w:ascii="Times New Roman" w:hAnsi="Times New Roman" w:cs="Times New Roman" w:hint="eastAsia"/>
          <w:sz w:val="24"/>
          <w:szCs w:val="24"/>
        </w:rPr>
        <w:lastRenderedPageBreak/>
        <w:t>为该项目在压突水模型研究方面达到了国际领先水平。</w:t>
      </w:r>
    </w:p>
    <w:p w:rsidR="00B27C0A" w:rsidRPr="00DE1831" w:rsidRDefault="00B27C0A" w:rsidP="00B27C0A">
      <w:pPr>
        <w:spacing w:line="360" w:lineRule="auto"/>
        <w:ind w:left="241" w:firstLineChars="200" w:firstLine="480"/>
        <w:rPr>
          <w:rFonts w:ascii="Times New Roman" w:hAnsi="Times New Roman" w:cs="Times New Roman"/>
          <w:sz w:val="24"/>
          <w:szCs w:val="24"/>
        </w:rPr>
      </w:pPr>
      <w:r>
        <w:rPr>
          <w:rFonts w:ascii="Times New Roman" w:hAnsi="Times New Roman" w:cs="Times New Roman" w:hint="eastAsia"/>
          <w:sz w:val="24"/>
          <w:szCs w:val="24"/>
        </w:rPr>
        <w:t>建议：进一步进行底板突水预测模型的实证研究。</w:t>
      </w:r>
    </w:p>
    <w:p w:rsidR="00A749BC" w:rsidRDefault="00D36DF4">
      <w:pPr>
        <w:spacing w:line="360" w:lineRule="auto"/>
        <w:rPr>
          <w:rFonts w:ascii="Times New Roman" w:hAnsi="Times New Roman" w:cs="Times New Roman"/>
          <w:b/>
          <w:sz w:val="24"/>
          <w:szCs w:val="32"/>
        </w:rPr>
      </w:pPr>
      <w:r>
        <w:rPr>
          <w:rFonts w:ascii="Times New Roman" w:hAnsi="Times New Roman" w:cs="Times New Roman" w:hint="eastAsia"/>
          <w:b/>
          <w:sz w:val="24"/>
          <w:szCs w:val="32"/>
        </w:rPr>
        <w:t>六</w:t>
      </w:r>
      <w:r w:rsidR="00CA1410">
        <w:rPr>
          <w:rFonts w:ascii="Times New Roman" w:hAnsi="Times New Roman" w:cs="Times New Roman"/>
          <w:b/>
          <w:sz w:val="24"/>
          <w:szCs w:val="32"/>
        </w:rPr>
        <w:t>、推广应用情况</w:t>
      </w:r>
    </w:p>
    <w:p w:rsidR="008B0283" w:rsidRPr="008B0283" w:rsidRDefault="00CA1410" w:rsidP="008B0283">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推广应用情况</w:t>
      </w:r>
      <w:r>
        <w:rPr>
          <w:rFonts w:ascii="Times New Roman" w:hAnsi="Times New Roman" w:cs="Times New Roman"/>
          <w:sz w:val="24"/>
          <w:szCs w:val="24"/>
        </w:rPr>
        <w:t>：</w:t>
      </w:r>
      <w:r w:rsidR="008B0283" w:rsidRPr="008B0283">
        <w:rPr>
          <w:rFonts w:ascii="Times New Roman" w:hAnsi="Times New Roman" w:cs="Times New Roman" w:hint="eastAsia"/>
          <w:sz w:val="24"/>
          <w:szCs w:val="24"/>
        </w:rPr>
        <w:t>目前肥城矿区白庄、曹庄、新查庄、</w:t>
      </w:r>
      <w:proofErr w:type="gramStart"/>
      <w:r w:rsidR="008B0283" w:rsidRPr="008B0283">
        <w:rPr>
          <w:rFonts w:ascii="Times New Roman" w:hAnsi="Times New Roman" w:cs="Times New Roman" w:hint="eastAsia"/>
          <w:sz w:val="24"/>
          <w:szCs w:val="24"/>
        </w:rPr>
        <w:t>鑫</w:t>
      </w:r>
      <w:proofErr w:type="gramEnd"/>
      <w:r w:rsidR="008B0283" w:rsidRPr="008B0283">
        <w:rPr>
          <w:rFonts w:ascii="Times New Roman" w:hAnsi="Times New Roman" w:cs="Times New Roman" w:hint="eastAsia"/>
          <w:sz w:val="24"/>
          <w:szCs w:val="24"/>
        </w:rPr>
        <w:t>国、新陶阳、</w:t>
      </w:r>
      <w:proofErr w:type="gramStart"/>
      <w:r w:rsidR="008B0283" w:rsidRPr="008B0283">
        <w:rPr>
          <w:rFonts w:ascii="Times New Roman" w:hAnsi="Times New Roman" w:cs="Times New Roman" w:hint="eastAsia"/>
          <w:sz w:val="24"/>
          <w:szCs w:val="24"/>
        </w:rPr>
        <w:t>兴杨</w:t>
      </w:r>
      <w:r w:rsidR="008B0283" w:rsidRPr="008B0283">
        <w:rPr>
          <w:rFonts w:ascii="Times New Roman" w:hAnsi="Times New Roman" w:cs="Times New Roman" w:hint="eastAsia"/>
          <w:sz w:val="24"/>
          <w:szCs w:val="24"/>
        </w:rPr>
        <w:t>6</w:t>
      </w:r>
      <w:r w:rsidR="008B0283" w:rsidRPr="008B0283">
        <w:rPr>
          <w:rFonts w:ascii="Times New Roman" w:hAnsi="Times New Roman" w:cs="Times New Roman" w:hint="eastAsia"/>
          <w:sz w:val="24"/>
          <w:szCs w:val="24"/>
        </w:rPr>
        <w:t>对</w:t>
      </w:r>
      <w:proofErr w:type="gramEnd"/>
      <w:r w:rsidR="008B0283" w:rsidRPr="008B0283">
        <w:rPr>
          <w:rFonts w:ascii="Times New Roman" w:hAnsi="Times New Roman" w:cs="Times New Roman" w:hint="eastAsia"/>
          <w:sz w:val="24"/>
          <w:szCs w:val="24"/>
        </w:rPr>
        <w:t>矿井及</w:t>
      </w:r>
      <w:proofErr w:type="gramStart"/>
      <w:r w:rsidR="008B0283" w:rsidRPr="008B0283">
        <w:rPr>
          <w:rFonts w:ascii="Times New Roman" w:hAnsi="Times New Roman" w:cs="Times New Roman" w:hint="eastAsia"/>
          <w:sz w:val="24"/>
          <w:szCs w:val="24"/>
        </w:rPr>
        <w:t>临矿集团马</w:t>
      </w:r>
      <w:proofErr w:type="gramEnd"/>
      <w:r w:rsidR="008B0283" w:rsidRPr="008B0283">
        <w:rPr>
          <w:rFonts w:ascii="Times New Roman" w:hAnsi="Times New Roman" w:cs="Times New Roman" w:hint="eastAsia"/>
          <w:sz w:val="24"/>
          <w:szCs w:val="24"/>
        </w:rPr>
        <w:t>坊煤矿、济南华玫公司、五里</w:t>
      </w:r>
      <w:proofErr w:type="gramStart"/>
      <w:r w:rsidR="008B0283" w:rsidRPr="008B0283">
        <w:rPr>
          <w:rFonts w:ascii="Times New Roman" w:hAnsi="Times New Roman" w:cs="Times New Roman" w:hint="eastAsia"/>
          <w:sz w:val="24"/>
          <w:szCs w:val="24"/>
        </w:rPr>
        <w:t>垢</w:t>
      </w:r>
      <w:proofErr w:type="gramEnd"/>
      <w:r w:rsidR="008B0283" w:rsidRPr="008B0283">
        <w:rPr>
          <w:rFonts w:ascii="Times New Roman" w:hAnsi="Times New Roman" w:cs="Times New Roman" w:hint="eastAsia"/>
          <w:sz w:val="24"/>
          <w:szCs w:val="24"/>
        </w:rPr>
        <w:t>煤矿开展下组煤时集中对徐、奥灰顶部进行注浆改造，以隔绝</w:t>
      </w:r>
      <w:proofErr w:type="gramStart"/>
      <w:r w:rsidR="008B0283" w:rsidRPr="008B0283">
        <w:rPr>
          <w:rFonts w:ascii="Times New Roman" w:hAnsi="Times New Roman" w:cs="Times New Roman" w:hint="eastAsia"/>
          <w:sz w:val="24"/>
          <w:szCs w:val="24"/>
        </w:rPr>
        <w:t>徐灰奥灰</w:t>
      </w:r>
      <w:proofErr w:type="gramEnd"/>
      <w:r w:rsidR="008B0283" w:rsidRPr="008B0283">
        <w:rPr>
          <w:rFonts w:ascii="Times New Roman" w:hAnsi="Times New Roman" w:cs="Times New Roman" w:hint="eastAsia"/>
          <w:sz w:val="24"/>
          <w:szCs w:val="24"/>
        </w:rPr>
        <w:t>导水通道。下面就研究内容用户使用情况作</w:t>
      </w:r>
      <w:proofErr w:type="gramStart"/>
      <w:r w:rsidR="008B0283" w:rsidRPr="008B0283">
        <w:rPr>
          <w:rFonts w:ascii="Times New Roman" w:hAnsi="Times New Roman" w:cs="Times New Roman" w:hint="eastAsia"/>
          <w:sz w:val="24"/>
          <w:szCs w:val="24"/>
        </w:rPr>
        <w:t>一</w:t>
      </w:r>
      <w:proofErr w:type="gramEnd"/>
      <w:r w:rsidR="008B0283" w:rsidRPr="008B0283">
        <w:rPr>
          <w:rFonts w:ascii="Times New Roman" w:hAnsi="Times New Roman" w:cs="Times New Roman" w:hint="eastAsia"/>
          <w:sz w:val="24"/>
          <w:szCs w:val="24"/>
        </w:rPr>
        <w:t>总结。</w:t>
      </w:r>
    </w:p>
    <w:p w:rsidR="008B0283" w:rsidRPr="008B0283" w:rsidRDefault="007F4765" w:rsidP="008B028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008B0283" w:rsidRPr="008B0283">
        <w:rPr>
          <w:rFonts w:ascii="Times New Roman" w:hAnsi="Times New Roman" w:cs="Times New Roman" w:hint="eastAsia"/>
          <w:sz w:val="24"/>
          <w:szCs w:val="24"/>
        </w:rPr>
        <w:t>1</w:t>
      </w:r>
      <w:r>
        <w:rPr>
          <w:rFonts w:ascii="Times New Roman" w:hAnsi="Times New Roman" w:cs="Times New Roman" w:hint="eastAsia"/>
          <w:sz w:val="24"/>
          <w:szCs w:val="24"/>
        </w:rPr>
        <w:t>）</w:t>
      </w:r>
      <w:r w:rsidR="008B0283" w:rsidRPr="008B0283">
        <w:rPr>
          <w:rFonts w:ascii="Times New Roman" w:hAnsi="Times New Roman" w:cs="Times New Roman" w:hint="eastAsia"/>
          <w:sz w:val="24"/>
          <w:szCs w:val="24"/>
        </w:rPr>
        <w:t>划分了</w:t>
      </w:r>
      <w:proofErr w:type="gramStart"/>
      <w:r w:rsidR="008B0283" w:rsidRPr="008B0283">
        <w:rPr>
          <w:rFonts w:ascii="Times New Roman" w:hAnsi="Times New Roman" w:cs="Times New Roman" w:hint="eastAsia"/>
          <w:sz w:val="24"/>
          <w:szCs w:val="24"/>
        </w:rPr>
        <w:t>徐灰奥灰压突</w:t>
      </w:r>
      <w:proofErr w:type="gramEnd"/>
      <w:r w:rsidR="008B0283" w:rsidRPr="008B0283">
        <w:rPr>
          <w:rFonts w:ascii="Times New Roman" w:hAnsi="Times New Roman" w:cs="Times New Roman" w:hint="eastAsia"/>
          <w:sz w:val="24"/>
          <w:szCs w:val="24"/>
        </w:rPr>
        <w:t>补给突水水源通道类别</w:t>
      </w:r>
    </w:p>
    <w:p w:rsidR="008B0283" w:rsidRPr="008B0283" w:rsidRDefault="008B0283" w:rsidP="008B0283">
      <w:pPr>
        <w:spacing w:line="360" w:lineRule="auto"/>
        <w:ind w:firstLineChars="200" w:firstLine="480"/>
        <w:rPr>
          <w:rFonts w:ascii="Times New Roman" w:hAnsi="Times New Roman" w:cs="Times New Roman"/>
          <w:sz w:val="24"/>
          <w:szCs w:val="24"/>
        </w:rPr>
      </w:pPr>
      <w:r w:rsidRPr="008B0283">
        <w:rPr>
          <w:rFonts w:ascii="Times New Roman" w:hAnsi="Times New Roman" w:cs="Times New Roman" w:hint="eastAsia"/>
          <w:sz w:val="24"/>
          <w:szCs w:val="24"/>
        </w:rPr>
        <w:t>从宏观及微观两个研究了肥城煤田徐奥灰岩性裂隙发育，划分了肥城</w:t>
      </w:r>
      <w:proofErr w:type="gramStart"/>
      <w:r w:rsidRPr="008B0283">
        <w:rPr>
          <w:rFonts w:ascii="Times New Roman" w:hAnsi="Times New Roman" w:cs="Times New Roman" w:hint="eastAsia"/>
          <w:sz w:val="24"/>
          <w:szCs w:val="24"/>
        </w:rPr>
        <w:t>矿区徐灰导水</w:t>
      </w:r>
      <w:proofErr w:type="gramEnd"/>
      <w:r w:rsidRPr="008B0283">
        <w:rPr>
          <w:rFonts w:ascii="Times New Roman" w:hAnsi="Times New Roman" w:cs="Times New Roman" w:hint="eastAsia"/>
          <w:sz w:val="24"/>
          <w:szCs w:val="24"/>
        </w:rPr>
        <w:t>通道类别，揭示了奥灰顶部垂向富水性特征规律，提出了奥灰顶部注浆改造深度计算公式，确定了肥城煤田下组煤底板注浆改造深度。</w:t>
      </w:r>
    </w:p>
    <w:p w:rsidR="008B0283" w:rsidRPr="008B0283" w:rsidRDefault="008B0283" w:rsidP="008B0283">
      <w:pPr>
        <w:spacing w:line="360" w:lineRule="auto"/>
        <w:ind w:firstLineChars="200" w:firstLine="480"/>
        <w:rPr>
          <w:rFonts w:ascii="Times New Roman" w:hAnsi="Times New Roman" w:cs="Times New Roman"/>
          <w:sz w:val="24"/>
          <w:szCs w:val="24"/>
        </w:rPr>
      </w:pPr>
      <w:r w:rsidRPr="008B0283">
        <w:rPr>
          <w:rFonts w:ascii="Times New Roman" w:hAnsi="Times New Roman" w:cs="Times New Roman" w:hint="eastAsia"/>
          <w:sz w:val="24"/>
          <w:szCs w:val="24"/>
        </w:rPr>
        <w:t>通过肥城煤田应用实例表面该研究成果是可靠的，对注浆改造设计具有较好的指导意义。</w:t>
      </w:r>
    </w:p>
    <w:p w:rsidR="008B0283" w:rsidRPr="008B0283" w:rsidRDefault="007F4765" w:rsidP="008B028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008B0283" w:rsidRPr="008B0283">
        <w:rPr>
          <w:rFonts w:ascii="Times New Roman" w:hAnsi="Times New Roman" w:cs="Times New Roman" w:hint="eastAsia"/>
          <w:sz w:val="24"/>
          <w:szCs w:val="24"/>
        </w:rPr>
        <w:t>2</w:t>
      </w:r>
      <w:r>
        <w:rPr>
          <w:rFonts w:ascii="Times New Roman" w:hAnsi="Times New Roman" w:cs="Times New Roman" w:hint="eastAsia"/>
          <w:sz w:val="24"/>
          <w:szCs w:val="24"/>
        </w:rPr>
        <w:t>）</w:t>
      </w:r>
      <w:r w:rsidR="008B0283" w:rsidRPr="008B0283">
        <w:rPr>
          <w:rFonts w:ascii="Times New Roman" w:hAnsi="Times New Roman" w:cs="Times New Roman" w:hint="eastAsia"/>
          <w:sz w:val="24"/>
          <w:szCs w:val="24"/>
        </w:rPr>
        <w:t>推导出了压突补给事故发生的徐奥灰水压差临界值计算公式</w:t>
      </w:r>
    </w:p>
    <w:p w:rsidR="008B0283" w:rsidRPr="008B0283" w:rsidRDefault="008B0283" w:rsidP="008B0283">
      <w:pPr>
        <w:spacing w:line="360" w:lineRule="auto"/>
        <w:ind w:firstLineChars="200" w:firstLine="480"/>
        <w:rPr>
          <w:rFonts w:ascii="Times New Roman" w:hAnsi="Times New Roman" w:cs="Times New Roman"/>
          <w:sz w:val="24"/>
          <w:szCs w:val="24"/>
        </w:rPr>
      </w:pPr>
      <w:r w:rsidRPr="008B0283">
        <w:rPr>
          <w:rFonts w:ascii="Times New Roman" w:hAnsi="Times New Roman" w:cs="Times New Roman" w:hint="eastAsia"/>
          <w:sz w:val="24"/>
          <w:szCs w:val="24"/>
        </w:rPr>
        <w:t>通过推导出的徐奥灰突水临界值，有针对性的对工作面进行注浆改造及疏放水工作，有效的把水压差降低在临界值以下，杜绝了突水事件的发生。</w:t>
      </w:r>
    </w:p>
    <w:p w:rsidR="008B0283" w:rsidRPr="008B0283" w:rsidRDefault="008B0283" w:rsidP="008B0283">
      <w:pPr>
        <w:spacing w:line="360" w:lineRule="auto"/>
        <w:ind w:firstLineChars="200" w:firstLine="480"/>
        <w:rPr>
          <w:rFonts w:ascii="Times New Roman" w:hAnsi="Times New Roman" w:cs="Times New Roman"/>
          <w:sz w:val="24"/>
          <w:szCs w:val="24"/>
        </w:rPr>
      </w:pPr>
      <w:r w:rsidRPr="008B0283">
        <w:rPr>
          <w:rFonts w:ascii="Times New Roman" w:hAnsi="Times New Roman" w:cs="Times New Roman" w:hint="eastAsia"/>
          <w:sz w:val="24"/>
          <w:szCs w:val="24"/>
        </w:rPr>
        <w:t>现场大量的生产实践说明，根据压突补给突水临界值压差，有针对性的确定合理的工作面防治水方案，科学有效，针对性强，肥城矿区严格根据奥灰顶部分类方案施工，对复杂区域进行完全注浆改造，保证安全生产；水文地质条件</w:t>
      </w:r>
      <w:proofErr w:type="gramStart"/>
      <w:r w:rsidRPr="008B0283">
        <w:rPr>
          <w:rFonts w:ascii="Times New Roman" w:hAnsi="Times New Roman" w:cs="Times New Roman" w:hint="eastAsia"/>
          <w:sz w:val="24"/>
          <w:szCs w:val="24"/>
        </w:rPr>
        <w:t>简单块段进行</w:t>
      </w:r>
      <w:proofErr w:type="gramEnd"/>
      <w:r w:rsidRPr="008B0283">
        <w:rPr>
          <w:rFonts w:ascii="Times New Roman" w:hAnsi="Times New Roman" w:cs="Times New Roman" w:hint="eastAsia"/>
          <w:sz w:val="24"/>
          <w:szCs w:val="24"/>
        </w:rPr>
        <w:t>局部注浆改造，降低成本。杜绝了水害事故的发生。</w:t>
      </w:r>
    </w:p>
    <w:p w:rsidR="008B0283" w:rsidRPr="008B0283" w:rsidRDefault="007F4765" w:rsidP="008B028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sidR="008B0283" w:rsidRPr="008B0283">
        <w:rPr>
          <w:rFonts w:ascii="Times New Roman" w:hAnsi="Times New Roman" w:cs="Times New Roman" w:hint="eastAsia"/>
          <w:sz w:val="24"/>
          <w:szCs w:val="24"/>
        </w:rPr>
        <w:t>3</w:t>
      </w:r>
      <w:r>
        <w:rPr>
          <w:rFonts w:ascii="Times New Roman" w:hAnsi="Times New Roman" w:cs="Times New Roman" w:hint="eastAsia"/>
          <w:sz w:val="24"/>
          <w:szCs w:val="24"/>
        </w:rPr>
        <w:t>）</w:t>
      </w:r>
      <w:r w:rsidR="008B0283" w:rsidRPr="008B0283">
        <w:rPr>
          <w:rFonts w:ascii="Times New Roman" w:hAnsi="Times New Roman" w:cs="Times New Roman" w:hint="eastAsia"/>
          <w:sz w:val="24"/>
          <w:szCs w:val="24"/>
        </w:rPr>
        <w:t>采用</w:t>
      </w:r>
      <w:proofErr w:type="gramStart"/>
      <w:r w:rsidR="008B0283" w:rsidRPr="008B0283">
        <w:rPr>
          <w:rFonts w:ascii="Times New Roman" w:hAnsi="Times New Roman" w:cs="Times New Roman" w:hint="eastAsia"/>
          <w:sz w:val="24"/>
          <w:szCs w:val="24"/>
        </w:rPr>
        <w:t>徐灰突水系数法评价徐灰</w:t>
      </w:r>
      <w:proofErr w:type="gramEnd"/>
      <w:r w:rsidR="008B0283" w:rsidRPr="008B0283">
        <w:rPr>
          <w:rFonts w:ascii="Times New Roman" w:hAnsi="Times New Roman" w:cs="Times New Roman" w:hint="eastAsia"/>
          <w:sz w:val="24"/>
          <w:szCs w:val="24"/>
        </w:rPr>
        <w:t>疏水降压控制疏降水压差防止发生徐奥</w:t>
      </w:r>
      <w:proofErr w:type="gramStart"/>
      <w:r w:rsidR="008B0283" w:rsidRPr="008B0283">
        <w:rPr>
          <w:rFonts w:ascii="Times New Roman" w:hAnsi="Times New Roman" w:cs="Times New Roman" w:hint="eastAsia"/>
          <w:sz w:val="24"/>
          <w:szCs w:val="24"/>
        </w:rPr>
        <w:t>灰压突</w:t>
      </w:r>
      <w:proofErr w:type="gramEnd"/>
      <w:r w:rsidR="008B0283" w:rsidRPr="008B0283">
        <w:rPr>
          <w:rFonts w:ascii="Times New Roman" w:hAnsi="Times New Roman" w:cs="Times New Roman" w:hint="eastAsia"/>
          <w:sz w:val="24"/>
          <w:szCs w:val="24"/>
        </w:rPr>
        <w:t>补给突水事故评价方法。</w:t>
      </w:r>
    </w:p>
    <w:p w:rsidR="008B0283" w:rsidRPr="008B0283" w:rsidRDefault="008B0283" w:rsidP="008B0283">
      <w:pPr>
        <w:spacing w:line="360" w:lineRule="auto"/>
        <w:ind w:firstLineChars="200" w:firstLine="480"/>
        <w:rPr>
          <w:rFonts w:ascii="Times New Roman" w:hAnsi="Times New Roman" w:cs="Times New Roman"/>
          <w:sz w:val="24"/>
          <w:szCs w:val="24"/>
        </w:rPr>
      </w:pPr>
      <w:r w:rsidRPr="008B0283">
        <w:rPr>
          <w:rFonts w:ascii="Times New Roman" w:hAnsi="Times New Roman" w:cs="Times New Roman" w:hint="eastAsia"/>
          <w:sz w:val="24"/>
          <w:szCs w:val="24"/>
        </w:rPr>
        <w:t>肥城矿区利用提出</w:t>
      </w:r>
      <w:proofErr w:type="gramStart"/>
      <w:r w:rsidRPr="008B0283">
        <w:rPr>
          <w:rFonts w:ascii="Times New Roman" w:hAnsi="Times New Roman" w:cs="Times New Roman" w:hint="eastAsia"/>
          <w:sz w:val="24"/>
          <w:szCs w:val="24"/>
        </w:rPr>
        <w:t>的徐灰突水系数</w:t>
      </w:r>
      <w:proofErr w:type="gramEnd"/>
      <w:r w:rsidRPr="008B0283">
        <w:rPr>
          <w:rFonts w:ascii="Times New Roman" w:hAnsi="Times New Roman" w:cs="Times New Roman" w:hint="eastAsia"/>
          <w:sz w:val="24"/>
          <w:szCs w:val="24"/>
        </w:rPr>
        <w:t>法，</w:t>
      </w:r>
      <w:proofErr w:type="gramStart"/>
      <w:r w:rsidRPr="008B0283">
        <w:rPr>
          <w:rFonts w:ascii="Times New Roman" w:hAnsi="Times New Roman" w:cs="Times New Roman" w:hint="eastAsia"/>
          <w:sz w:val="24"/>
          <w:szCs w:val="24"/>
        </w:rPr>
        <w:t>评价徐灰疏水</w:t>
      </w:r>
      <w:proofErr w:type="gramEnd"/>
      <w:r w:rsidRPr="008B0283">
        <w:rPr>
          <w:rFonts w:ascii="Times New Roman" w:hAnsi="Times New Roman" w:cs="Times New Roman" w:hint="eastAsia"/>
          <w:sz w:val="24"/>
          <w:szCs w:val="24"/>
        </w:rPr>
        <w:t>降压控制疏降水压差，采用不同条件下徐奥</w:t>
      </w:r>
      <w:proofErr w:type="gramStart"/>
      <w:r w:rsidRPr="008B0283">
        <w:rPr>
          <w:rFonts w:ascii="Times New Roman" w:hAnsi="Times New Roman" w:cs="Times New Roman" w:hint="eastAsia"/>
          <w:sz w:val="24"/>
          <w:szCs w:val="24"/>
        </w:rPr>
        <w:t>灰压突</w:t>
      </w:r>
      <w:proofErr w:type="gramEnd"/>
      <w:r w:rsidRPr="008B0283">
        <w:rPr>
          <w:rFonts w:ascii="Times New Roman" w:hAnsi="Times New Roman" w:cs="Times New Roman" w:hint="eastAsia"/>
          <w:sz w:val="24"/>
          <w:szCs w:val="24"/>
        </w:rPr>
        <w:t>补给突水发生的临界水压差公式</w:t>
      </w:r>
      <w:proofErr w:type="gramStart"/>
      <w:r w:rsidRPr="008B0283">
        <w:rPr>
          <w:rFonts w:ascii="Times New Roman" w:hAnsi="Times New Roman" w:cs="Times New Roman" w:hint="eastAsia"/>
          <w:sz w:val="24"/>
          <w:szCs w:val="24"/>
        </w:rPr>
        <w:t>及徐灰</w:t>
      </w:r>
      <w:proofErr w:type="gramEnd"/>
      <w:r w:rsidRPr="008B0283">
        <w:rPr>
          <w:rFonts w:ascii="Times New Roman" w:hAnsi="Times New Roman" w:cs="Times New Roman" w:hint="eastAsia"/>
          <w:sz w:val="24"/>
          <w:szCs w:val="24"/>
        </w:rPr>
        <w:t>突水系数法等综合评价和</w:t>
      </w:r>
      <w:proofErr w:type="gramStart"/>
      <w:r w:rsidRPr="008B0283">
        <w:rPr>
          <w:rFonts w:ascii="Times New Roman" w:hAnsi="Times New Roman" w:cs="Times New Roman" w:hint="eastAsia"/>
          <w:sz w:val="24"/>
          <w:szCs w:val="24"/>
        </w:rPr>
        <w:t>控制疏降标高</w:t>
      </w:r>
      <w:proofErr w:type="gramEnd"/>
      <w:r w:rsidRPr="008B0283">
        <w:rPr>
          <w:rFonts w:ascii="Times New Roman" w:hAnsi="Times New Roman" w:cs="Times New Roman" w:hint="eastAsia"/>
          <w:sz w:val="24"/>
          <w:szCs w:val="24"/>
        </w:rPr>
        <w:t>。有效降低了工作面突水系数及水害事故发生的可能性。</w:t>
      </w:r>
    </w:p>
    <w:p w:rsidR="00A749BC" w:rsidRDefault="008B0283" w:rsidP="008B0283">
      <w:pPr>
        <w:spacing w:line="360" w:lineRule="auto"/>
        <w:ind w:firstLineChars="200" w:firstLine="480"/>
        <w:rPr>
          <w:rFonts w:ascii="Times New Roman" w:hAnsi="Times New Roman" w:cs="Times New Roman"/>
          <w:sz w:val="24"/>
          <w:szCs w:val="24"/>
        </w:rPr>
      </w:pPr>
      <w:r w:rsidRPr="008B0283">
        <w:rPr>
          <w:rFonts w:ascii="Times New Roman" w:hAnsi="Times New Roman" w:cs="Times New Roman" w:hint="eastAsia"/>
          <w:sz w:val="24"/>
          <w:szCs w:val="24"/>
        </w:rPr>
        <w:t>通过实际证明，该项研究技术，保证了肥城矿区严重受水威胁工作面安全开采，解放了受水威胁储量，延长了矿井服务年限，具有广阔的推广应用前景。</w:t>
      </w:r>
    </w:p>
    <w:p w:rsidR="00F7186A" w:rsidRDefault="00F7186A" w:rsidP="008B0283">
      <w:pPr>
        <w:spacing w:line="360" w:lineRule="auto"/>
        <w:ind w:firstLineChars="200" w:firstLine="480"/>
        <w:rPr>
          <w:rFonts w:ascii="Times New Roman" w:hAnsi="Times New Roman" w:cs="Times New Roman"/>
          <w:sz w:val="24"/>
          <w:szCs w:val="24"/>
        </w:rPr>
      </w:pPr>
    </w:p>
    <w:p w:rsidR="00F7186A" w:rsidRDefault="00F7186A" w:rsidP="008B0283">
      <w:pPr>
        <w:spacing w:line="360" w:lineRule="auto"/>
        <w:ind w:firstLineChars="200" w:firstLine="480"/>
        <w:rPr>
          <w:rFonts w:ascii="Times New Roman" w:hAnsi="Times New Roman" w:cs="Times New Roman"/>
          <w:sz w:val="24"/>
          <w:szCs w:val="24"/>
        </w:rPr>
      </w:pPr>
    </w:p>
    <w:p w:rsidR="00F7186A" w:rsidRDefault="00F7186A" w:rsidP="008B0283">
      <w:pPr>
        <w:spacing w:line="360" w:lineRule="auto"/>
        <w:ind w:firstLineChars="200" w:firstLine="480"/>
        <w:rPr>
          <w:rFonts w:ascii="Times New Roman" w:hAnsi="Times New Roman" w:cs="Times New Roman"/>
          <w:sz w:val="24"/>
          <w:szCs w:val="24"/>
        </w:rPr>
      </w:pPr>
    </w:p>
    <w:p w:rsidR="00F7186A" w:rsidRDefault="00F7186A" w:rsidP="008B0283">
      <w:pPr>
        <w:spacing w:line="360" w:lineRule="auto"/>
        <w:ind w:firstLineChars="200" w:firstLine="480"/>
        <w:rPr>
          <w:rFonts w:ascii="Times New Roman" w:hAnsi="Times New Roman" w:cs="Times New Roman"/>
          <w:sz w:val="24"/>
          <w:szCs w:val="24"/>
        </w:rPr>
      </w:pPr>
    </w:p>
    <w:p w:rsidR="00A749BC" w:rsidRDefault="00D36DF4">
      <w:pPr>
        <w:spacing w:line="360" w:lineRule="auto"/>
        <w:rPr>
          <w:rFonts w:ascii="Times New Roman" w:hAnsi="Times New Roman" w:cs="Times New Roman"/>
          <w:b/>
          <w:sz w:val="24"/>
          <w:szCs w:val="32"/>
        </w:rPr>
      </w:pPr>
      <w:r>
        <w:rPr>
          <w:rFonts w:ascii="Times New Roman" w:hAnsi="Times New Roman" w:cs="Times New Roman" w:hint="eastAsia"/>
          <w:b/>
          <w:sz w:val="24"/>
          <w:szCs w:val="32"/>
        </w:rPr>
        <w:lastRenderedPageBreak/>
        <w:t>七</w:t>
      </w:r>
      <w:r w:rsidR="00CA1410">
        <w:rPr>
          <w:rFonts w:ascii="Times New Roman" w:hAnsi="Times New Roman" w:cs="Times New Roman"/>
          <w:b/>
          <w:sz w:val="24"/>
          <w:szCs w:val="32"/>
        </w:rPr>
        <w:t>、主要知识产权证明目录</w:t>
      </w:r>
    </w:p>
    <w:p w:rsidR="00A749BC" w:rsidRPr="00BC35B2" w:rsidRDefault="00592E6B" w:rsidP="00BC35B2">
      <w:pPr>
        <w:spacing w:line="360" w:lineRule="auto"/>
        <w:ind w:firstLineChars="200" w:firstLine="482"/>
        <w:rPr>
          <w:rFonts w:ascii="Times New Roman" w:hAnsi="Times New Roman" w:cs="Times New Roman"/>
          <w:b/>
          <w:sz w:val="24"/>
          <w:szCs w:val="24"/>
        </w:rPr>
      </w:pPr>
      <w:r w:rsidRPr="00BC35B2">
        <w:rPr>
          <w:rFonts w:ascii="Times New Roman" w:hAnsi="Times New Roman" w:cs="Times New Roman" w:hint="eastAsia"/>
          <w:b/>
          <w:sz w:val="24"/>
          <w:szCs w:val="24"/>
        </w:rPr>
        <w:t>1</w:t>
      </w:r>
      <w:r w:rsidRPr="00BC35B2">
        <w:rPr>
          <w:rFonts w:ascii="Times New Roman" w:hAnsi="Times New Roman" w:cs="Times New Roman" w:hint="eastAsia"/>
          <w:b/>
          <w:sz w:val="24"/>
          <w:szCs w:val="24"/>
        </w:rPr>
        <w:t>、发明专利</w:t>
      </w:r>
      <w:r w:rsidR="003A6531">
        <w:rPr>
          <w:rFonts w:ascii="Times New Roman" w:hAnsi="Times New Roman" w:cs="Times New Roman" w:hint="eastAsia"/>
          <w:b/>
          <w:sz w:val="24"/>
          <w:szCs w:val="24"/>
        </w:rPr>
        <w:t>3</w:t>
      </w:r>
      <w:r w:rsidRPr="00BC35B2">
        <w:rPr>
          <w:rFonts w:ascii="Times New Roman" w:hAnsi="Times New Roman" w:cs="Times New Roman" w:hint="eastAsia"/>
          <w:b/>
          <w:sz w:val="24"/>
          <w:szCs w:val="24"/>
        </w:rPr>
        <w:t>项</w:t>
      </w:r>
    </w:p>
    <w:tbl>
      <w:tblPr>
        <w:tblW w:w="92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6"/>
        <w:gridCol w:w="737"/>
        <w:gridCol w:w="652"/>
        <w:gridCol w:w="1224"/>
        <w:gridCol w:w="1092"/>
        <w:gridCol w:w="1634"/>
        <w:gridCol w:w="1196"/>
        <w:gridCol w:w="912"/>
        <w:gridCol w:w="873"/>
        <w:gridCol w:w="540"/>
      </w:tblGrid>
      <w:tr w:rsidR="00A749BC">
        <w:trPr>
          <w:jc w:val="center"/>
        </w:trPr>
        <w:tc>
          <w:tcPr>
            <w:tcW w:w="426" w:type="dxa"/>
            <w:tcBorders>
              <w:top w:val="single" w:sz="12" w:space="0" w:color="auto"/>
              <w:left w:val="single" w:sz="12" w:space="0" w:color="auto"/>
              <w:bottom w:val="single" w:sz="4" w:space="0" w:color="auto"/>
              <w:right w:val="single" w:sz="4"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序号</w:t>
            </w:r>
          </w:p>
        </w:tc>
        <w:tc>
          <w:tcPr>
            <w:tcW w:w="737" w:type="dxa"/>
            <w:tcBorders>
              <w:top w:val="single" w:sz="12" w:space="0" w:color="auto"/>
              <w:left w:val="single" w:sz="4" w:space="0" w:color="auto"/>
              <w:bottom w:val="single" w:sz="4" w:space="0" w:color="auto"/>
              <w:right w:val="single" w:sz="4"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知识产权名称</w:t>
            </w:r>
          </w:p>
        </w:tc>
        <w:tc>
          <w:tcPr>
            <w:tcW w:w="652" w:type="dxa"/>
            <w:tcBorders>
              <w:top w:val="single" w:sz="12" w:space="0" w:color="auto"/>
              <w:left w:val="single" w:sz="4" w:space="0" w:color="auto"/>
              <w:bottom w:val="single" w:sz="4" w:space="0" w:color="auto"/>
              <w:right w:val="single" w:sz="4"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知识产权类别</w:t>
            </w:r>
          </w:p>
        </w:tc>
        <w:tc>
          <w:tcPr>
            <w:tcW w:w="1224" w:type="dxa"/>
            <w:tcBorders>
              <w:top w:val="single" w:sz="12" w:space="0" w:color="auto"/>
              <w:left w:val="single" w:sz="4" w:space="0" w:color="auto"/>
              <w:bottom w:val="single" w:sz="4" w:space="0" w:color="auto"/>
              <w:right w:val="single" w:sz="4"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发明人</w:t>
            </w:r>
          </w:p>
        </w:tc>
        <w:tc>
          <w:tcPr>
            <w:tcW w:w="1092" w:type="dxa"/>
            <w:tcBorders>
              <w:top w:val="single" w:sz="12" w:space="0" w:color="auto"/>
              <w:left w:val="single" w:sz="4" w:space="0" w:color="auto"/>
              <w:bottom w:val="single" w:sz="4" w:space="0" w:color="auto"/>
              <w:right w:val="single" w:sz="4"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知识产权人</w:t>
            </w:r>
          </w:p>
        </w:tc>
        <w:tc>
          <w:tcPr>
            <w:tcW w:w="1634" w:type="dxa"/>
            <w:tcBorders>
              <w:top w:val="single" w:sz="12" w:space="0" w:color="auto"/>
              <w:left w:val="single" w:sz="4" w:space="0" w:color="auto"/>
              <w:bottom w:val="single" w:sz="4" w:space="0" w:color="auto"/>
              <w:right w:val="single" w:sz="4"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知识产权号</w:t>
            </w:r>
          </w:p>
        </w:tc>
        <w:tc>
          <w:tcPr>
            <w:tcW w:w="1196" w:type="dxa"/>
            <w:tcBorders>
              <w:top w:val="single" w:sz="12" w:space="0" w:color="auto"/>
              <w:left w:val="single" w:sz="4" w:space="0" w:color="auto"/>
              <w:bottom w:val="single" w:sz="4" w:space="0" w:color="auto"/>
              <w:right w:val="single" w:sz="4"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取得日期</w:t>
            </w:r>
          </w:p>
        </w:tc>
        <w:tc>
          <w:tcPr>
            <w:tcW w:w="912" w:type="dxa"/>
            <w:tcBorders>
              <w:top w:val="single" w:sz="12" w:space="0" w:color="auto"/>
              <w:left w:val="single" w:sz="4" w:space="0" w:color="auto"/>
              <w:bottom w:val="single" w:sz="4" w:space="0" w:color="auto"/>
              <w:right w:val="single" w:sz="4"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国（区）别</w:t>
            </w:r>
          </w:p>
        </w:tc>
        <w:tc>
          <w:tcPr>
            <w:tcW w:w="873" w:type="dxa"/>
            <w:tcBorders>
              <w:top w:val="single" w:sz="12" w:space="0" w:color="auto"/>
              <w:left w:val="single" w:sz="4" w:space="0" w:color="auto"/>
              <w:bottom w:val="single" w:sz="4" w:space="0" w:color="auto"/>
              <w:right w:val="single" w:sz="4"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发明专利</w:t>
            </w:r>
          </w:p>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有效状态</w:t>
            </w:r>
          </w:p>
        </w:tc>
        <w:tc>
          <w:tcPr>
            <w:tcW w:w="540" w:type="dxa"/>
            <w:tcBorders>
              <w:top w:val="single" w:sz="12" w:space="0" w:color="auto"/>
              <w:left w:val="single" w:sz="4" w:space="0" w:color="auto"/>
              <w:bottom w:val="single" w:sz="4" w:space="0" w:color="auto"/>
              <w:right w:val="single" w:sz="12" w:space="0" w:color="auto"/>
            </w:tcBorders>
            <w:vAlign w:val="center"/>
          </w:tcPr>
          <w:p w:rsidR="00A749BC" w:rsidRDefault="00CA1410">
            <w:pPr>
              <w:jc w:val="center"/>
              <w:rPr>
                <w:rFonts w:ascii="Times New Roman" w:eastAsia="宋体" w:hAnsi="Times New Roman" w:cs="Times New Roman"/>
                <w:bCs/>
                <w:szCs w:val="24"/>
              </w:rPr>
            </w:pPr>
            <w:r>
              <w:rPr>
                <w:rFonts w:ascii="Times New Roman" w:eastAsia="宋体" w:hAnsi="Times New Roman" w:cs="Times New Roman"/>
                <w:bCs/>
                <w:szCs w:val="24"/>
              </w:rPr>
              <w:t>证明材料</w:t>
            </w:r>
          </w:p>
        </w:tc>
      </w:tr>
      <w:tr w:rsidR="002A7375">
        <w:trPr>
          <w:trHeight w:val="690"/>
          <w:jc w:val="center"/>
        </w:trPr>
        <w:tc>
          <w:tcPr>
            <w:tcW w:w="426" w:type="dxa"/>
            <w:tcBorders>
              <w:top w:val="single" w:sz="4" w:space="0" w:color="auto"/>
              <w:left w:val="single" w:sz="12"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r>
              <w:rPr>
                <w:rFonts w:ascii="Times New Roman" w:eastAsia="宋体" w:hAnsi="Times New Roman" w:cs="Times New Roman"/>
                <w:szCs w:val="24"/>
              </w:rPr>
              <w:t>1</w:t>
            </w:r>
          </w:p>
        </w:tc>
        <w:tc>
          <w:tcPr>
            <w:tcW w:w="737" w:type="dxa"/>
            <w:tcBorders>
              <w:top w:val="single" w:sz="4" w:space="0" w:color="auto"/>
              <w:left w:val="single" w:sz="4" w:space="0" w:color="auto"/>
              <w:bottom w:val="single" w:sz="4" w:space="0" w:color="auto"/>
              <w:right w:val="single" w:sz="4" w:space="0" w:color="auto"/>
            </w:tcBorders>
            <w:vAlign w:val="center"/>
          </w:tcPr>
          <w:p w:rsidR="002A7375" w:rsidRDefault="002A7375">
            <w:pPr>
              <w:rPr>
                <w:rFonts w:ascii="Times New Roman" w:eastAsia="宋体" w:hAnsi="Times New Roman" w:cs="Times New Roman"/>
                <w:szCs w:val="24"/>
              </w:rPr>
            </w:pPr>
            <w:r w:rsidRPr="00F7186A">
              <w:rPr>
                <w:rFonts w:ascii="Times New Roman" w:eastAsia="宋体" w:hAnsi="Times New Roman" w:cs="Times New Roman" w:hint="eastAsia"/>
                <w:szCs w:val="24"/>
              </w:rPr>
              <w:t>一种奥灰顶部注浆加固工作面底板的方法</w:t>
            </w:r>
          </w:p>
        </w:tc>
        <w:tc>
          <w:tcPr>
            <w:tcW w:w="652" w:type="dxa"/>
            <w:tcBorders>
              <w:top w:val="single" w:sz="4" w:space="0" w:color="auto"/>
              <w:left w:val="single" w:sz="4" w:space="0" w:color="auto"/>
              <w:bottom w:val="single" w:sz="4" w:space="0" w:color="auto"/>
              <w:right w:val="single" w:sz="4" w:space="0" w:color="auto"/>
            </w:tcBorders>
            <w:vAlign w:val="center"/>
          </w:tcPr>
          <w:p w:rsidR="002A7375" w:rsidRDefault="007373BD">
            <w:pPr>
              <w:jc w:val="center"/>
              <w:rPr>
                <w:rFonts w:ascii="Times New Roman" w:eastAsia="宋体" w:hAnsi="Times New Roman" w:cs="Times New Roman"/>
                <w:szCs w:val="24"/>
              </w:rPr>
            </w:pPr>
            <w:r>
              <w:rPr>
                <w:rFonts w:ascii="Times New Roman" w:eastAsia="宋体" w:hAnsi="Times New Roman" w:cs="Times New Roman" w:hint="eastAsia"/>
                <w:szCs w:val="24"/>
              </w:rPr>
              <w:t>授权</w:t>
            </w:r>
            <w:r w:rsidR="002A7375">
              <w:rPr>
                <w:rFonts w:ascii="Times New Roman" w:eastAsia="宋体" w:hAnsi="Times New Roman" w:cs="Times New Roman" w:hint="eastAsia"/>
                <w:szCs w:val="24"/>
              </w:rPr>
              <w:t>发明专利</w:t>
            </w:r>
          </w:p>
        </w:tc>
        <w:tc>
          <w:tcPr>
            <w:tcW w:w="1224" w:type="dxa"/>
            <w:tcBorders>
              <w:top w:val="single" w:sz="4" w:space="0" w:color="auto"/>
              <w:left w:val="single" w:sz="4" w:space="0" w:color="auto"/>
              <w:bottom w:val="single" w:sz="4" w:space="0" w:color="auto"/>
              <w:right w:val="single" w:sz="4" w:space="0" w:color="auto"/>
            </w:tcBorders>
            <w:vAlign w:val="center"/>
          </w:tcPr>
          <w:p w:rsidR="002A7375" w:rsidRDefault="002A7375">
            <w:pPr>
              <w:rPr>
                <w:rFonts w:ascii="Times New Roman" w:eastAsia="宋体" w:hAnsi="Times New Roman" w:cs="Times New Roman"/>
                <w:szCs w:val="24"/>
              </w:rPr>
            </w:pPr>
            <w:r w:rsidRPr="002A7375">
              <w:rPr>
                <w:rFonts w:ascii="Times New Roman" w:eastAsia="宋体" w:hAnsi="Times New Roman" w:cs="Times New Roman" w:hint="eastAsia"/>
                <w:szCs w:val="24"/>
              </w:rPr>
              <w:t>施龙青，高卫富，韩进，王丹</w:t>
            </w:r>
            <w:proofErr w:type="gramStart"/>
            <w:r w:rsidRPr="002A7375">
              <w:rPr>
                <w:rFonts w:ascii="Times New Roman" w:eastAsia="宋体" w:hAnsi="Times New Roman" w:cs="Times New Roman" w:hint="eastAsia"/>
                <w:szCs w:val="24"/>
              </w:rPr>
              <w:t>丹</w:t>
            </w:r>
            <w:proofErr w:type="gramEnd"/>
          </w:p>
        </w:tc>
        <w:tc>
          <w:tcPr>
            <w:tcW w:w="1092" w:type="dxa"/>
            <w:tcBorders>
              <w:top w:val="single" w:sz="4" w:space="0" w:color="auto"/>
              <w:left w:val="single" w:sz="4" w:space="0" w:color="auto"/>
              <w:bottom w:val="single" w:sz="4" w:space="0" w:color="auto"/>
              <w:right w:val="single" w:sz="4" w:space="0" w:color="auto"/>
            </w:tcBorders>
            <w:vAlign w:val="center"/>
          </w:tcPr>
          <w:p w:rsidR="002A7375" w:rsidRDefault="002A7375">
            <w:pPr>
              <w:rPr>
                <w:rFonts w:ascii="Times New Roman" w:eastAsia="宋体" w:hAnsi="Times New Roman" w:cs="Times New Roman"/>
                <w:szCs w:val="24"/>
              </w:rPr>
            </w:pPr>
            <w:r>
              <w:rPr>
                <w:rFonts w:ascii="Times New Roman" w:eastAsia="宋体" w:hAnsi="Times New Roman" w:cs="Times New Roman" w:hint="eastAsia"/>
                <w:szCs w:val="24"/>
              </w:rPr>
              <w:t>山东科技大学</w:t>
            </w:r>
          </w:p>
        </w:tc>
        <w:tc>
          <w:tcPr>
            <w:tcW w:w="1634"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r w:rsidRPr="002A7375">
              <w:rPr>
                <w:rFonts w:ascii="Times New Roman" w:eastAsia="宋体" w:hAnsi="Times New Roman" w:cs="Times New Roman"/>
                <w:szCs w:val="24"/>
              </w:rPr>
              <w:t>Z</w:t>
            </w:r>
            <w:r w:rsidR="00430FE9" w:rsidRPr="002A7375">
              <w:rPr>
                <w:rFonts w:ascii="Times New Roman" w:eastAsia="宋体" w:hAnsi="Times New Roman" w:cs="Times New Roman"/>
                <w:szCs w:val="24"/>
              </w:rPr>
              <w:t>L</w:t>
            </w:r>
            <w:r w:rsidRPr="002A7375">
              <w:rPr>
                <w:rFonts w:ascii="Times New Roman" w:eastAsia="宋体" w:hAnsi="Times New Roman" w:cs="Times New Roman"/>
                <w:szCs w:val="24"/>
              </w:rPr>
              <w:t>201510125895.6</w:t>
            </w:r>
          </w:p>
        </w:tc>
        <w:tc>
          <w:tcPr>
            <w:tcW w:w="1196"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r w:rsidRPr="002A7375">
              <w:rPr>
                <w:rFonts w:ascii="Times New Roman" w:eastAsia="宋体" w:hAnsi="Times New Roman" w:cs="Times New Roman"/>
                <w:szCs w:val="24"/>
              </w:rPr>
              <w:t>2016.01.13</w:t>
            </w:r>
          </w:p>
        </w:tc>
        <w:tc>
          <w:tcPr>
            <w:tcW w:w="912" w:type="dxa"/>
            <w:tcBorders>
              <w:top w:val="single" w:sz="4" w:space="0" w:color="auto"/>
              <w:left w:val="single" w:sz="4" w:space="0" w:color="auto"/>
              <w:bottom w:val="single" w:sz="4" w:space="0" w:color="auto"/>
              <w:right w:val="single" w:sz="4" w:space="0" w:color="auto"/>
            </w:tcBorders>
            <w:vAlign w:val="center"/>
          </w:tcPr>
          <w:p w:rsidR="002A7375" w:rsidRDefault="002A7375" w:rsidP="00DF564B">
            <w:pPr>
              <w:jc w:val="center"/>
              <w:rPr>
                <w:rFonts w:ascii="Times New Roman" w:eastAsia="宋体" w:hAnsi="Times New Roman" w:cs="Times New Roman"/>
                <w:szCs w:val="24"/>
              </w:rPr>
            </w:pPr>
            <w:r>
              <w:rPr>
                <w:rFonts w:ascii="Times New Roman" w:eastAsia="宋体" w:hAnsi="Times New Roman" w:cs="Times New Roman"/>
                <w:szCs w:val="24"/>
              </w:rPr>
              <w:t>中国</w:t>
            </w:r>
          </w:p>
        </w:tc>
        <w:tc>
          <w:tcPr>
            <w:tcW w:w="873" w:type="dxa"/>
            <w:tcBorders>
              <w:top w:val="single" w:sz="4" w:space="0" w:color="auto"/>
              <w:left w:val="single" w:sz="4" w:space="0" w:color="auto"/>
              <w:bottom w:val="single" w:sz="4" w:space="0" w:color="auto"/>
              <w:right w:val="single" w:sz="4" w:space="0" w:color="auto"/>
            </w:tcBorders>
            <w:vAlign w:val="center"/>
          </w:tcPr>
          <w:p w:rsidR="002A7375" w:rsidRDefault="002A7375" w:rsidP="00DF564B">
            <w:pPr>
              <w:jc w:val="center"/>
              <w:rPr>
                <w:rFonts w:ascii="Times New Roman" w:eastAsia="宋体" w:hAnsi="Times New Roman" w:cs="Times New Roman"/>
                <w:szCs w:val="24"/>
              </w:rPr>
            </w:pPr>
            <w:r>
              <w:rPr>
                <w:rFonts w:ascii="Times New Roman" w:eastAsia="宋体" w:hAnsi="Times New Roman" w:cs="Times New Roman"/>
                <w:szCs w:val="24"/>
              </w:rPr>
              <w:t>有效</w:t>
            </w:r>
          </w:p>
        </w:tc>
        <w:tc>
          <w:tcPr>
            <w:tcW w:w="540" w:type="dxa"/>
            <w:tcBorders>
              <w:top w:val="single" w:sz="4" w:space="0" w:color="auto"/>
              <w:left w:val="single" w:sz="4" w:space="0" w:color="auto"/>
              <w:bottom w:val="single" w:sz="4" w:space="0" w:color="auto"/>
              <w:right w:val="single" w:sz="12" w:space="0" w:color="auto"/>
            </w:tcBorders>
            <w:vAlign w:val="center"/>
          </w:tcPr>
          <w:p w:rsidR="002A7375" w:rsidRDefault="002A7375">
            <w:pPr>
              <w:jc w:val="center"/>
              <w:rPr>
                <w:rFonts w:ascii="Times New Roman" w:eastAsia="宋体" w:hAnsi="Times New Roman" w:cs="Times New Roman"/>
                <w:szCs w:val="24"/>
              </w:rPr>
            </w:pPr>
          </w:p>
        </w:tc>
      </w:tr>
      <w:tr w:rsidR="002A7375" w:rsidTr="002A7375">
        <w:trPr>
          <w:trHeight w:val="690"/>
          <w:jc w:val="center"/>
        </w:trPr>
        <w:tc>
          <w:tcPr>
            <w:tcW w:w="426" w:type="dxa"/>
            <w:tcBorders>
              <w:top w:val="single" w:sz="4" w:space="0" w:color="auto"/>
              <w:left w:val="single" w:sz="12"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r>
              <w:rPr>
                <w:rFonts w:ascii="Times New Roman" w:eastAsia="宋体" w:hAnsi="Times New Roman" w:cs="Times New Roman"/>
                <w:szCs w:val="24"/>
              </w:rPr>
              <w:t>2</w:t>
            </w:r>
          </w:p>
        </w:tc>
        <w:tc>
          <w:tcPr>
            <w:tcW w:w="737" w:type="dxa"/>
            <w:tcBorders>
              <w:top w:val="single" w:sz="4" w:space="0" w:color="auto"/>
              <w:left w:val="single" w:sz="4" w:space="0" w:color="auto"/>
              <w:bottom w:val="single" w:sz="4" w:space="0" w:color="auto"/>
              <w:right w:val="single" w:sz="4" w:space="0" w:color="auto"/>
            </w:tcBorders>
            <w:vAlign w:val="center"/>
          </w:tcPr>
          <w:p w:rsidR="002A7375" w:rsidRDefault="002A7375">
            <w:pPr>
              <w:rPr>
                <w:rFonts w:ascii="Times New Roman" w:eastAsia="宋体" w:hAnsi="Times New Roman" w:cs="Times New Roman"/>
                <w:szCs w:val="24"/>
              </w:rPr>
            </w:pPr>
            <w:proofErr w:type="gramStart"/>
            <w:r w:rsidRPr="002A7375">
              <w:rPr>
                <w:rFonts w:ascii="Times New Roman" w:eastAsia="宋体" w:hAnsi="Times New Roman" w:cs="Times New Roman" w:hint="eastAsia"/>
                <w:szCs w:val="24"/>
              </w:rPr>
              <w:t>奥灰岩溶</w:t>
            </w:r>
            <w:proofErr w:type="gramEnd"/>
            <w:r w:rsidRPr="002A7375">
              <w:rPr>
                <w:rFonts w:ascii="Times New Roman" w:eastAsia="宋体" w:hAnsi="Times New Roman" w:cs="Times New Roman" w:hint="eastAsia"/>
                <w:szCs w:val="24"/>
              </w:rPr>
              <w:t>裂隙水网络横向分布的预测方法</w:t>
            </w:r>
          </w:p>
        </w:tc>
        <w:tc>
          <w:tcPr>
            <w:tcW w:w="652" w:type="dxa"/>
            <w:tcBorders>
              <w:top w:val="single" w:sz="4" w:space="0" w:color="auto"/>
              <w:left w:val="single" w:sz="4" w:space="0" w:color="auto"/>
              <w:bottom w:val="single" w:sz="4" w:space="0" w:color="auto"/>
              <w:right w:val="single" w:sz="4" w:space="0" w:color="auto"/>
            </w:tcBorders>
            <w:vAlign w:val="center"/>
          </w:tcPr>
          <w:p w:rsidR="002A7375" w:rsidRDefault="007373BD">
            <w:pPr>
              <w:jc w:val="center"/>
              <w:rPr>
                <w:rFonts w:ascii="Times New Roman" w:eastAsia="宋体" w:hAnsi="Times New Roman" w:cs="Times New Roman"/>
                <w:szCs w:val="24"/>
              </w:rPr>
            </w:pPr>
            <w:r>
              <w:rPr>
                <w:rFonts w:ascii="Times New Roman" w:eastAsia="宋体" w:hAnsi="Times New Roman" w:cs="Times New Roman" w:hint="eastAsia"/>
                <w:szCs w:val="24"/>
              </w:rPr>
              <w:t>授权</w:t>
            </w:r>
            <w:r w:rsidR="002A7375">
              <w:rPr>
                <w:rFonts w:ascii="Times New Roman" w:eastAsia="宋体" w:hAnsi="Times New Roman" w:cs="Times New Roman" w:hint="eastAsia"/>
                <w:szCs w:val="24"/>
              </w:rPr>
              <w:t>发明专利</w:t>
            </w:r>
          </w:p>
        </w:tc>
        <w:tc>
          <w:tcPr>
            <w:tcW w:w="1224" w:type="dxa"/>
            <w:tcBorders>
              <w:top w:val="single" w:sz="4" w:space="0" w:color="auto"/>
              <w:left w:val="single" w:sz="4" w:space="0" w:color="auto"/>
              <w:bottom w:val="single" w:sz="4" w:space="0" w:color="auto"/>
              <w:right w:val="single" w:sz="4" w:space="0" w:color="auto"/>
            </w:tcBorders>
            <w:vAlign w:val="center"/>
          </w:tcPr>
          <w:p w:rsidR="002A7375" w:rsidRDefault="002A7375">
            <w:pPr>
              <w:rPr>
                <w:rFonts w:ascii="Times New Roman" w:eastAsia="宋体" w:hAnsi="Times New Roman" w:cs="Times New Roman"/>
                <w:szCs w:val="24"/>
              </w:rPr>
            </w:pPr>
            <w:r w:rsidRPr="002A7375">
              <w:rPr>
                <w:rFonts w:ascii="Times New Roman" w:eastAsia="宋体" w:hAnsi="Times New Roman" w:cs="Times New Roman" w:hint="eastAsia"/>
                <w:szCs w:val="24"/>
              </w:rPr>
              <w:t>邱梅</w:t>
            </w:r>
            <w:r w:rsidRPr="002A7375">
              <w:rPr>
                <w:rFonts w:ascii="Times New Roman" w:eastAsia="宋体" w:hAnsi="Times New Roman" w:cs="Times New Roman" w:hint="eastAsia"/>
                <w:szCs w:val="24"/>
              </w:rPr>
              <w:t xml:space="preserve">, </w:t>
            </w:r>
            <w:r w:rsidRPr="002A7375">
              <w:rPr>
                <w:rFonts w:ascii="Times New Roman" w:eastAsia="宋体" w:hAnsi="Times New Roman" w:cs="Times New Roman" w:hint="eastAsia"/>
                <w:szCs w:val="24"/>
              </w:rPr>
              <w:t>施龙青</w:t>
            </w:r>
            <w:r w:rsidRPr="002A7375">
              <w:rPr>
                <w:rFonts w:ascii="Times New Roman" w:eastAsia="宋体" w:hAnsi="Times New Roman" w:cs="Times New Roman" w:hint="eastAsia"/>
                <w:szCs w:val="24"/>
              </w:rPr>
              <w:t xml:space="preserve">, </w:t>
            </w:r>
            <w:r w:rsidRPr="002A7375">
              <w:rPr>
                <w:rFonts w:ascii="Times New Roman" w:eastAsia="宋体" w:hAnsi="Times New Roman" w:cs="Times New Roman" w:hint="eastAsia"/>
                <w:szCs w:val="24"/>
              </w:rPr>
              <w:t>韩进</w:t>
            </w:r>
            <w:r w:rsidRPr="002A7375">
              <w:rPr>
                <w:rFonts w:ascii="Times New Roman" w:eastAsia="宋体" w:hAnsi="Times New Roman" w:cs="Times New Roman" w:hint="eastAsia"/>
                <w:szCs w:val="24"/>
              </w:rPr>
              <w:t xml:space="preserve">, </w:t>
            </w:r>
            <w:r w:rsidRPr="002A7375">
              <w:rPr>
                <w:rFonts w:ascii="Times New Roman" w:eastAsia="宋体" w:hAnsi="Times New Roman" w:cs="Times New Roman" w:hint="eastAsia"/>
                <w:szCs w:val="24"/>
              </w:rPr>
              <w:t>滕超</w:t>
            </w:r>
          </w:p>
        </w:tc>
        <w:tc>
          <w:tcPr>
            <w:tcW w:w="1092" w:type="dxa"/>
            <w:tcBorders>
              <w:top w:val="single" w:sz="4" w:space="0" w:color="auto"/>
              <w:left w:val="single" w:sz="4" w:space="0" w:color="auto"/>
              <w:bottom w:val="single" w:sz="4" w:space="0" w:color="auto"/>
              <w:right w:val="single" w:sz="4" w:space="0" w:color="auto"/>
            </w:tcBorders>
            <w:vAlign w:val="center"/>
          </w:tcPr>
          <w:p w:rsidR="002A7375" w:rsidRDefault="002A7375">
            <w:pPr>
              <w:rPr>
                <w:rFonts w:ascii="Times New Roman" w:eastAsia="宋体" w:hAnsi="Times New Roman" w:cs="Times New Roman"/>
                <w:szCs w:val="24"/>
              </w:rPr>
            </w:pPr>
            <w:r>
              <w:rPr>
                <w:rFonts w:ascii="Times New Roman" w:eastAsia="宋体" w:hAnsi="Times New Roman" w:cs="Times New Roman" w:hint="eastAsia"/>
                <w:szCs w:val="24"/>
              </w:rPr>
              <w:t>山东科技大学</w:t>
            </w:r>
          </w:p>
        </w:tc>
        <w:tc>
          <w:tcPr>
            <w:tcW w:w="1634" w:type="dxa"/>
            <w:tcBorders>
              <w:top w:val="single" w:sz="4" w:space="0" w:color="auto"/>
              <w:left w:val="single" w:sz="4" w:space="0" w:color="auto"/>
              <w:bottom w:val="single" w:sz="4" w:space="0" w:color="auto"/>
              <w:right w:val="single" w:sz="4" w:space="0" w:color="auto"/>
            </w:tcBorders>
            <w:vAlign w:val="center"/>
          </w:tcPr>
          <w:p w:rsidR="002A7375" w:rsidRPr="002510D2" w:rsidRDefault="002A7375" w:rsidP="002A7375">
            <w:pPr>
              <w:jc w:val="center"/>
            </w:pPr>
            <w:r w:rsidRPr="002510D2">
              <w:t>ZL201510243981.7</w:t>
            </w:r>
          </w:p>
        </w:tc>
        <w:tc>
          <w:tcPr>
            <w:tcW w:w="1196" w:type="dxa"/>
            <w:tcBorders>
              <w:top w:val="single" w:sz="4" w:space="0" w:color="auto"/>
              <w:left w:val="single" w:sz="4" w:space="0" w:color="auto"/>
              <w:bottom w:val="single" w:sz="4" w:space="0" w:color="auto"/>
              <w:right w:val="single" w:sz="4" w:space="0" w:color="auto"/>
            </w:tcBorders>
            <w:vAlign w:val="center"/>
          </w:tcPr>
          <w:p w:rsidR="002A7375" w:rsidRDefault="002A7375" w:rsidP="002A7375">
            <w:pPr>
              <w:jc w:val="center"/>
            </w:pPr>
            <w:r w:rsidRPr="002510D2">
              <w:t>2016.01.06</w:t>
            </w:r>
          </w:p>
        </w:tc>
        <w:tc>
          <w:tcPr>
            <w:tcW w:w="912" w:type="dxa"/>
            <w:tcBorders>
              <w:top w:val="single" w:sz="4" w:space="0" w:color="auto"/>
              <w:left w:val="single" w:sz="4" w:space="0" w:color="auto"/>
              <w:bottom w:val="single" w:sz="4" w:space="0" w:color="auto"/>
              <w:right w:val="single" w:sz="4" w:space="0" w:color="auto"/>
            </w:tcBorders>
            <w:vAlign w:val="center"/>
          </w:tcPr>
          <w:p w:rsidR="002A7375" w:rsidRDefault="002A7375" w:rsidP="00DF564B">
            <w:pPr>
              <w:jc w:val="center"/>
              <w:rPr>
                <w:rFonts w:ascii="Times New Roman" w:eastAsia="宋体" w:hAnsi="Times New Roman" w:cs="Times New Roman"/>
                <w:szCs w:val="24"/>
              </w:rPr>
            </w:pPr>
            <w:r>
              <w:rPr>
                <w:rFonts w:ascii="Times New Roman" w:eastAsia="宋体" w:hAnsi="Times New Roman" w:cs="Times New Roman"/>
                <w:szCs w:val="24"/>
              </w:rPr>
              <w:t>中国</w:t>
            </w:r>
          </w:p>
        </w:tc>
        <w:tc>
          <w:tcPr>
            <w:tcW w:w="873" w:type="dxa"/>
            <w:tcBorders>
              <w:top w:val="single" w:sz="4" w:space="0" w:color="auto"/>
              <w:left w:val="single" w:sz="4" w:space="0" w:color="auto"/>
              <w:bottom w:val="single" w:sz="4" w:space="0" w:color="auto"/>
              <w:right w:val="single" w:sz="4" w:space="0" w:color="auto"/>
            </w:tcBorders>
            <w:vAlign w:val="center"/>
          </w:tcPr>
          <w:p w:rsidR="002A7375" w:rsidRDefault="002A7375" w:rsidP="00DF564B">
            <w:pPr>
              <w:jc w:val="center"/>
              <w:rPr>
                <w:rFonts w:ascii="Times New Roman" w:eastAsia="宋体" w:hAnsi="Times New Roman" w:cs="Times New Roman"/>
                <w:szCs w:val="24"/>
              </w:rPr>
            </w:pPr>
            <w:r>
              <w:rPr>
                <w:rFonts w:ascii="Times New Roman" w:eastAsia="宋体" w:hAnsi="Times New Roman" w:cs="Times New Roman"/>
                <w:szCs w:val="24"/>
              </w:rPr>
              <w:t>有效</w:t>
            </w:r>
          </w:p>
        </w:tc>
        <w:tc>
          <w:tcPr>
            <w:tcW w:w="540" w:type="dxa"/>
            <w:tcBorders>
              <w:top w:val="single" w:sz="4" w:space="0" w:color="auto"/>
              <w:left w:val="single" w:sz="4" w:space="0" w:color="auto"/>
              <w:bottom w:val="single" w:sz="4" w:space="0" w:color="auto"/>
              <w:right w:val="single" w:sz="12" w:space="0" w:color="auto"/>
            </w:tcBorders>
            <w:vAlign w:val="center"/>
          </w:tcPr>
          <w:p w:rsidR="002A7375" w:rsidRDefault="002A7375" w:rsidP="002A7375">
            <w:pPr>
              <w:jc w:val="center"/>
              <w:rPr>
                <w:rFonts w:ascii="Times New Roman" w:eastAsia="宋体" w:hAnsi="Times New Roman" w:cs="Times New Roman"/>
                <w:szCs w:val="24"/>
              </w:rPr>
            </w:pPr>
          </w:p>
        </w:tc>
      </w:tr>
      <w:tr w:rsidR="002A7375">
        <w:trPr>
          <w:trHeight w:val="690"/>
          <w:jc w:val="center"/>
        </w:trPr>
        <w:tc>
          <w:tcPr>
            <w:tcW w:w="426" w:type="dxa"/>
            <w:tcBorders>
              <w:top w:val="single" w:sz="4" w:space="0" w:color="auto"/>
              <w:left w:val="single" w:sz="12"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r>
              <w:rPr>
                <w:rFonts w:ascii="Times New Roman" w:eastAsia="宋体" w:hAnsi="Times New Roman" w:cs="Times New Roman"/>
                <w:szCs w:val="24"/>
              </w:rPr>
              <w:t>3</w:t>
            </w:r>
          </w:p>
        </w:tc>
        <w:tc>
          <w:tcPr>
            <w:tcW w:w="737" w:type="dxa"/>
            <w:tcBorders>
              <w:top w:val="single" w:sz="4" w:space="0" w:color="auto"/>
              <w:left w:val="single" w:sz="4" w:space="0" w:color="auto"/>
              <w:bottom w:val="single" w:sz="4" w:space="0" w:color="auto"/>
              <w:right w:val="single" w:sz="4" w:space="0" w:color="auto"/>
            </w:tcBorders>
            <w:vAlign w:val="center"/>
          </w:tcPr>
          <w:p w:rsidR="002A7375" w:rsidRDefault="005030D7">
            <w:pPr>
              <w:rPr>
                <w:rFonts w:ascii="Times New Roman" w:eastAsia="宋体" w:hAnsi="Times New Roman" w:cs="Times New Roman"/>
                <w:szCs w:val="24"/>
              </w:rPr>
            </w:pPr>
            <w:r>
              <w:rPr>
                <w:rFonts w:ascii="Times New Roman" w:eastAsia="宋体" w:hAnsi="Times New Roman" w:cs="Times New Roman" w:hint="eastAsia"/>
                <w:szCs w:val="24"/>
              </w:rPr>
              <w:t>矿井分布式三维电法仪及其观测方法</w:t>
            </w:r>
          </w:p>
        </w:tc>
        <w:tc>
          <w:tcPr>
            <w:tcW w:w="652" w:type="dxa"/>
            <w:tcBorders>
              <w:top w:val="single" w:sz="4" w:space="0" w:color="auto"/>
              <w:left w:val="single" w:sz="4" w:space="0" w:color="auto"/>
              <w:bottom w:val="single" w:sz="4" w:space="0" w:color="auto"/>
              <w:right w:val="single" w:sz="4" w:space="0" w:color="auto"/>
            </w:tcBorders>
            <w:vAlign w:val="center"/>
          </w:tcPr>
          <w:p w:rsidR="002A7375" w:rsidRDefault="007373BD">
            <w:pPr>
              <w:jc w:val="center"/>
              <w:rPr>
                <w:rFonts w:ascii="Times New Roman" w:eastAsia="宋体" w:hAnsi="Times New Roman" w:cs="Times New Roman"/>
                <w:szCs w:val="24"/>
              </w:rPr>
            </w:pPr>
            <w:r>
              <w:rPr>
                <w:rFonts w:ascii="Times New Roman" w:eastAsia="宋体" w:hAnsi="Times New Roman" w:cs="Times New Roman" w:hint="eastAsia"/>
                <w:szCs w:val="24"/>
              </w:rPr>
              <w:t>授权</w:t>
            </w:r>
            <w:r w:rsidR="00430FE9">
              <w:rPr>
                <w:rFonts w:ascii="Times New Roman" w:eastAsia="宋体" w:hAnsi="Times New Roman" w:cs="Times New Roman" w:hint="eastAsia"/>
                <w:szCs w:val="24"/>
              </w:rPr>
              <w:t>发明专利</w:t>
            </w:r>
          </w:p>
        </w:tc>
        <w:tc>
          <w:tcPr>
            <w:tcW w:w="1224" w:type="dxa"/>
            <w:tcBorders>
              <w:top w:val="single" w:sz="4" w:space="0" w:color="auto"/>
              <w:left w:val="single" w:sz="4" w:space="0" w:color="auto"/>
              <w:bottom w:val="single" w:sz="4" w:space="0" w:color="auto"/>
              <w:right w:val="single" w:sz="4" w:space="0" w:color="auto"/>
            </w:tcBorders>
            <w:vAlign w:val="center"/>
          </w:tcPr>
          <w:p w:rsidR="002A7375" w:rsidRDefault="00430FE9" w:rsidP="00430FE9">
            <w:pPr>
              <w:rPr>
                <w:rFonts w:ascii="Times New Roman" w:eastAsia="宋体" w:hAnsi="Times New Roman" w:cs="Times New Roman"/>
                <w:szCs w:val="24"/>
              </w:rPr>
            </w:pPr>
            <w:r w:rsidRPr="00430FE9">
              <w:rPr>
                <w:rFonts w:ascii="Times New Roman" w:eastAsia="宋体" w:hAnsi="Times New Roman" w:cs="Times New Roman" w:hint="eastAsia"/>
                <w:szCs w:val="24"/>
              </w:rPr>
              <w:t>施龙青，高卫富，韩进，</w:t>
            </w:r>
            <w:r>
              <w:rPr>
                <w:rFonts w:ascii="Times New Roman" w:eastAsia="宋体" w:hAnsi="Times New Roman" w:cs="Times New Roman" w:hint="eastAsia"/>
                <w:szCs w:val="24"/>
              </w:rPr>
              <w:t>李常松</w:t>
            </w:r>
          </w:p>
        </w:tc>
        <w:tc>
          <w:tcPr>
            <w:tcW w:w="1092" w:type="dxa"/>
            <w:tcBorders>
              <w:top w:val="single" w:sz="4" w:space="0" w:color="auto"/>
              <w:left w:val="single" w:sz="4" w:space="0" w:color="auto"/>
              <w:bottom w:val="single" w:sz="4" w:space="0" w:color="auto"/>
              <w:right w:val="single" w:sz="4" w:space="0" w:color="auto"/>
            </w:tcBorders>
            <w:vAlign w:val="center"/>
          </w:tcPr>
          <w:p w:rsidR="002A7375" w:rsidRDefault="00430FE9">
            <w:pPr>
              <w:rPr>
                <w:rFonts w:ascii="Times New Roman" w:eastAsia="宋体" w:hAnsi="Times New Roman" w:cs="Times New Roman"/>
                <w:szCs w:val="24"/>
              </w:rPr>
            </w:pPr>
            <w:r>
              <w:rPr>
                <w:rFonts w:ascii="Times New Roman" w:eastAsia="宋体" w:hAnsi="Times New Roman" w:cs="Times New Roman" w:hint="eastAsia"/>
                <w:szCs w:val="24"/>
              </w:rPr>
              <w:t>山东科技大学</w:t>
            </w:r>
          </w:p>
        </w:tc>
        <w:tc>
          <w:tcPr>
            <w:tcW w:w="1634" w:type="dxa"/>
            <w:tcBorders>
              <w:top w:val="single" w:sz="4" w:space="0" w:color="auto"/>
              <w:left w:val="single" w:sz="4" w:space="0" w:color="auto"/>
              <w:bottom w:val="single" w:sz="4" w:space="0" w:color="auto"/>
              <w:right w:val="single" w:sz="4" w:space="0" w:color="auto"/>
            </w:tcBorders>
            <w:vAlign w:val="center"/>
          </w:tcPr>
          <w:p w:rsidR="002A7375" w:rsidRDefault="00430FE9" w:rsidP="00430FE9">
            <w:pPr>
              <w:jc w:val="center"/>
              <w:rPr>
                <w:rFonts w:ascii="Times New Roman" w:eastAsia="宋体" w:hAnsi="Times New Roman" w:cs="Times New Roman"/>
                <w:szCs w:val="24"/>
              </w:rPr>
            </w:pPr>
            <w:r w:rsidRPr="00430FE9">
              <w:rPr>
                <w:rFonts w:ascii="Times New Roman" w:eastAsia="宋体" w:hAnsi="Times New Roman" w:cs="Times New Roman"/>
                <w:szCs w:val="24"/>
              </w:rPr>
              <w:t>ZL2015102</w:t>
            </w:r>
            <w:r>
              <w:rPr>
                <w:rFonts w:ascii="Times New Roman" w:eastAsia="宋体" w:hAnsi="Times New Roman" w:cs="Times New Roman" w:hint="eastAsia"/>
                <w:szCs w:val="24"/>
              </w:rPr>
              <w:t>53225</w:t>
            </w:r>
            <w:r w:rsidRPr="00430FE9">
              <w:rPr>
                <w:rFonts w:ascii="Times New Roman" w:eastAsia="宋体" w:hAnsi="Times New Roman" w:cs="Times New Roman"/>
                <w:szCs w:val="24"/>
              </w:rPr>
              <w:t>.</w:t>
            </w:r>
            <w:r>
              <w:rPr>
                <w:rFonts w:ascii="Times New Roman" w:eastAsia="宋体" w:hAnsi="Times New Roman" w:cs="Times New Roman" w:hint="eastAsia"/>
                <w:szCs w:val="24"/>
              </w:rPr>
              <w:t>2</w:t>
            </w:r>
          </w:p>
        </w:tc>
        <w:tc>
          <w:tcPr>
            <w:tcW w:w="1196" w:type="dxa"/>
            <w:tcBorders>
              <w:top w:val="single" w:sz="4" w:space="0" w:color="auto"/>
              <w:left w:val="single" w:sz="4" w:space="0" w:color="auto"/>
              <w:bottom w:val="single" w:sz="4" w:space="0" w:color="auto"/>
              <w:right w:val="single" w:sz="4" w:space="0" w:color="auto"/>
            </w:tcBorders>
            <w:vAlign w:val="center"/>
          </w:tcPr>
          <w:p w:rsidR="002A7375" w:rsidRDefault="00430FE9">
            <w:pPr>
              <w:jc w:val="center"/>
              <w:rPr>
                <w:rFonts w:ascii="Times New Roman" w:eastAsia="宋体" w:hAnsi="Times New Roman" w:cs="Times New Roman"/>
                <w:szCs w:val="24"/>
              </w:rPr>
            </w:pPr>
            <w:r>
              <w:rPr>
                <w:rFonts w:ascii="Times New Roman" w:eastAsia="宋体" w:hAnsi="Times New Roman" w:cs="Times New Roman" w:hint="eastAsia"/>
                <w:szCs w:val="24"/>
              </w:rPr>
              <w:t>2016.3.9</w:t>
            </w:r>
          </w:p>
        </w:tc>
        <w:tc>
          <w:tcPr>
            <w:tcW w:w="912" w:type="dxa"/>
            <w:tcBorders>
              <w:top w:val="single" w:sz="4" w:space="0" w:color="auto"/>
              <w:left w:val="single" w:sz="4" w:space="0" w:color="auto"/>
              <w:bottom w:val="single" w:sz="4" w:space="0" w:color="auto"/>
              <w:right w:val="single" w:sz="4" w:space="0" w:color="auto"/>
            </w:tcBorders>
            <w:vAlign w:val="center"/>
          </w:tcPr>
          <w:p w:rsidR="002A7375" w:rsidRDefault="00430FE9">
            <w:pPr>
              <w:jc w:val="center"/>
              <w:rPr>
                <w:rFonts w:ascii="Times New Roman" w:eastAsia="宋体" w:hAnsi="Times New Roman" w:cs="Times New Roman"/>
                <w:szCs w:val="24"/>
              </w:rPr>
            </w:pPr>
            <w:r>
              <w:rPr>
                <w:rFonts w:ascii="Times New Roman" w:eastAsia="宋体" w:hAnsi="Times New Roman" w:cs="Times New Roman" w:hint="eastAsia"/>
                <w:szCs w:val="24"/>
              </w:rPr>
              <w:t>中国</w:t>
            </w:r>
          </w:p>
        </w:tc>
        <w:tc>
          <w:tcPr>
            <w:tcW w:w="873" w:type="dxa"/>
            <w:tcBorders>
              <w:top w:val="single" w:sz="4" w:space="0" w:color="auto"/>
              <w:left w:val="single" w:sz="4" w:space="0" w:color="auto"/>
              <w:bottom w:val="single" w:sz="4" w:space="0" w:color="auto"/>
              <w:right w:val="single" w:sz="4" w:space="0" w:color="auto"/>
            </w:tcBorders>
            <w:vAlign w:val="center"/>
          </w:tcPr>
          <w:p w:rsidR="002A7375" w:rsidRDefault="00430FE9">
            <w:pPr>
              <w:jc w:val="center"/>
              <w:rPr>
                <w:rFonts w:ascii="Times New Roman" w:eastAsia="宋体" w:hAnsi="Times New Roman" w:cs="Times New Roman"/>
                <w:szCs w:val="24"/>
              </w:rPr>
            </w:pPr>
            <w:r>
              <w:rPr>
                <w:rFonts w:ascii="Times New Roman" w:eastAsia="宋体" w:hAnsi="Times New Roman" w:cs="Times New Roman" w:hint="eastAsia"/>
                <w:szCs w:val="24"/>
              </w:rPr>
              <w:t>有效</w:t>
            </w:r>
          </w:p>
        </w:tc>
        <w:tc>
          <w:tcPr>
            <w:tcW w:w="540" w:type="dxa"/>
            <w:tcBorders>
              <w:top w:val="single" w:sz="4" w:space="0" w:color="auto"/>
              <w:left w:val="single" w:sz="4" w:space="0" w:color="auto"/>
              <w:bottom w:val="single" w:sz="4" w:space="0" w:color="auto"/>
              <w:right w:val="single" w:sz="12" w:space="0" w:color="auto"/>
            </w:tcBorders>
            <w:vAlign w:val="center"/>
          </w:tcPr>
          <w:p w:rsidR="002A7375" w:rsidRDefault="002A7375">
            <w:pPr>
              <w:jc w:val="center"/>
              <w:rPr>
                <w:rFonts w:ascii="Times New Roman" w:eastAsia="宋体" w:hAnsi="Times New Roman" w:cs="Times New Roman"/>
                <w:szCs w:val="24"/>
              </w:rPr>
            </w:pPr>
          </w:p>
        </w:tc>
      </w:tr>
      <w:tr w:rsidR="002A7375">
        <w:trPr>
          <w:trHeight w:val="690"/>
          <w:jc w:val="center"/>
        </w:trPr>
        <w:tc>
          <w:tcPr>
            <w:tcW w:w="426" w:type="dxa"/>
            <w:tcBorders>
              <w:top w:val="single" w:sz="4" w:space="0" w:color="auto"/>
              <w:left w:val="single" w:sz="12"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r>
              <w:rPr>
                <w:rFonts w:ascii="Times New Roman" w:eastAsia="宋体" w:hAnsi="Times New Roman" w:cs="Times New Roman"/>
                <w:szCs w:val="24"/>
              </w:rPr>
              <w:t>4</w:t>
            </w:r>
          </w:p>
        </w:tc>
        <w:tc>
          <w:tcPr>
            <w:tcW w:w="737" w:type="dxa"/>
            <w:tcBorders>
              <w:top w:val="single" w:sz="6" w:space="0" w:color="auto"/>
              <w:left w:val="single" w:sz="6" w:space="0" w:color="auto"/>
              <w:bottom w:val="single" w:sz="6" w:space="0" w:color="auto"/>
              <w:right w:val="single" w:sz="6" w:space="0" w:color="auto"/>
            </w:tcBorders>
            <w:vAlign w:val="center"/>
          </w:tcPr>
          <w:p w:rsidR="002A7375" w:rsidRDefault="002A7375">
            <w:pPr>
              <w:rPr>
                <w:rFonts w:ascii="Times New Roman" w:eastAsia="宋体" w:hAnsi="Times New Roman" w:cs="Times New Roman"/>
                <w:bCs/>
                <w:szCs w:val="24"/>
              </w:rPr>
            </w:pPr>
          </w:p>
        </w:tc>
        <w:tc>
          <w:tcPr>
            <w:tcW w:w="652"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p>
        </w:tc>
        <w:tc>
          <w:tcPr>
            <w:tcW w:w="1224" w:type="dxa"/>
            <w:tcBorders>
              <w:top w:val="single" w:sz="6" w:space="0" w:color="auto"/>
              <w:left w:val="single" w:sz="6" w:space="0" w:color="auto"/>
              <w:bottom w:val="single" w:sz="6" w:space="0" w:color="auto"/>
              <w:right w:val="single" w:sz="6" w:space="0" w:color="auto"/>
            </w:tcBorders>
            <w:vAlign w:val="center"/>
          </w:tcPr>
          <w:p w:rsidR="002A7375" w:rsidRDefault="002A7375">
            <w:pPr>
              <w:rPr>
                <w:rFonts w:ascii="Times New Roman" w:eastAsia="宋体" w:hAnsi="Times New Roman" w:cs="Times New Roman"/>
                <w:bCs/>
                <w:szCs w:val="24"/>
              </w:rPr>
            </w:pPr>
          </w:p>
        </w:tc>
        <w:tc>
          <w:tcPr>
            <w:tcW w:w="1092" w:type="dxa"/>
            <w:tcBorders>
              <w:top w:val="single" w:sz="4" w:space="0" w:color="auto"/>
              <w:left w:val="single" w:sz="4" w:space="0" w:color="auto"/>
              <w:bottom w:val="single" w:sz="4" w:space="0" w:color="auto"/>
              <w:right w:val="single" w:sz="4" w:space="0" w:color="auto"/>
            </w:tcBorders>
            <w:vAlign w:val="center"/>
          </w:tcPr>
          <w:p w:rsidR="002A7375" w:rsidRDefault="002A7375">
            <w:pPr>
              <w:rPr>
                <w:rFonts w:ascii="Times New Roman" w:eastAsia="宋体" w:hAnsi="Times New Roman" w:cs="Times New Roman"/>
                <w:szCs w:val="24"/>
              </w:rPr>
            </w:pPr>
          </w:p>
        </w:tc>
        <w:tc>
          <w:tcPr>
            <w:tcW w:w="1634" w:type="dxa"/>
            <w:tcBorders>
              <w:top w:val="single" w:sz="6" w:space="0" w:color="auto"/>
              <w:left w:val="single" w:sz="6" w:space="0" w:color="auto"/>
              <w:bottom w:val="single" w:sz="6" w:space="0" w:color="auto"/>
              <w:right w:val="single" w:sz="6" w:space="0" w:color="auto"/>
            </w:tcBorders>
            <w:vAlign w:val="center"/>
          </w:tcPr>
          <w:p w:rsidR="002A7375" w:rsidRDefault="002A7375">
            <w:pPr>
              <w:jc w:val="center"/>
              <w:rPr>
                <w:rFonts w:ascii="Times New Roman" w:eastAsia="宋体" w:hAnsi="Times New Roman" w:cs="Times New Roman"/>
                <w:bCs/>
                <w:szCs w:val="24"/>
              </w:rPr>
            </w:pPr>
          </w:p>
        </w:tc>
        <w:tc>
          <w:tcPr>
            <w:tcW w:w="1196" w:type="dxa"/>
            <w:tcBorders>
              <w:top w:val="single" w:sz="6" w:space="0" w:color="auto"/>
              <w:left w:val="single" w:sz="6" w:space="0" w:color="auto"/>
              <w:bottom w:val="single" w:sz="6" w:space="0" w:color="auto"/>
              <w:right w:val="single" w:sz="6" w:space="0" w:color="auto"/>
            </w:tcBorders>
            <w:vAlign w:val="center"/>
          </w:tcPr>
          <w:p w:rsidR="002A7375" w:rsidRDefault="002A7375">
            <w:pPr>
              <w:jc w:val="center"/>
              <w:rPr>
                <w:rFonts w:ascii="Times New Roman" w:eastAsia="宋体" w:hAnsi="Times New Roman" w:cs="Times New Roman"/>
                <w:bCs/>
                <w:szCs w:val="24"/>
              </w:rPr>
            </w:pPr>
          </w:p>
        </w:tc>
        <w:tc>
          <w:tcPr>
            <w:tcW w:w="912"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p>
        </w:tc>
        <w:tc>
          <w:tcPr>
            <w:tcW w:w="540" w:type="dxa"/>
            <w:tcBorders>
              <w:top w:val="single" w:sz="4" w:space="0" w:color="auto"/>
              <w:left w:val="single" w:sz="4" w:space="0" w:color="auto"/>
              <w:bottom w:val="single" w:sz="4" w:space="0" w:color="auto"/>
              <w:right w:val="single" w:sz="12" w:space="0" w:color="auto"/>
            </w:tcBorders>
            <w:vAlign w:val="center"/>
          </w:tcPr>
          <w:p w:rsidR="002A7375" w:rsidRDefault="002A7375">
            <w:pPr>
              <w:jc w:val="center"/>
              <w:rPr>
                <w:rFonts w:ascii="Times New Roman" w:eastAsia="宋体" w:hAnsi="Times New Roman" w:cs="Times New Roman"/>
                <w:szCs w:val="24"/>
              </w:rPr>
            </w:pPr>
          </w:p>
        </w:tc>
      </w:tr>
      <w:tr w:rsidR="002A7375">
        <w:trPr>
          <w:trHeight w:val="690"/>
          <w:jc w:val="center"/>
        </w:trPr>
        <w:tc>
          <w:tcPr>
            <w:tcW w:w="426" w:type="dxa"/>
            <w:tcBorders>
              <w:top w:val="single" w:sz="4" w:space="0" w:color="auto"/>
              <w:left w:val="single" w:sz="12"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r>
              <w:rPr>
                <w:rFonts w:ascii="Times New Roman" w:eastAsia="宋体" w:hAnsi="Times New Roman" w:cs="Times New Roman"/>
                <w:szCs w:val="24"/>
              </w:rPr>
              <w:t>5</w:t>
            </w:r>
          </w:p>
        </w:tc>
        <w:tc>
          <w:tcPr>
            <w:tcW w:w="737" w:type="dxa"/>
            <w:tcBorders>
              <w:top w:val="single" w:sz="6" w:space="0" w:color="auto"/>
              <w:left w:val="single" w:sz="6" w:space="0" w:color="auto"/>
              <w:bottom w:val="single" w:sz="6" w:space="0" w:color="auto"/>
              <w:right w:val="single" w:sz="6" w:space="0" w:color="auto"/>
            </w:tcBorders>
            <w:vAlign w:val="center"/>
          </w:tcPr>
          <w:p w:rsidR="002A7375" w:rsidRDefault="002A7375">
            <w:pPr>
              <w:rPr>
                <w:rFonts w:ascii="Times New Roman" w:eastAsia="宋体" w:hAnsi="Times New Roman" w:cs="Times New Roman"/>
                <w:bCs/>
                <w:szCs w:val="24"/>
              </w:rPr>
            </w:pPr>
          </w:p>
        </w:tc>
        <w:tc>
          <w:tcPr>
            <w:tcW w:w="652"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p>
        </w:tc>
        <w:tc>
          <w:tcPr>
            <w:tcW w:w="1224" w:type="dxa"/>
            <w:tcBorders>
              <w:top w:val="single" w:sz="6" w:space="0" w:color="auto"/>
              <w:left w:val="single" w:sz="6" w:space="0" w:color="auto"/>
              <w:bottom w:val="single" w:sz="6" w:space="0" w:color="auto"/>
              <w:right w:val="single" w:sz="6" w:space="0" w:color="auto"/>
            </w:tcBorders>
            <w:vAlign w:val="center"/>
          </w:tcPr>
          <w:p w:rsidR="002A7375" w:rsidRDefault="002A7375">
            <w:pPr>
              <w:rPr>
                <w:rFonts w:ascii="Times New Roman" w:eastAsia="宋体" w:hAnsi="Times New Roman" w:cs="Times New Roman"/>
                <w:bCs/>
                <w:szCs w:val="24"/>
              </w:rPr>
            </w:pPr>
          </w:p>
        </w:tc>
        <w:tc>
          <w:tcPr>
            <w:tcW w:w="1092" w:type="dxa"/>
            <w:tcBorders>
              <w:top w:val="single" w:sz="6" w:space="0" w:color="auto"/>
              <w:left w:val="single" w:sz="6" w:space="0" w:color="auto"/>
              <w:bottom w:val="single" w:sz="6" w:space="0" w:color="auto"/>
              <w:right w:val="single" w:sz="6" w:space="0" w:color="auto"/>
            </w:tcBorders>
            <w:vAlign w:val="center"/>
          </w:tcPr>
          <w:p w:rsidR="002A7375" w:rsidRDefault="002A7375">
            <w:pPr>
              <w:rPr>
                <w:rFonts w:ascii="Times New Roman" w:eastAsia="宋体" w:hAnsi="Times New Roman" w:cs="Times New Roman"/>
                <w:bCs/>
                <w:szCs w:val="24"/>
              </w:rPr>
            </w:pPr>
          </w:p>
        </w:tc>
        <w:tc>
          <w:tcPr>
            <w:tcW w:w="1634" w:type="dxa"/>
            <w:tcBorders>
              <w:top w:val="single" w:sz="6" w:space="0" w:color="auto"/>
              <w:left w:val="single" w:sz="6" w:space="0" w:color="auto"/>
              <w:bottom w:val="single" w:sz="6" w:space="0" w:color="auto"/>
              <w:right w:val="single" w:sz="6" w:space="0" w:color="auto"/>
            </w:tcBorders>
            <w:vAlign w:val="center"/>
          </w:tcPr>
          <w:p w:rsidR="002A7375" w:rsidRDefault="002A7375">
            <w:pPr>
              <w:jc w:val="center"/>
              <w:rPr>
                <w:rFonts w:ascii="Times New Roman" w:eastAsia="宋体" w:hAnsi="Times New Roman" w:cs="Times New Roman"/>
                <w:bCs/>
                <w:szCs w:val="24"/>
              </w:rPr>
            </w:pPr>
          </w:p>
        </w:tc>
        <w:tc>
          <w:tcPr>
            <w:tcW w:w="1196" w:type="dxa"/>
            <w:tcBorders>
              <w:top w:val="single" w:sz="6" w:space="0" w:color="auto"/>
              <w:left w:val="single" w:sz="6" w:space="0" w:color="auto"/>
              <w:bottom w:val="single" w:sz="6" w:space="0" w:color="auto"/>
              <w:right w:val="single" w:sz="6" w:space="0" w:color="auto"/>
            </w:tcBorders>
            <w:vAlign w:val="center"/>
          </w:tcPr>
          <w:p w:rsidR="002A7375" w:rsidRDefault="002A7375">
            <w:pPr>
              <w:jc w:val="center"/>
              <w:rPr>
                <w:rFonts w:ascii="Times New Roman" w:eastAsia="宋体" w:hAnsi="Times New Roman" w:cs="Times New Roman"/>
                <w:bCs/>
                <w:szCs w:val="24"/>
              </w:rPr>
            </w:pPr>
          </w:p>
        </w:tc>
        <w:tc>
          <w:tcPr>
            <w:tcW w:w="912"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p>
        </w:tc>
        <w:tc>
          <w:tcPr>
            <w:tcW w:w="540" w:type="dxa"/>
            <w:tcBorders>
              <w:top w:val="single" w:sz="4" w:space="0" w:color="auto"/>
              <w:left w:val="single" w:sz="4" w:space="0" w:color="auto"/>
              <w:bottom w:val="single" w:sz="4" w:space="0" w:color="auto"/>
              <w:right w:val="single" w:sz="12" w:space="0" w:color="auto"/>
            </w:tcBorders>
            <w:vAlign w:val="center"/>
          </w:tcPr>
          <w:p w:rsidR="002A7375" w:rsidRDefault="002A7375">
            <w:pPr>
              <w:jc w:val="center"/>
              <w:rPr>
                <w:rFonts w:ascii="Times New Roman" w:eastAsia="宋体" w:hAnsi="Times New Roman" w:cs="Times New Roman"/>
                <w:szCs w:val="24"/>
              </w:rPr>
            </w:pPr>
          </w:p>
        </w:tc>
      </w:tr>
      <w:tr w:rsidR="002A7375">
        <w:trPr>
          <w:trHeight w:val="690"/>
          <w:jc w:val="center"/>
        </w:trPr>
        <w:tc>
          <w:tcPr>
            <w:tcW w:w="426" w:type="dxa"/>
            <w:tcBorders>
              <w:top w:val="single" w:sz="4" w:space="0" w:color="auto"/>
              <w:left w:val="single" w:sz="12"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r>
              <w:rPr>
                <w:rFonts w:ascii="Times New Roman" w:eastAsia="宋体" w:hAnsi="Times New Roman" w:cs="Times New Roman"/>
                <w:szCs w:val="24"/>
              </w:rPr>
              <w:t>6</w:t>
            </w:r>
          </w:p>
        </w:tc>
        <w:tc>
          <w:tcPr>
            <w:tcW w:w="737" w:type="dxa"/>
            <w:tcBorders>
              <w:top w:val="single" w:sz="6" w:space="0" w:color="auto"/>
              <w:left w:val="single" w:sz="6" w:space="0" w:color="auto"/>
              <w:bottom w:val="single" w:sz="6" w:space="0" w:color="auto"/>
              <w:right w:val="single" w:sz="6" w:space="0" w:color="auto"/>
            </w:tcBorders>
            <w:vAlign w:val="center"/>
          </w:tcPr>
          <w:p w:rsidR="002A7375" w:rsidRDefault="002A7375">
            <w:pPr>
              <w:rPr>
                <w:rFonts w:ascii="Times New Roman" w:eastAsia="宋体" w:hAnsi="Times New Roman" w:cs="Times New Roman"/>
                <w:bCs/>
                <w:szCs w:val="24"/>
              </w:rPr>
            </w:pPr>
          </w:p>
        </w:tc>
        <w:tc>
          <w:tcPr>
            <w:tcW w:w="652"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p>
        </w:tc>
        <w:tc>
          <w:tcPr>
            <w:tcW w:w="1224" w:type="dxa"/>
            <w:tcBorders>
              <w:top w:val="single" w:sz="6" w:space="0" w:color="auto"/>
              <w:left w:val="single" w:sz="6" w:space="0" w:color="auto"/>
              <w:bottom w:val="single" w:sz="6" w:space="0" w:color="auto"/>
              <w:right w:val="single" w:sz="6" w:space="0" w:color="auto"/>
            </w:tcBorders>
            <w:vAlign w:val="center"/>
          </w:tcPr>
          <w:p w:rsidR="002A7375" w:rsidRDefault="002A7375">
            <w:pPr>
              <w:rPr>
                <w:rFonts w:ascii="Times New Roman" w:eastAsia="宋体" w:hAnsi="Times New Roman" w:cs="Times New Roman"/>
                <w:bCs/>
                <w:szCs w:val="24"/>
              </w:rPr>
            </w:pPr>
          </w:p>
        </w:tc>
        <w:tc>
          <w:tcPr>
            <w:tcW w:w="1092" w:type="dxa"/>
            <w:tcBorders>
              <w:top w:val="single" w:sz="6" w:space="0" w:color="auto"/>
              <w:left w:val="single" w:sz="6" w:space="0" w:color="auto"/>
              <w:bottom w:val="single" w:sz="6" w:space="0" w:color="auto"/>
              <w:right w:val="single" w:sz="6" w:space="0" w:color="auto"/>
            </w:tcBorders>
            <w:vAlign w:val="center"/>
          </w:tcPr>
          <w:p w:rsidR="002A7375" w:rsidRDefault="002A7375">
            <w:pPr>
              <w:rPr>
                <w:rFonts w:ascii="Times New Roman" w:eastAsia="宋体" w:hAnsi="Times New Roman" w:cs="Times New Roman"/>
                <w:bCs/>
                <w:szCs w:val="24"/>
              </w:rPr>
            </w:pPr>
          </w:p>
        </w:tc>
        <w:tc>
          <w:tcPr>
            <w:tcW w:w="1634" w:type="dxa"/>
            <w:tcBorders>
              <w:top w:val="single" w:sz="6" w:space="0" w:color="auto"/>
              <w:left w:val="single" w:sz="6" w:space="0" w:color="auto"/>
              <w:bottom w:val="single" w:sz="6" w:space="0" w:color="auto"/>
              <w:right w:val="single" w:sz="6" w:space="0" w:color="auto"/>
            </w:tcBorders>
            <w:vAlign w:val="center"/>
          </w:tcPr>
          <w:p w:rsidR="002A7375" w:rsidRDefault="002A7375">
            <w:pPr>
              <w:jc w:val="center"/>
              <w:rPr>
                <w:rFonts w:ascii="Times New Roman" w:eastAsia="宋体" w:hAnsi="Times New Roman" w:cs="Times New Roman"/>
                <w:bCs/>
                <w:szCs w:val="24"/>
              </w:rPr>
            </w:pPr>
          </w:p>
        </w:tc>
        <w:tc>
          <w:tcPr>
            <w:tcW w:w="1196" w:type="dxa"/>
            <w:tcBorders>
              <w:top w:val="single" w:sz="6" w:space="0" w:color="auto"/>
              <w:left w:val="single" w:sz="6" w:space="0" w:color="auto"/>
              <w:bottom w:val="single" w:sz="6" w:space="0" w:color="auto"/>
              <w:right w:val="single" w:sz="6" w:space="0" w:color="auto"/>
            </w:tcBorders>
            <w:vAlign w:val="center"/>
          </w:tcPr>
          <w:p w:rsidR="002A7375" w:rsidRDefault="002A7375">
            <w:pPr>
              <w:jc w:val="center"/>
              <w:rPr>
                <w:rFonts w:ascii="Times New Roman" w:eastAsia="宋体" w:hAnsi="Times New Roman" w:cs="Times New Roman"/>
                <w:bCs/>
                <w:szCs w:val="24"/>
              </w:rPr>
            </w:pPr>
          </w:p>
        </w:tc>
        <w:tc>
          <w:tcPr>
            <w:tcW w:w="912"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p>
        </w:tc>
        <w:tc>
          <w:tcPr>
            <w:tcW w:w="873" w:type="dxa"/>
            <w:tcBorders>
              <w:top w:val="single" w:sz="4" w:space="0" w:color="auto"/>
              <w:left w:val="single" w:sz="4" w:space="0" w:color="auto"/>
              <w:bottom w:val="single" w:sz="4" w:space="0" w:color="auto"/>
              <w:right w:val="single" w:sz="4" w:space="0" w:color="auto"/>
            </w:tcBorders>
            <w:vAlign w:val="center"/>
          </w:tcPr>
          <w:p w:rsidR="002A7375" w:rsidRDefault="002A7375">
            <w:pPr>
              <w:jc w:val="center"/>
              <w:rPr>
                <w:rFonts w:ascii="Times New Roman" w:eastAsia="宋体" w:hAnsi="Times New Roman" w:cs="Times New Roman"/>
                <w:szCs w:val="24"/>
              </w:rPr>
            </w:pPr>
          </w:p>
        </w:tc>
        <w:tc>
          <w:tcPr>
            <w:tcW w:w="540" w:type="dxa"/>
            <w:tcBorders>
              <w:top w:val="single" w:sz="4" w:space="0" w:color="auto"/>
              <w:left w:val="single" w:sz="4" w:space="0" w:color="auto"/>
              <w:bottom w:val="single" w:sz="4" w:space="0" w:color="auto"/>
              <w:right w:val="single" w:sz="12" w:space="0" w:color="auto"/>
            </w:tcBorders>
            <w:vAlign w:val="center"/>
          </w:tcPr>
          <w:p w:rsidR="002A7375" w:rsidRDefault="002A7375">
            <w:pPr>
              <w:jc w:val="center"/>
              <w:rPr>
                <w:rFonts w:ascii="Times New Roman" w:eastAsia="宋体" w:hAnsi="Times New Roman" w:cs="Times New Roman"/>
                <w:szCs w:val="24"/>
              </w:rPr>
            </w:pPr>
          </w:p>
        </w:tc>
      </w:tr>
    </w:tbl>
    <w:p w:rsidR="00A749BC" w:rsidRDefault="00CA1410">
      <w:pPr>
        <w:rPr>
          <w:rFonts w:ascii="Times New Roman" w:eastAsia="宋体" w:hAnsi="Times New Roman" w:cs="Times New Roman"/>
          <w:bCs/>
          <w:szCs w:val="21"/>
        </w:rPr>
      </w:pPr>
      <w:r>
        <w:rPr>
          <w:rFonts w:ascii="Times New Roman" w:eastAsia="宋体" w:hAnsi="Times New Roman" w:cs="Times New Roman"/>
          <w:bCs/>
          <w:szCs w:val="21"/>
        </w:rPr>
        <w:t>（注：不超过</w:t>
      </w:r>
      <w:r>
        <w:rPr>
          <w:rFonts w:ascii="Times New Roman" w:eastAsia="宋体" w:hAnsi="Times New Roman" w:cs="Times New Roman"/>
          <w:bCs/>
          <w:szCs w:val="21"/>
        </w:rPr>
        <w:t>10</w:t>
      </w:r>
      <w:r>
        <w:rPr>
          <w:rFonts w:ascii="Times New Roman" w:eastAsia="宋体" w:hAnsi="Times New Roman" w:cs="Times New Roman"/>
          <w:bCs/>
          <w:szCs w:val="21"/>
        </w:rPr>
        <w:t>件）</w:t>
      </w:r>
    </w:p>
    <w:p w:rsidR="00B714B8" w:rsidRDefault="00B714B8">
      <w:pPr>
        <w:rPr>
          <w:rFonts w:ascii="Times New Roman" w:eastAsia="宋体" w:hAnsi="Times New Roman" w:cs="Times New Roman"/>
          <w:bCs/>
          <w:szCs w:val="21"/>
        </w:rPr>
      </w:pPr>
    </w:p>
    <w:p w:rsidR="00B714B8" w:rsidRDefault="00B714B8">
      <w:pPr>
        <w:rPr>
          <w:rFonts w:ascii="Times New Roman" w:eastAsia="宋体" w:hAnsi="Times New Roman" w:cs="Times New Roman"/>
          <w:bCs/>
          <w:szCs w:val="21"/>
        </w:rPr>
      </w:pPr>
    </w:p>
    <w:p w:rsidR="00B714B8" w:rsidRDefault="00B714B8">
      <w:pPr>
        <w:rPr>
          <w:rFonts w:ascii="Times New Roman" w:eastAsia="宋体" w:hAnsi="Times New Roman" w:cs="Times New Roman"/>
          <w:bCs/>
          <w:szCs w:val="21"/>
        </w:rPr>
      </w:pPr>
    </w:p>
    <w:p w:rsidR="00592E6B" w:rsidRPr="004746ED" w:rsidRDefault="00592E6B" w:rsidP="00592E6B">
      <w:pPr>
        <w:spacing w:line="360" w:lineRule="auto"/>
        <w:ind w:firstLineChars="200" w:firstLine="482"/>
        <w:rPr>
          <w:rFonts w:ascii="Times New Roman" w:hAnsi="Times New Roman" w:cs="Times New Roman"/>
          <w:b/>
          <w:sz w:val="24"/>
          <w:szCs w:val="24"/>
        </w:rPr>
      </w:pPr>
      <w:r w:rsidRPr="004746ED">
        <w:rPr>
          <w:rFonts w:ascii="Times New Roman" w:hAnsi="Times New Roman" w:cs="Times New Roman"/>
          <w:b/>
          <w:sz w:val="24"/>
          <w:szCs w:val="24"/>
        </w:rPr>
        <w:lastRenderedPageBreak/>
        <w:t xml:space="preserve">2. </w:t>
      </w:r>
      <w:r w:rsidRPr="004746ED">
        <w:rPr>
          <w:rFonts w:ascii="Times New Roman" w:hAnsi="Times New Roman" w:cs="Times New Roman"/>
          <w:b/>
          <w:sz w:val="24"/>
          <w:szCs w:val="24"/>
        </w:rPr>
        <w:t>学术论文（著作）</w:t>
      </w:r>
      <w:r w:rsidRPr="004746ED">
        <w:rPr>
          <w:rFonts w:ascii="Times New Roman" w:hAnsi="Times New Roman" w:cs="Times New Roman"/>
          <w:b/>
          <w:sz w:val="24"/>
          <w:szCs w:val="24"/>
        </w:rPr>
        <w:t>10</w:t>
      </w:r>
      <w:r w:rsidRPr="004746ED">
        <w:rPr>
          <w:rFonts w:ascii="Times New Roman" w:hAnsi="Times New Roman" w:cs="Times New Roman"/>
          <w:b/>
          <w:sz w:val="24"/>
          <w:szCs w:val="24"/>
        </w:rPr>
        <w:t>项</w:t>
      </w:r>
    </w:p>
    <w:tbl>
      <w:tblPr>
        <w:tblW w:w="9122" w:type="dxa"/>
        <w:jc w:val="center"/>
        <w:tblInd w:w="3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93"/>
        <w:gridCol w:w="2875"/>
        <w:gridCol w:w="2479"/>
        <w:gridCol w:w="1955"/>
        <w:gridCol w:w="1320"/>
      </w:tblGrid>
      <w:tr w:rsidR="00AA5C1E" w:rsidRPr="004746ED" w:rsidTr="00B545E0">
        <w:trPr>
          <w:trHeight w:val="606"/>
          <w:jc w:val="center"/>
        </w:trPr>
        <w:tc>
          <w:tcPr>
            <w:tcW w:w="493" w:type="dxa"/>
            <w:shd w:val="clear" w:color="auto" w:fill="auto"/>
            <w:vAlign w:val="center"/>
          </w:tcPr>
          <w:p w:rsidR="00592E6B" w:rsidRPr="004746ED" w:rsidRDefault="00592E6B" w:rsidP="00DF564B">
            <w:pPr>
              <w:jc w:val="center"/>
              <w:rPr>
                <w:rFonts w:ascii="Times New Roman" w:hAnsi="Times New Roman" w:cs="Times New Roman"/>
                <w:bCs/>
                <w:szCs w:val="21"/>
              </w:rPr>
            </w:pPr>
            <w:r w:rsidRPr="004746ED">
              <w:rPr>
                <w:rFonts w:ascii="Times New Roman" w:hAnsi="Times New Roman" w:cs="Times New Roman"/>
                <w:bCs/>
                <w:szCs w:val="21"/>
              </w:rPr>
              <w:t>序号</w:t>
            </w:r>
          </w:p>
        </w:tc>
        <w:tc>
          <w:tcPr>
            <w:tcW w:w="2875" w:type="dxa"/>
            <w:shd w:val="clear" w:color="auto" w:fill="auto"/>
            <w:vAlign w:val="center"/>
          </w:tcPr>
          <w:p w:rsidR="00592E6B" w:rsidRPr="004746ED" w:rsidRDefault="00592E6B" w:rsidP="00DF564B">
            <w:pPr>
              <w:jc w:val="center"/>
              <w:rPr>
                <w:rFonts w:ascii="Times New Roman" w:hAnsi="Times New Roman" w:cs="Times New Roman"/>
                <w:bCs/>
                <w:szCs w:val="21"/>
              </w:rPr>
            </w:pPr>
            <w:r w:rsidRPr="004746ED">
              <w:rPr>
                <w:rFonts w:ascii="Times New Roman" w:hAnsi="Times New Roman" w:cs="Times New Roman"/>
                <w:bCs/>
                <w:szCs w:val="21"/>
              </w:rPr>
              <w:t>论文专著名称</w:t>
            </w:r>
          </w:p>
        </w:tc>
        <w:tc>
          <w:tcPr>
            <w:tcW w:w="2479" w:type="dxa"/>
            <w:shd w:val="clear" w:color="auto" w:fill="auto"/>
            <w:vAlign w:val="center"/>
          </w:tcPr>
          <w:p w:rsidR="00592E6B" w:rsidRPr="004746ED" w:rsidRDefault="00592E6B" w:rsidP="00DF564B">
            <w:pPr>
              <w:jc w:val="center"/>
              <w:rPr>
                <w:rFonts w:ascii="Times New Roman" w:hAnsi="Times New Roman" w:cs="Times New Roman"/>
                <w:bCs/>
                <w:szCs w:val="21"/>
              </w:rPr>
            </w:pPr>
            <w:r w:rsidRPr="004746ED">
              <w:rPr>
                <w:rFonts w:ascii="Times New Roman" w:hAnsi="Times New Roman" w:cs="Times New Roman"/>
                <w:bCs/>
                <w:szCs w:val="21"/>
              </w:rPr>
              <w:t>发表刊物（出版社）</w:t>
            </w:r>
          </w:p>
        </w:tc>
        <w:tc>
          <w:tcPr>
            <w:tcW w:w="1955" w:type="dxa"/>
            <w:shd w:val="clear" w:color="auto" w:fill="auto"/>
            <w:vAlign w:val="center"/>
          </w:tcPr>
          <w:p w:rsidR="00592E6B" w:rsidRPr="004746ED" w:rsidRDefault="00592E6B" w:rsidP="00DF564B">
            <w:pPr>
              <w:jc w:val="center"/>
              <w:rPr>
                <w:rFonts w:ascii="Times New Roman" w:hAnsi="Times New Roman" w:cs="Times New Roman"/>
                <w:bCs/>
                <w:szCs w:val="21"/>
              </w:rPr>
            </w:pPr>
            <w:r w:rsidRPr="004746ED">
              <w:rPr>
                <w:rFonts w:ascii="Times New Roman" w:hAnsi="Times New Roman" w:cs="Times New Roman"/>
                <w:bCs/>
                <w:szCs w:val="21"/>
              </w:rPr>
              <w:t>发表（出版）时间</w:t>
            </w:r>
          </w:p>
        </w:tc>
        <w:tc>
          <w:tcPr>
            <w:tcW w:w="1320" w:type="dxa"/>
            <w:shd w:val="clear" w:color="auto" w:fill="auto"/>
            <w:vAlign w:val="center"/>
          </w:tcPr>
          <w:p w:rsidR="00592E6B" w:rsidRPr="004746ED" w:rsidRDefault="00592E6B" w:rsidP="00DF564B">
            <w:pPr>
              <w:jc w:val="center"/>
              <w:rPr>
                <w:rFonts w:ascii="Times New Roman" w:hAnsi="Times New Roman" w:cs="Times New Roman"/>
                <w:bCs/>
                <w:szCs w:val="21"/>
              </w:rPr>
            </w:pPr>
            <w:r w:rsidRPr="004746ED">
              <w:rPr>
                <w:rFonts w:ascii="Times New Roman" w:hAnsi="Times New Roman" w:cs="Times New Roman"/>
                <w:bCs/>
                <w:szCs w:val="21"/>
              </w:rPr>
              <w:t>作者（按刊物发表顺序）</w:t>
            </w:r>
          </w:p>
        </w:tc>
      </w:tr>
      <w:tr w:rsidR="00AA5C1E" w:rsidRPr="004746ED" w:rsidTr="00B545E0">
        <w:trPr>
          <w:trHeight w:val="733"/>
          <w:jc w:val="center"/>
        </w:trPr>
        <w:tc>
          <w:tcPr>
            <w:tcW w:w="493" w:type="dxa"/>
            <w:shd w:val="clear" w:color="auto" w:fill="auto"/>
            <w:vAlign w:val="center"/>
          </w:tcPr>
          <w:p w:rsidR="00592E6B" w:rsidRPr="004746ED" w:rsidRDefault="00592E6B" w:rsidP="00DF564B">
            <w:pPr>
              <w:jc w:val="center"/>
              <w:rPr>
                <w:rFonts w:ascii="Times New Roman" w:hAnsi="Times New Roman" w:cs="Times New Roman"/>
                <w:szCs w:val="21"/>
              </w:rPr>
            </w:pPr>
            <w:r w:rsidRPr="004746ED">
              <w:rPr>
                <w:rFonts w:ascii="Times New Roman" w:hAnsi="Times New Roman" w:cs="Times New Roman"/>
                <w:szCs w:val="21"/>
              </w:rPr>
              <w:t>1</w:t>
            </w:r>
          </w:p>
        </w:tc>
        <w:tc>
          <w:tcPr>
            <w:tcW w:w="2875" w:type="dxa"/>
            <w:shd w:val="clear" w:color="auto" w:fill="auto"/>
            <w:vAlign w:val="center"/>
          </w:tcPr>
          <w:p w:rsidR="00592E6B" w:rsidRPr="004746ED" w:rsidRDefault="00EF2D08" w:rsidP="00DF564B">
            <w:pPr>
              <w:rPr>
                <w:rFonts w:ascii="Times New Roman" w:hAnsi="Times New Roman" w:cs="Times New Roman"/>
                <w:szCs w:val="21"/>
              </w:rPr>
            </w:pPr>
            <w:r w:rsidRPr="00EF2D08">
              <w:rPr>
                <w:rFonts w:ascii="Times New Roman" w:hAnsi="Times New Roman" w:cs="Times New Roman"/>
                <w:szCs w:val="21"/>
              </w:rPr>
              <w:t xml:space="preserve">Assessment of Water Inrush Risk Using Fuzzy Delphi Analytic Hierarchy Process and Grey Relational Analysis in the </w:t>
            </w:r>
            <w:proofErr w:type="spellStart"/>
            <w:r w:rsidRPr="00EF2D08">
              <w:rPr>
                <w:rFonts w:ascii="Times New Roman" w:hAnsi="Times New Roman" w:cs="Times New Roman"/>
                <w:szCs w:val="21"/>
              </w:rPr>
              <w:t>Liangzhuang</w:t>
            </w:r>
            <w:proofErr w:type="spellEnd"/>
            <w:r w:rsidRPr="00EF2D08">
              <w:rPr>
                <w:rFonts w:ascii="Times New Roman" w:hAnsi="Times New Roman" w:cs="Times New Roman"/>
                <w:szCs w:val="21"/>
              </w:rPr>
              <w:t xml:space="preserve"> Coal Mine, China</w:t>
            </w:r>
          </w:p>
        </w:tc>
        <w:tc>
          <w:tcPr>
            <w:tcW w:w="2479" w:type="dxa"/>
            <w:shd w:val="clear" w:color="auto" w:fill="auto"/>
            <w:vAlign w:val="center"/>
          </w:tcPr>
          <w:p w:rsidR="00592E6B" w:rsidRPr="004746ED" w:rsidRDefault="00EF2D08" w:rsidP="00DF564B">
            <w:pPr>
              <w:jc w:val="center"/>
              <w:rPr>
                <w:rFonts w:ascii="Times New Roman" w:hAnsi="Times New Roman" w:cs="Times New Roman"/>
                <w:szCs w:val="21"/>
              </w:rPr>
            </w:pPr>
            <w:r w:rsidRPr="00EF2D08">
              <w:rPr>
                <w:rFonts w:ascii="Times New Roman" w:hAnsi="Times New Roman" w:cs="Times New Roman"/>
                <w:szCs w:val="21"/>
              </w:rPr>
              <w:t>Mine Water and the Environment</w:t>
            </w:r>
            <w:r w:rsidR="00592E6B" w:rsidRPr="004746ED">
              <w:rPr>
                <w:rFonts w:ascii="Times New Roman" w:hAnsi="Times New Roman" w:cs="Times New Roman"/>
                <w:szCs w:val="21"/>
              </w:rPr>
              <w:t xml:space="preserve"> </w:t>
            </w:r>
            <w:r w:rsidR="00592E6B" w:rsidRPr="004746ED">
              <w:rPr>
                <w:rFonts w:ascii="Times New Roman" w:hAnsi="Times New Roman" w:cs="Times New Roman"/>
                <w:b/>
                <w:szCs w:val="21"/>
              </w:rPr>
              <w:t>(SCI)</w:t>
            </w:r>
          </w:p>
        </w:tc>
        <w:tc>
          <w:tcPr>
            <w:tcW w:w="1955" w:type="dxa"/>
            <w:shd w:val="clear" w:color="auto" w:fill="auto"/>
            <w:vAlign w:val="center"/>
          </w:tcPr>
          <w:p w:rsidR="00592E6B" w:rsidRPr="004746ED" w:rsidRDefault="008923BB" w:rsidP="00DF564B">
            <w:pPr>
              <w:jc w:val="center"/>
              <w:rPr>
                <w:rFonts w:ascii="Times New Roman" w:hAnsi="Times New Roman" w:cs="Times New Roman"/>
                <w:szCs w:val="21"/>
              </w:rPr>
            </w:pPr>
            <w:r>
              <w:rPr>
                <w:rFonts w:ascii="Times New Roman" w:hAnsi="Times New Roman" w:cs="Times New Roman" w:hint="eastAsia"/>
                <w:szCs w:val="21"/>
              </w:rPr>
              <w:t>2016.02</w:t>
            </w:r>
          </w:p>
        </w:tc>
        <w:tc>
          <w:tcPr>
            <w:tcW w:w="1320" w:type="dxa"/>
            <w:shd w:val="clear" w:color="auto" w:fill="auto"/>
            <w:vAlign w:val="center"/>
          </w:tcPr>
          <w:p w:rsidR="00592E6B" w:rsidRPr="004746ED" w:rsidRDefault="00EF2D08" w:rsidP="00EF2D08">
            <w:pPr>
              <w:jc w:val="center"/>
              <w:rPr>
                <w:rFonts w:ascii="Times New Roman" w:hAnsi="Times New Roman" w:cs="Times New Roman"/>
                <w:szCs w:val="21"/>
              </w:rPr>
            </w:pPr>
            <w:r w:rsidRPr="00EF2D08">
              <w:rPr>
                <w:rFonts w:ascii="Times New Roman" w:hAnsi="Times New Roman" w:cs="Times New Roman" w:hint="eastAsia"/>
                <w:szCs w:val="21"/>
              </w:rPr>
              <w:t xml:space="preserve">Mei </w:t>
            </w:r>
            <w:proofErr w:type="spellStart"/>
            <w:r w:rsidRPr="00EF2D08">
              <w:rPr>
                <w:rFonts w:ascii="Times New Roman" w:hAnsi="Times New Roman" w:cs="Times New Roman" w:hint="eastAsia"/>
                <w:szCs w:val="21"/>
              </w:rPr>
              <w:t>Qiu</w:t>
            </w:r>
            <w:proofErr w:type="spellEnd"/>
            <w:r w:rsidRPr="00EF2D08">
              <w:rPr>
                <w:rFonts w:ascii="Times New Roman" w:hAnsi="Times New Roman" w:cs="Times New Roman" w:hint="eastAsia"/>
                <w:szCs w:val="21"/>
              </w:rPr>
              <w:t xml:space="preserve"> (</w:t>
            </w:r>
            <w:r w:rsidRPr="00EF2D08">
              <w:rPr>
                <w:rFonts w:ascii="Times New Roman" w:hAnsi="Times New Roman" w:cs="Times New Roman" w:hint="eastAsia"/>
                <w:szCs w:val="21"/>
              </w:rPr>
              <w:t>邱梅</w:t>
            </w:r>
            <w:r w:rsidRPr="00EF2D08">
              <w:rPr>
                <w:rFonts w:ascii="Times New Roman" w:hAnsi="Times New Roman" w:cs="Times New Roman" w:hint="eastAsia"/>
                <w:szCs w:val="21"/>
              </w:rPr>
              <w:t xml:space="preserve">), </w:t>
            </w:r>
            <w:proofErr w:type="spellStart"/>
            <w:r w:rsidRPr="00EF2D08">
              <w:rPr>
                <w:rFonts w:ascii="Times New Roman" w:hAnsi="Times New Roman" w:cs="Times New Roman" w:hint="eastAsia"/>
                <w:szCs w:val="21"/>
              </w:rPr>
              <w:t>Lonqing</w:t>
            </w:r>
            <w:proofErr w:type="spellEnd"/>
            <w:r w:rsidRPr="00EF2D08">
              <w:rPr>
                <w:rFonts w:ascii="Times New Roman" w:hAnsi="Times New Roman" w:cs="Times New Roman" w:hint="eastAsia"/>
                <w:szCs w:val="21"/>
              </w:rPr>
              <w:t xml:space="preserve"> Shi</w:t>
            </w:r>
            <w:r>
              <w:rPr>
                <w:rFonts w:ascii="Times New Roman" w:hAnsi="Times New Roman" w:cs="Times New Roman" w:hint="eastAsia"/>
                <w:szCs w:val="21"/>
              </w:rPr>
              <w:t>(</w:t>
            </w:r>
            <w:r>
              <w:rPr>
                <w:rFonts w:ascii="Times New Roman" w:hAnsi="Times New Roman" w:cs="Times New Roman" w:hint="eastAsia"/>
                <w:szCs w:val="21"/>
              </w:rPr>
              <w:t>施龙青</w:t>
            </w:r>
            <w:r>
              <w:rPr>
                <w:rFonts w:ascii="Times New Roman" w:hAnsi="Times New Roman" w:cs="Times New Roman" w:hint="eastAsia"/>
                <w:szCs w:val="21"/>
              </w:rPr>
              <w:t xml:space="preserve">),Chao </w:t>
            </w:r>
            <w:proofErr w:type="spellStart"/>
            <w:r>
              <w:rPr>
                <w:rFonts w:ascii="Times New Roman" w:hAnsi="Times New Roman" w:cs="Times New Roman" w:hint="eastAsia"/>
                <w:szCs w:val="21"/>
              </w:rPr>
              <w:t>Teng</w:t>
            </w:r>
            <w:proofErr w:type="spellEnd"/>
            <w:r>
              <w:rPr>
                <w:rFonts w:ascii="Times New Roman" w:hAnsi="Times New Roman" w:cs="Times New Roman" w:hint="eastAsia"/>
                <w:szCs w:val="21"/>
              </w:rPr>
              <w:t>(</w:t>
            </w:r>
            <w:r>
              <w:rPr>
                <w:rFonts w:ascii="Times New Roman" w:hAnsi="Times New Roman" w:cs="Times New Roman" w:hint="eastAsia"/>
                <w:szCs w:val="21"/>
              </w:rPr>
              <w:t>滕超</w:t>
            </w:r>
            <w:r>
              <w:rPr>
                <w:rFonts w:ascii="Times New Roman" w:hAnsi="Times New Roman" w:cs="Times New Roman" w:hint="eastAsia"/>
                <w:szCs w:val="21"/>
              </w:rPr>
              <w:t>),Yan Zhou(</w:t>
            </w:r>
            <w:r>
              <w:rPr>
                <w:rFonts w:ascii="Times New Roman" w:hAnsi="Times New Roman" w:cs="Times New Roman" w:hint="eastAsia"/>
                <w:szCs w:val="21"/>
              </w:rPr>
              <w:t>周燕</w:t>
            </w:r>
            <w:r>
              <w:rPr>
                <w:rFonts w:ascii="Times New Roman" w:hAnsi="Times New Roman" w:cs="Times New Roman" w:hint="eastAsia"/>
                <w:szCs w:val="21"/>
              </w:rPr>
              <w:t>)</w:t>
            </w:r>
          </w:p>
        </w:tc>
      </w:tr>
      <w:tr w:rsidR="00B545E0" w:rsidRPr="004746ED" w:rsidTr="00B545E0">
        <w:trPr>
          <w:trHeight w:val="733"/>
          <w:jc w:val="center"/>
        </w:trPr>
        <w:tc>
          <w:tcPr>
            <w:tcW w:w="493" w:type="dxa"/>
            <w:shd w:val="clear" w:color="auto" w:fill="auto"/>
            <w:vAlign w:val="center"/>
          </w:tcPr>
          <w:p w:rsidR="00B545E0" w:rsidRPr="004746ED" w:rsidRDefault="00B545E0" w:rsidP="00DF564B">
            <w:pPr>
              <w:jc w:val="center"/>
              <w:rPr>
                <w:rFonts w:ascii="Times New Roman" w:hAnsi="Times New Roman" w:cs="Times New Roman"/>
                <w:szCs w:val="21"/>
              </w:rPr>
            </w:pPr>
            <w:r w:rsidRPr="004746ED">
              <w:rPr>
                <w:rFonts w:ascii="Times New Roman" w:hAnsi="Times New Roman" w:cs="Times New Roman"/>
                <w:szCs w:val="21"/>
              </w:rPr>
              <w:t>2</w:t>
            </w:r>
          </w:p>
        </w:tc>
        <w:tc>
          <w:tcPr>
            <w:tcW w:w="2875" w:type="dxa"/>
            <w:shd w:val="clear" w:color="auto" w:fill="auto"/>
            <w:vAlign w:val="center"/>
          </w:tcPr>
          <w:p w:rsidR="00B545E0" w:rsidRPr="004746ED" w:rsidRDefault="00B545E0" w:rsidP="00B122AE">
            <w:pPr>
              <w:rPr>
                <w:rFonts w:ascii="Times New Roman" w:hAnsi="Times New Roman" w:cs="Times New Roman"/>
                <w:szCs w:val="21"/>
              </w:rPr>
            </w:pPr>
            <w:r w:rsidRPr="00E74E07">
              <w:rPr>
                <w:rFonts w:ascii="Times New Roman" w:hAnsi="Times New Roman" w:cs="Times New Roman"/>
                <w:szCs w:val="21"/>
              </w:rPr>
              <w:t>Water inrush evaluation of coal seam floor by integrating the water inrush coefficient and the information of water abundance</w:t>
            </w:r>
          </w:p>
        </w:tc>
        <w:tc>
          <w:tcPr>
            <w:tcW w:w="2479" w:type="dxa"/>
            <w:shd w:val="clear" w:color="auto" w:fill="auto"/>
            <w:vAlign w:val="center"/>
          </w:tcPr>
          <w:p w:rsidR="00B545E0" w:rsidRPr="004746ED" w:rsidRDefault="00B545E0" w:rsidP="00B122AE">
            <w:pPr>
              <w:jc w:val="center"/>
              <w:rPr>
                <w:rFonts w:ascii="Times New Roman" w:hAnsi="Times New Roman" w:cs="Times New Roman"/>
                <w:szCs w:val="21"/>
              </w:rPr>
            </w:pPr>
            <w:r w:rsidRPr="00E74E07">
              <w:rPr>
                <w:rFonts w:ascii="Times New Roman" w:hAnsi="Times New Roman" w:cs="Times New Roman" w:hint="eastAsia"/>
                <w:szCs w:val="21"/>
              </w:rPr>
              <w:t>International Journal of Mining Science and Technology</w:t>
            </w:r>
            <w:r w:rsidRPr="00E74E07">
              <w:rPr>
                <w:rFonts w:ascii="Times New Roman" w:hAnsi="Times New Roman" w:cs="Times New Roman" w:hint="eastAsia"/>
                <w:szCs w:val="21"/>
              </w:rPr>
              <w:t>（</w:t>
            </w:r>
            <w:r w:rsidRPr="00E74E07">
              <w:rPr>
                <w:rFonts w:ascii="Times New Roman" w:hAnsi="Times New Roman" w:cs="Times New Roman" w:hint="eastAsia"/>
                <w:szCs w:val="21"/>
              </w:rPr>
              <w:t>EI</w:t>
            </w:r>
            <w:r w:rsidRPr="00E74E07">
              <w:rPr>
                <w:rFonts w:ascii="Times New Roman" w:hAnsi="Times New Roman" w:cs="Times New Roman" w:hint="eastAsia"/>
                <w:szCs w:val="21"/>
              </w:rPr>
              <w:t>）</w:t>
            </w:r>
          </w:p>
        </w:tc>
        <w:tc>
          <w:tcPr>
            <w:tcW w:w="1955" w:type="dxa"/>
            <w:shd w:val="clear" w:color="auto" w:fill="auto"/>
            <w:vAlign w:val="center"/>
          </w:tcPr>
          <w:p w:rsidR="00B545E0" w:rsidRPr="004746ED" w:rsidRDefault="00B545E0" w:rsidP="00B122AE">
            <w:pPr>
              <w:jc w:val="center"/>
              <w:rPr>
                <w:rFonts w:ascii="Times New Roman" w:hAnsi="Times New Roman" w:cs="Times New Roman"/>
                <w:szCs w:val="21"/>
              </w:rPr>
            </w:pPr>
            <w:r w:rsidRPr="00E74E07">
              <w:rPr>
                <w:rFonts w:ascii="Times New Roman" w:hAnsi="Times New Roman" w:cs="Times New Roman" w:hint="eastAsia"/>
                <w:szCs w:val="21"/>
              </w:rPr>
              <w:t>.2014,24(5):677-681</w:t>
            </w:r>
          </w:p>
        </w:tc>
        <w:tc>
          <w:tcPr>
            <w:tcW w:w="1320" w:type="dxa"/>
            <w:shd w:val="clear" w:color="auto" w:fill="auto"/>
            <w:vAlign w:val="center"/>
          </w:tcPr>
          <w:p w:rsidR="00B545E0" w:rsidRPr="004746ED" w:rsidRDefault="00B545E0" w:rsidP="00B122AE">
            <w:pPr>
              <w:jc w:val="center"/>
              <w:rPr>
                <w:rFonts w:ascii="Times New Roman" w:hAnsi="Times New Roman" w:cs="Times New Roman"/>
                <w:szCs w:val="21"/>
              </w:rPr>
            </w:pPr>
            <w:r w:rsidRPr="00E74E07">
              <w:rPr>
                <w:rFonts w:ascii="Times New Roman" w:hAnsi="Times New Roman" w:cs="Times New Roman" w:hint="eastAsia"/>
                <w:szCs w:val="21"/>
              </w:rPr>
              <w:t xml:space="preserve">Shi </w:t>
            </w:r>
            <w:proofErr w:type="spellStart"/>
            <w:r w:rsidRPr="00E74E07">
              <w:rPr>
                <w:rFonts w:ascii="Times New Roman" w:hAnsi="Times New Roman" w:cs="Times New Roman" w:hint="eastAsia"/>
                <w:szCs w:val="21"/>
              </w:rPr>
              <w:t>Longqing</w:t>
            </w:r>
            <w:proofErr w:type="spellEnd"/>
            <w:r>
              <w:rPr>
                <w:rFonts w:ascii="Times New Roman" w:hAnsi="Times New Roman" w:cs="Times New Roman" w:hint="eastAsia"/>
                <w:szCs w:val="21"/>
              </w:rPr>
              <w:t>（施龙青）</w:t>
            </w:r>
            <w:r w:rsidRPr="00E74E07">
              <w:rPr>
                <w:rFonts w:ascii="Times New Roman" w:hAnsi="Times New Roman" w:cs="Times New Roman" w:hint="eastAsia"/>
                <w:szCs w:val="21"/>
              </w:rPr>
              <w:t xml:space="preserve">, </w:t>
            </w:r>
            <w:proofErr w:type="spellStart"/>
            <w:r w:rsidRPr="00E74E07">
              <w:rPr>
                <w:rFonts w:ascii="Times New Roman" w:hAnsi="Times New Roman" w:cs="Times New Roman" w:hint="eastAsia"/>
                <w:szCs w:val="21"/>
              </w:rPr>
              <w:t>Qiu</w:t>
            </w:r>
            <w:proofErr w:type="spellEnd"/>
            <w:r w:rsidRPr="00E74E07">
              <w:rPr>
                <w:rFonts w:ascii="Times New Roman" w:hAnsi="Times New Roman" w:cs="Times New Roman" w:hint="eastAsia"/>
                <w:szCs w:val="21"/>
              </w:rPr>
              <w:t xml:space="preserve"> Mei</w:t>
            </w:r>
            <w:r>
              <w:rPr>
                <w:rFonts w:ascii="Times New Roman" w:hAnsi="Times New Roman" w:cs="Times New Roman" w:hint="eastAsia"/>
                <w:szCs w:val="21"/>
              </w:rPr>
              <w:t>（邱梅）</w:t>
            </w:r>
            <w:r w:rsidRPr="00E74E07">
              <w:rPr>
                <w:rFonts w:ascii="Times New Roman" w:hAnsi="Times New Roman" w:cs="Times New Roman" w:hint="eastAsia"/>
                <w:szCs w:val="21"/>
              </w:rPr>
              <w:t xml:space="preserve">, Wei </w:t>
            </w:r>
            <w:proofErr w:type="spellStart"/>
            <w:r w:rsidRPr="00E74E07">
              <w:rPr>
                <w:rFonts w:ascii="Times New Roman" w:hAnsi="Times New Roman" w:cs="Times New Roman" w:hint="eastAsia"/>
                <w:szCs w:val="21"/>
              </w:rPr>
              <w:t>Wenxue</w:t>
            </w:r>
            <w:proofErr w:type="spellEnd"/>
            <w:r>
              <w:rPr>
                <w:rFonts w:ascii="Times New Roman" w:hAnsi="Times New Roman" w:cs="Times New Roman" w:hint="eastAsia"/>
                <w:szCs w:val="21"/>
              </w:rPr>
              <w:t>（卫文学）</w:t>
            </w:r>
            <w:r w:rsidRPr="00E74E07">
              <w:rPr>
                <w:rFonts w:ascii="Times New Roman" w:hAnsi="Times New Roman" w:cs="Times New Roman" w:hint="eastAsia"/>
                <w:szCs w:val="21"/>
              </w:rPr>
              <w:t xml:space="preserve">, Xu </w:t>
            </w:r>
            <w:proofErr w:type="spellStart"/>
            <w:r w:rsidRPr="00E74E07">
              <w:rPr>
                <w:rFonts w:ascii="Times New Roman" w:hAnsi="Times New Roman" w:cs="Times New Roman" w:hint="eastAsia"/>
                <w:szCs w:val="21"/>
              </w:rPr>
              <w:t>Dongjing</w:t>
            </w:r>
            <w:proofErr w:type="spellEnd"/>
            <w:r>
              <w:rPr>
                <w:rFonts w:ascii="Times New Roman" w:hAnsi="Times New Roman" w:cs="Times New Roman" w:hint="eastAsia"/>
                <w:szCs w:val="21"/>
              </w:rPr>
              <w:t>（徐东晶）</w:t>
            </w:r>
            <w:r w:rsidRPr="00E74E07">
              <w:rPr>
                <w:rFonts w:ascii="Times New Roman" w:hAnsi="Times New Roman" w:cs="Times New Roman" w:hint="eastAsia"/>
                <w:szCs w:val="21"/>
              </w:rPr>
              <w:t xml:space="preserve">, Han </w:t>
            </w:r>
            <w:proofErr w:type="spellStart"/>
            <w:r w:rsidRPr="00E74E07">
              <w:rPr>
                <w:rFonts w:ascii="Times New Roman" w:hAnsi="Times New Roman" w:cs="Times New Roman" w:hint="eastAsia"/>
                <w:szCs w:val="21"/>
              </w:rPr>
              <w:t>Jin</w:t>
            </w:r>
            <w:proofErr w:type="spellEnd"/>
            <w:r>
              <w:rPr>
                <w:rFonts w:ascii="Times New Roman" w:hAnsi="Times New Roman" w:cs="Times New Roman" w:hint="eastAsia"/>
                <w:szCs w:val="21"/>
              </w:rPr>
              <w:t>（韩进）</w:t>
            </w:r>
          </w:p>
        </w:tc>
      </w:tr>
      <w:tr w:rsidR="00B545E0" w:rsidRPr="004746ED" w:rsidTr="00B545E0">
        <w:trPr>
          <w:trHeight w:val="733"/>
          <w:jc w:val="center"/>
        </w:trPr>
        <w:tc>
          <w:tcPr>
            <w:tcW w:w="493" w:type="dxa"/>
            <w:shd w:val="clear" w:color="auto" w:fill="auto"/>
            <w:vAlign w:val="center"/>
          </w:tcPr>
          <w:p w:rsidR="00B545E0" w:rsidRPr="004746ED" w:rsidRDefault="00B545E0" w:rsidP="00DF564B">
            <w:pPr>
              <w:jc w:val="center"/>
              <w:rPr>
                <w:rFonts w:ascii="Times New Roman" w:hAnsi="Times New Roman" w:cs="Times New Roman"/>
                <w:szCs w:val="21"/>
              </w:rPr>
            </w:pPr>
            <w:r w:rsidRPr="004746ED">
              <w:rPr>
                <w:rFonts w:ascii="Times New Roman" w:hAnsi="Times New Roman" w:cs="Times New Roman"/>
                <w:szCs w:val="21"/>
              </w:rPr>
              <w:t>3</w:t>
            </w:r>
          </w:p>
        </w:tc>
        <w:tc>
          <w:tcPr>
            <w:tcW w:w="2875" w:type="dxa"/>
            <w:shd w:val="clear" w:color="auto" w:fill="auto"/>
            <w:vAlign w:val="center"/>
          </w:tcPr>
          <w:p w:rsidR="00B545E0" w:rsidRPr="004746ED" w:rsidRDefault="00B545E0" w:rsidP="00B122AE">
            <w:pPr>
              <w:rPr>
                <w:rFonts w:ascii="Times New Roman" w:hAnsi="Times New Roman" w:cs="Times New Roman"/>
                <w:szCs w:val="21"/>
              </w:rPr>
            </w:pPr>
            <w:r w:rsidRPr="00AA5C1E">
              <w:rPr>
                <w:rFonts w:ascii="Times New Roman" w:hAnsi="Times New Roman" w:cs="Times New Roman" w:hint="eastAsia"/>
                <w:szCs w:val="21"/>
              </w:rPr>
              <w:t>基于</w:t>
            </w:r>
            <w:proofErr w:type="spellStart"/>
            <w:r w:rsidRPr="00AA5C1E">
              <w:rPr>
                <w:rFonts w:ascii="Times New Roman" w:hAnsi="Times New Roman" w:cs="Times New Roman" w:hint="eastAsia"/>
                <w:szCs w:val="21"/>
              </w:rPr>
              <w:t>PCA_Fuzzy_PSO_SVC</w:t>
            </w:r>
            <w:proofErr w:type="spellEnd"/>
            <w:r w:rsidRPr="00AA5C1E">
              <w:rPr>
                <w:rFonts w:ascii="Times New Roman" w:hAnsi="Times New Roman" w:cs="Times New Roman" w:hint="eastAsia"/>
                <w:szCs w:val="21"/>
              </w:rPr>
              <w:t>的底板突水危险性评价</w:t>
            </w:r>
          </w:p>
        </w:tc>
        <w:tc>
          <w:tcPr>
            <w:tcW w:w="2479" w:type="dxa"/>
            <w:shd w:val="clear" w:color="auto" w:fill="auto"/>
            <w:vAlign w:val="center"/>
          </w:tcPr>
          <w:p w:rsidR="00B545E0" w:rsidRPr="004746ED" w:rsidRDefault="00B545E0" w:rsidP="00B122AE">
            <w:pPr>
              <w:jc w:val="center"/>
              <w:rPr>
                <w:rFonts w:ascii="Times New Roman" w:hAnsi="Times New Roman" w:cs="Times New Roman"/>
                <w:szCs w:val="21"/>
              </w:rPr>
            </w:pPr>
            <w:r w:rsidRPr="00AA5C1E">
              <w:rPr>
                <w:rFonts w:ascii="Times New Roman" w:hAnsi="Times New Roman" w:cs="Times New Roman" w:hint="eastAsia"/>
                <w:szCs w:val="21"/>
              </w:rPr>
              <w:t>煤炭学报（</w:t>
            </w:r>
            <w:r w:rsidRPr="00AA5C1E">
              <w:rPr>
                <w:rFonts w:ascii="Times New Roman" w:hAnsi="Times New Roman" w:cs="Times New Roman" w:hint="eastAsia"/>
                <w:szCs w:val="21"/>
              </w:rPr>
              <w:t>EI</w:t>
            </w:r>
            <w:r w:rsidRPr="00AA5C1E">
              <w:rPr>
                <w:rFonts w:ascii="Times New Roman" w:hAnsi="Times New Roman" w:cs="Times New Roman" w:hint="eastAsia"/>
                <w:szCs w:val="21"/>
              </w:rPr>
              <w:t>）</w:t>
            </w:r>
          </w:p>
        </w:tc>
        <w:tc>
          <w:tcPr>
            <w:tcW w:w="1955" w:type="dxa"/>
            <w:shd w:val="clear" w:color="auto" w:fill="auto"/>
            <w:vAlign w:val="center"/>
          </w:tcPr>
          <w:p w:rsidR="00B545E0" w:rsidRPr="004746ED" w:rsidRDefault="00B545E0" w:rsidP="00B122AE">
            <w:pPr>
              <w:jc w:val="center"/>
              <w:rPr>
                <w:rFonts w:ascii="Times New Roman" w:hAnsi="Times New Roman" w:cs="Times New Roman"/>
                <w:szCs w:val="21"/>
              </w:rPr>
            </w:pPr>
            <w:r w:rsidRPr="00AA5C1E">
              <w:rPr>
                <w:rFonts w:ascii="Times New Roman" w:hAnsi="Times New Roman" w:cs="Times New Roman" w:hint="eastAsia"/>
                <w:szCs w:val="21"/>
              </w:rPr>
              <w:t>2015,40(1):167-171</w:t>
            </w:r>
          </w:p>
        </w:tc>
        <w:tc>
          <w:tcPr>
            <w:tcW w:w="1320" w:type="dxa"/>
            <w:shd w:val="clear" w:color="auto" w:fill="auto"/>
            <w:vAlign w:val="center"/>
          </w:tcPr>
          <w:p w:rsidR="00B545E0" w:rsidRPr="004746ED" w:rsidRDefault="00B545E0" w:rsidP="00B122AE">
            <w:pPr>
              <w:jc w:val="center"/>
              <w:rPr>
                <w:rFonts w:ascii="Times New Roman" w:hAnsi="Times New Roman" w:cs="Times New Roman"/>
                <w:szCs w:val="21"/>
              </w:rPr>
            </w:pPr>
            <w:r w:rsidRPr="00AA5C1E">
              <w:rPr>
                <w:rFonts w:ascii="Times New Roman" w:hAnsi="Times New Roman" w:cs="Times New Roman" w:hint="eastAsia"/>
                <w:szCs w:val="21"/>
              </w:rPr>
              <w:t>施龙青</w:t>
            </w:r>
            <w:r w:rsidRPr="00AA5C1E">
              <w:rPr>
                <w:rFonts w:ascii="Times New Roman" w:hAnsi="Times New Roman" w:cs="Times New Roman" w:hint="eastAsia"/>
                <w:szCs w:val="21"/>
              </w:rPr>
              <w:t xml:space="preserve">, </w:t>
            </w:r>
            <w:r w:rsidRPr="00AA5C1E">
              <w:rPr>
                <w:rFonts w:ascii="Times New Roman" w:hAnsi="Times New Roman" w:cs="Times New Roman" w:hint="eastAsia"/>
                <w:szCs w:val="21"/>
              </w:rPr>
              <w:t>谭希鹏</w:t>
            </w:r>
            <w:r w:rsidRPr="00AA5C1E">
              <w:rPr>
                <w:rFonts w:ascii="Times New Roman" w:hAnsi="Times New Roman" w:cs="Times New Roman" w:hint="eastAsia"/>
                <w:szCs w:val="21"/>
              </w:rPr>
              <w:t xml:space="preserve">, </w:t>
            </w:r>
            <w:r w:rsidRPr="00AA5C1E">
              <w:rPr>
                <w:rFonts w:ascii="Times New Roman" w:hAnsi="Times New Roman" w:cs="Times New Roman" w:hint="eastAsia"/>
                <w:szCs w:val="21"/>
              </w:rPr>
              <w:t>王娟</w:t>
            </w:r>
            <w:r w:rsidRPr="00AA5C1E">
              <w:rPr>
                <w:rFonts w:ascii="Times New Roman" w:hAnsi="Times New Roman" w:cs="Times New Roman" w:hint="eastAsia"/>
                <w:szCs w:val="21"/>
              </w:rPr>
              <w:t xml:space="preserve">, </w:t>
            </w:r>
            <w:r w:rsidRPr="00AA5C1E">
              <w:rPr>
                <w:rFonts w:ascii="Times New Roman" w:hAnsi="Times New Roman" w:cs="Times New Roman" w:hint="eastAsia"/>
                <w:szCs w:val="21"/>
              </w:rPr>
              <w:t>季小凯</w:t>
            </w:r>
            <w:r w:rsidRPr="00AA5C1E">
              <w:rPr>
                <w:rFonts w:ascii="Times New Roman" w:hAnsi="Times New Roman" w:cs="Times New Roman" w:hint="eastAsia"/>
                <w:szCs w:val="21"/>
              </w:rPr>
              <w:t xml:space="preserve">, </w:t>
            </w:r>
            <w:r w:rsidRPr="00AA5C1E">
              <w:rPr>
                <w:rFonts w:ascii="Times New Roman" w:hAnsi="Times New Roman" w:cs="Times New Roman" w:hint="eastAsia"/>
                <w:szCs w:val="21"/>
              </w:rPr>
              <w:t>牛超</w:t>
            </w:r>
            <w:r w:rsidRPr="00AA5C1E">
              <w:rPr>
                <w:rFonts w:ascii="Times New Roman" w:hAnsi="Times New Roman" w:cs="Times New Roman" w:hint="eastAsia"/>
                <w:szCs w:val="21"/>
              </w:rPr>
              <w:t xml:space="preserve">, </w:t>
            </w:r>
            <w:r w:rsidRPr="00AA5C1E">
              <w:rPr>
                <w:rFonts w:ascii="Times New Roman" w:hAnsi="Times New Roman" w:cs="Times New Roman" w:hint="eastAsia"/>
                <w:szCs w:val="21"/>
              </w:rPr>
              <w:t>徐东晶</w:t>
            </w:r>
          </w:p>
        </w:tc>
      </w:tr>
      <w:tr w:rsidR="00B545E0" w:rsidRPr="004746ED" w:rsidTr="00B545E0">
        <w:trPr>
          <w:trHeight w:val="733"/>
          <w:jc w:val="center"/>
        </w:trPr>
        <w:tc>
          <w:tcPr>
            <w:tcW w:w="493" w:type="dxa"/>
            <w:shd w:val="clear" w:color="auto" w:fill="auto"/>
            <w:vAlign w:val="center"/>
          </w:tcPr>
          <w:p w:rsidR="00B545E0" w:rsidRPr="004746ED" w:rsidRDefault="00B545E0" w:rsidP="00DF564B">
            <w:pPr>
              <w:jc w:val="center"/>
              <w:rPr>
                <w:rFonts w:ascii="Times New Roman" w:hAnsi="Times New Roman" w:cs="Times New Roman"/>
                <w:szCs w:val="21"/>
              </w:rPr>
            </w:pPr>
            <w:r w:rsidRPr="004746ED">
              <w:rPr>
                <w:rFonts w:ascii="Times New Roman" w:hAnsi="Times New Roman" w:cs="Times New Roman"/>
                <w:szCs w:val="21"/>
              </w:rPr>
              <w:t>4</w:t>
            </w:r>
          </w:p>
        </w:tc>
        <w:tc>
          <w:tcPr>
            <w:tcW w:w="2875" w:type="dxa"/>
            <w:shd w:val="clear" w:color="auto" w:fill="auto"/>
            <w:vAlign w:val="center"/>
          </w:tcPr>
          <w:p w:rsidR="00B545E0" w:rsidRPr="004746ED" w:rsidRDefault="00B545E0" w:rsidP="00B122AE">
            <w:pPr>
              <w:rPr>
                <w:rFonts w:ascii="Times New Roman" w:hAnsi="Times New Roman" w:cs="Times New Roman"/>
                <w:szCs w:val="21"/>
              </w:rPr>
            </w:pPr>
            <w:r w:rsidRPr="00DF04E8">
              <w:rPr>
                <w:rFonts w:ascii="Times New Roman" w:hAnsi="Times New Roman" w:cs="Times New Roman" w:hint="eastAsia"/>
                <w:szCs w:val="21"/>
              </w:rPr>
              <w:t>肥城煤田奥灰顶部注浆加固可行性分析</w:t>
            </w:r>
            <w:r w:rsidRPr="00DF04E8">
              <w:rPr>
                <w:rFonts w:ascii="Times New Roman" w:hAnsi="Times New Roman" w:cs="Times New Roman" w:hint="eastAsia"/>
                <w:szCs w:val="21"/>
              </w:rPr>
              <w:t xml:space="preserve">. </w:t>
            </w:r>
          </w:p>
        </w:tc>
        <w:tc>
          <w:tcPr>
            <w:tcW w:w="2479" w:type="dxa"/>
            <w:shd w:val="clear" w:color="auto" w:fill="auto"/>
            <w:vAlign w:val="center"/>
          </w:tcPr>
          <w:p w:rsidR="00B545E0" w:rsidRPr="004746ED" w:rsidRDefault="00B545E0" w:rsidP="00B122AE">
            <w:pPr>
              <w:jc w:val="center"/>
              <w:rPr>
                <w:rFonts w:ascii="Times New Roman" w:hAnsi="Times New Roman" w:cs="Times New Roman"/>
                <w:kern w:val="0"/>
                <w:szCs w:val="21"/>
              </w:rPr>
            </w:pPr>
            <w:r w:rsidRPr="00DF04E8">
              <w:rPr>
                <w:rFonts w:ascii="Times New Roman" w:hAnsi="Times New Roman" w:cs="Times New Roman" w:hint="eastAsia"/>
                <w:szCs w:val="21"/>
              </w:rPr>
              <w:t>采矿与安全工程学报</w:t>
            </w:r>
            <w:r>
              <w:rPr>
                <w:rFonts w:ascii="Times New Roman" w:hAnsi="Times New Roman" w:cs="Times New Roman" w:hint="eastAsia"/>
                <w:szCs w:val="21"/>
              </w:rPr>
              <w:t>（</w:t>
            </w:r>
            <w:r>
              <w:rPr>
                <w:rFonts w:ascii="Times New Roman" w:hAnsi="Times New Roman" w:cs="Times New Roman" w:hint="eastAsia"/>
                <w:szCs w:val="21"/>
              </w:rPr>
              <w:t>EI</w:t>
            </w:r>
            <w:r>
              <w:rPr>
                <w:rFonts w:ascii="Times New Roman" w:hAnsi="Times New Roman" w:cs="Times New Roman" w:hint="eastAsia"/>
                <w:szCs w:val="21"/>
              </w:rPr>
              <w:t>）</w:t>
            </w:r>
            <w:r w:rsidRPr="00DF04E8">
              <w:rPr>
                <w:rFonts w:ascii="Times New Roman" w:hAnsi="Times New Roman" w:cs="Times New Roman" w:hint="eastAsia"/>
                <w:szCs w:val="21"/>
              </w:rPr>
              <w:t xml:space="preserve"> </w:t>
            </w:r>
          </w:p>
        </w:tc>
        <w:tc>
          <w:tcPr>
            <w:tcW w:w="1955" w:type="dxa"/>
            <w:shd w:val="clear" w:color="auto" w:fill="auto"/>
            <w:vAlign w:val="center"/>
          </w:tcPr>
          <w:p w:rsidR="00B545E0" w:rsidRPr="004746ED" w:rsidRDefault="00B545E0" w:rsidP="00B122AE">
            <w:pPr>
              <w:jc w:val="center"/>
              <w:rPr>
                <w:rFonts w:ascii="Times New Roman" w:hAnsi="Times New Roman" w:cs="Times New Roman"/>
                <w:szCs w:val="21"/>
              </w:rPr>
            </w:pPr>
            <w:r w:rsidRPr="00DF04E8">
              <w:rPr>
                <w:rFonts w:ascii="Times New Roman" w:hAnsi="Times New Roman" w:cs="Times New Roman" w:hint="eastAsia"/>
                <w:szCs w:val="21"/>
              </w:rPr>
              <w:t>2015, 32(3): 356-362.</w:t>
            </w:r>
          </w:p>
        </w:tc>
        <w:tc>
          <w:tcPr>
            <w:tcW w:w="1320" w:type="dxa"/>
            <w:shd w:val="clear" w:color="auto" w:fill="auto"/>
            <w:vAlign w:val="center"/>
          </w:tcPr>
          <w:p w:rsidR="00B545E0" w:rsidRPr="004746ED" w:rsidRDefault="00B545E0" w:rsidP="00B122AE">
            <w:pPr>
              <w:jc w:val="center"/>
              <w:rPr>
                <w:rFonts w:ascii="Times New Roman" w:hAnsi="Times New Roman" w:cs="Times New Roman"/>
                <w:szCs w:val="21"/>
              </w:rPr>
            </w:pPr>
            <w:r w:rsidRPr="00DF04E8">
              <w:rPr>
                <w:rFonts w:ascii="Times New Roman" w:hAnsi="Times New Roman" w:cs="Times New Roman" w:hint="eastAsia"/>
                <w:szCs w:val="21"/>
              </w:rPr>
              <w:t>施龙青</w:t>
            </w:r>
            <w:r w:rsidRPr="00DF04E8">
              <w:rPr>
                <w:rFonts w:ascii="Times New Roman" w:hAnsi="Times New Roman" w:cs="Times New Roman" w:hint="eastAsia"/>
                <w:szCs w:val="21"/>
              </w:rPr>
              <w:t xml:space="preserve">, </w:t>
            </w:r>
            <w:r w:rsidRPr="00DF04E8">
              <w:rPr>
                <w:rFonts w:ascii="Times New Roman" w:hAnsi="Times New Roman" w:cs="Times New Roman" w:hint="eastAsia"/>
                <w:szCs w:val="21"/>
              </w:rPr>
              <w:t>邱梅</w:t>
            </w:r>
            <w:r w:rsidRPr="00DF04E8">
              <w:rPr>
                <w:rFonts w:ascii="Times New Roman" w:hAnsi="Times New Roman" w:cs="Times New Roman" w:hint="eastAsia"/>
                <w:szCs w:val="21"/>
              </w:rPr>
              <w:t>,</w:t>
            </w:r>
            <w:r>
              <w:rPr>
                <w:rFonts w:hint="eastAsia"/>
              </w:rPr>
              <w:t xml:space="preserve"> </w:t>
            </w:r>
            <w:r w:rsidRPr="00BF55F9">
              <w:rPr>
                <w:rFonts w:ascii="Times New Roman" w:hAnsi="Times New Roman" w:cs="Times New Roman" w:hint="eastAsia"/>
                <w:szCs w:val="21"/>
              </w:rPr>
              <w:t>牛超</w:t>
            </w:r>
            <w:r w:rsidRPr="00BF55F9">
              <w:rPr>
                <w:rFonts w:ascii="Times New Roman" w:hAnsi="Times New Roman" w:cs="Times New Roman" w:hint="eastAsia"/>
                <w:szCs w:val="21"/>
              </w:rPr>
              <w:t xml:space="preserve">, </w:t>
            </w:r>
            <w:r w:rsidRPr="00BF55F9">
              <w:rPr>
                <w:rFonts w:ascii="Times New Roman" w:hAnsi="Times New Roman" w:cs="Times New Roman" w:hint="eastAsia"/>
                <w:szCs w:val="21"/>
              </w:rPr>
              <w:t>韩进</w:t>
            </w:r>
            <w:r w:rsidRPr="00BF55F9">
              <w:rPr>
                <w:rFonts w:ascii="Times New Roman" w:hAnsi="Times New Roman" w:cs="Times New Roman" w:hint="eastAsia"/>
                <w:szCs w:val="21"/>
              </w:rPr>
              <w:t xml:space="preserve">, </w:t>
            </w:r>
            <w:r w:rsidRPr="00BF55F9">
              <w:rPr>
                <w:rFonts w:ascii="Times New Roman" w:hAnsi="Times New Roman" w:cs="Times New Roman" w:hint="eastAsia"/>
                <w:szCs w:val="21"/>
              </w:rPr>
              <w:t>季小凯</w:t>
            </w:r>
            <w:r w:rsidRPr="00BF55F9">
              <w:rPr>
                <w:rFonts w:ascii="Times New Roman" w:hAnsi="Times New Roman" w:cs="Times New Roman" w:hint="eastAsia"/>
                <w:szCs w:val="21"/>
              </w:rPr>
              <w:t>.</w:t>
            </w:r>
          </w:p>
        </w:tc>
      </w:tr>
      <w:tr w:rsidR="00B545E0" w:rsidRPr="004746ED" w:rsidTr="00B545E0">
        <w:trPr>
          <w:trHeight w:val="733"/>
          <w:jc w:val="center"/>
        </w:trPr>
        <w:tc>
          <w:tcPr>
            <w:tcW w:w="493" w:type="dxa"/>
            <w:shd w:val="clear" w:color="auto" w:fill="auto"/>
            <w:vAlign w:val="center"/>
          </w:tcPr>
          <w:p w:rsidR="00B545E0" w:rsidRPr="004746ED" w:rsidRDefault="00B545E0" w:rsidP="00DF564B">
            <w:pPr>
              <w:jc w:val="center"/>
              <w:rPr>
                <w:rFonts w:ascii="Times New Roman" w:hAnsi="Times New Roman" w:cs="Times New Roman"/>
                <w:szCs w:val="21"/>
              </w:rPr>
            </w:pPr>
            <w:r w:rsidRPr="004746ED">
              <w:rPr>
                <w:rFonts w:ascii="Times New Roman" w:hAnsi="Times New Roman" w:cs="Times New Roman"/>
                <w:szCs w:val="21"/>
              </w:rPr>
              <w:t>5</w:t>
            </w:r>
          </w:p>
        </w:tc>
        <w:tc>
          <w:tcPr>
            <w:tcW w:w="2875" w:type="dxa"/>
            <w:shd w:val="clear" w:color="auto" w:fill="auto"/>
            <w:vAlign w:val="center"/>
          </w:tcPr>
          <w:p w:rsidR="00B545E0" w:rsidRPr="004746ED" w:rsidRDefault="00B545E0" w:rsidP="00B122AE">
            <w:pPr>
              <w:rPr>
                <w:rFonts w:ascii="Times New Roman" w:hAnsi="Times New Roman" w:cs="Times New Roman"/>
                <w:szCs w:val="21"/>
              </w:rPr>
            </w:pPr>
            <w:r w:rsidRPr="00BF55F9">
              <w:rPr>
                <w:rFonts w:ascii="Times New Roman" w:hAnsi="Times New Roman" w:cs="Times New Roman" w:hint="eastAsia"/>
                <w:szCs w:val="21"/>
              </w:rPr>
              <w:t>似膏体充填开采防止高承压底板</w:t>
            </w:r>
            <w:proofErr w:type="gramStart"/>
            <w:r w:rsidRPr="00BF55F9">
              <w:rPr>
                <w:rFonts w:ascii="Times New Roman" w:hAnsi="Times New Roman" w:cs="Times New Roman" w:hint="eastAsia"/>
                <w:szCs w:val="21"/>
              </w:rPr>
              <w:t>水突出</w:t>
            </w:r>
            <w:proofErr w:type="gramEnd"/>
            <w:r w:rsidRPr="00BF55F9">
              <w:rPr>
                <w:rFonts w:ascii="Times New Roman" w:hAnsi="Times New Roman" w:cs="Times New Roman" w:hint="eastAsia"/>
                <w:szCs w:val="21"/>
              </w:rPr>
              <w:t>研究</w:t>
            </w:r>
            <w:r w:rsidRPr="00BF55F9">
              <w:rPr>
                <w:rFonts w:ascii="Times New Roman" w:hAnsi="Times New Roman" w:cs="Times New Roman" w:hint="eastAsia"/>
                <w:szCs w:val="21"/>
              </w:rPr>
              <w:t>.</w:t>
            </w:r>
          </w:p>
        </w:tc>
        <w:tc>
          <w:tcPr>
            <w:tcW w:w="2479" w:type="dxa"/>
            <w:shd w:val="clear" w:color="auto" w:fill="auto"/>
            <w:vAlign w:val="center"/>
          </w:tcPr>
          <w:p w:rsidR="00B545E0" w:rsidRPr="004746ED" w:rsidRDefault="00B545E0" w:rsidP="00B122AE">
            <w:pPr>
              <w:jc w:val="center"/>
              <w:rPr>
                <w:rFonts w:ascii="Times New Roman" w:hAnsi="Times New Roman" w:cs="Times New Roman"/>
                <w:szCs w:val="21"/>
              </w:rPr>
            </w:pPr>
            <w:r w:rsidRPr="00BF55F9">
              <w:rPr>
                <w:rFonts w:ascii="Times New Roman" w:hAnsi="Times New Roman" w:cs="Times New Roman" w:hint="eastAsia"/>
                <w:szCs w:val="21"/>
              </w:rPr>
              <w:t>采矿与安全工程学报</w:t>
            </w:r>
            <w:r w:rsidRPr="00BF55F9">
              <w:rPr>
                <w:rFonts w:ascii="Times New Roman" w:hAnsi="Times New Roman" w:cs="Times New Roman" w:hint="eastAsia"/>
                <w:szCs w:val="21"/>
              </w:rPr>
              <w:t>, (EI</w:t>
            </w:r>
            <w:r w:rsidRPr="00BF55F9">
              <w:rPr>
                <w:rFonts w:ascii="Times New Roman" w:hAnsi="Times New Roman" w:cs="Times New Roman" w:hint="eastAsia"/>
                <w:szCs w:val="21"/>
              </w:rPr>
              <w:t>收录</w:t>
            </w:r>
            <w:r w:rsidRPr="00BF55F9">
              <w:rPr>
                <w:rFonts w:ascii="Times New Roman" w:hAnsi="Times New Roman" w:cs="Times New Roman" w:hint="eastAsia"/>
                <w:szCs w:val="21"/>
              </w:rPr>
              <w:t>)</w:t>
            </w:r>
          </w:p>
        </w:tc>
        <w:tc>
          <w:tcPr>
            <w:tcW w:w="1955" w:type="dxa"/>
            <w:shd w:val="clear" w:color="auto" w:fill="auto"/>
            <w:vAlign w:val="center"/>
          </w:tcPr>
          <w:p w:rsidR="00B545E0" w:rsidRPr="004746ED" w:rsidRDefault="00B545E0" w:rsidP="00B122AE">
            <w:pPr>
              <w:jc w:val="center"/>
              <w:rPr>
                <w:rFonts w:ascii="Times New Roman" w:hAnsi="Times New Roman" w:cs="Times New Roman"/>
                <w:szCs w:val="21"/>
              </w:rPr>
            </w:pPr>
            <w:r w:rsidRPr="00BF55F9">
              <w:rPr>
                <w:rFonts w:ascii="Times New Roman" w:hAnsi="Times New Roman" w:cs="Times New Roman" w:hint="eastAsia"/>
                <w:szCs w:val="21"/>
              </w:rPr>
              <w:t>2016, 33(3):410-414</w:t>
            </w:r>
          </w:p>
        </w:tc>
        <w:tc>
          <w:tcPr>
            <w:tcW w:w="1320" w:type="dxa"/>
            <w:shd w:val="clear" w:color="auto" w:fill="auto"/>
            <w:vAlign w:val="center"/>
          </w:tcPr>
          <w:p w:rsidR="00B545E0" w:rsidRPr="004746ED" w:rsidRDefault="00B545E0" w:rsidP="00B122AE">
            <w:pPr>
              <w:jc w:val="center"/>
              <w:rPr>
                <w:rFonts w:ascii="Times New Roman" w:hAnsi="Times New Roman" w:cs="Times New Roman"/>
                <w:szCs w:val="21"/>
              </w:rPr>
            </w:pPr>
            <w:r w:rsidRPr="00BF55F9">
              <w:rPr>
                <w:rFonts w:ascii="Times New Roman" w:hAnsi="Times New Roman" w:cs="Times New Roman" w:hint="eastAsia"/>
                <w:szCs w:val="21"/>
              </w:rPr>
              <w:t>邱梅，施龙青，于小鸽，高卫富</w:t>
            </w:r>
            <w:r w:rsidRPr="00BF55F9">
              <w:rPr>
                <w:rFonts w:ascii="Times New Roman" w:hAnsi="Times New Roman" w:cs="Times New Roman" w:hint="eastAsia"/>
                <w:szCs w:val="21"/>
              </w:rPr>
              <w:t xml:space="preserve">, </w:t>
            </w:r>
            <w:r w:rsidRPr="00BF55F9">
              <w:rPr>
                <w:rFonts w:ascii="Times New Roman" w:hAnsi="Times New Roman" w:cs="Times New Roman" w:hint="eastAsia"/>
                <w:szCs w:val="21"/>
              </w:rPr>
              <w:t>石永奎</w:t>
            </w:r>
            <w:r w:rsidRPr="00BF55F9">
              <w:rPr>
                <w:rFonts w:ascii="Times New Roman" w:hAnsi="Times New Roman" w:cs="Times New Roman" w:hint="eastAsia"/>
                <w:szCs w:val="21"/>
              </w:rPr>
              <w:t>.</w:t>
            </w:r>
          </w:p>
        </w:tc>
      </w:tr>
      <w:tr w:rsidR="00B545E0" w:rsidRPr="004746ED" w:rsidTr="00B545E0">
        <w:trPr>
          <w:trHeight w:val="733"/>
          <w:jc w:val="center"/>
        </w:trPr>
        <w:tc>
          <w:tcPr>
            <w:tcW w:w="493" w:type="dxa"/>
            <w:shd w:val="clear" w:color="auto" w:fill="auto"/>
            <w:vAlign w:val="center"/>
          </w:tcPr>
          <w:p w:rsidR="00B545E0" w:rsidRPr="004746ED" w:rsidRDefault="00B545E0" w:rsidP="00DF564B">
            <w:pPr>
              <w:jc w:val="center"/>
              <w:rPr>
                <w:rFonts w:ascii="Times New Roman" w:hAnsi="Times New Roman" w:cs="Times New Roman"/>
                <w:szCs w:val="21"/>
              </w:rPr>
            </w:pPr>
            <w:r w:rsidRPr="004746ED">
              <w:rPr>
                <w:rFonts w:ascii="Times New Roman" w:hAnsi="Times New Roman" w:cs="Times New Roman"/>
                <w:szCs w:val="21"/>
              </w:rPr>
              <w:t>6</w:t>
            </w:r>
          </w:p>
        </w:tc>
        <w:tc>
          <w:tcPr>
            <w:tcW w:w="2875" w:type="dxa"/>
            <w:shd w:val="clear" w:color="auto" w:fill="auto"/>
            <w:vAlign w:val="center"/>
          </w:tcPr>
          <w:p w:rsidR="00B545E0" w:rsidRPr="004746ED" w:rsidRDefault="00B545E0" w:rsidP="00B122AE">
            <w:pPr>
              <w:rPr>
                <w:rFonts w:ascii="Times New Roman" w:hAnsi="Times New Roman" w:cs="Times New Roman"/>
                <w:szCs w:val="21"/>
              </w:rPr>
            </w:pPr>
            <w:r w:rsidRPr="00114BCA">
              <w:rPr>
                <w:rFonts w:ascii="Times New Roman" w:hAnsi="Times New Roman" w:cs="Times New Roman" w:hint="eastAsia"/>
                <w:szCs w:val="21"/>
              </w:rPr>
              <w:t>Study on the depth of damaged floor in upper layer mining</w:t>
            </w:r>
          </w:p>
        </w:tc>
        <w:tc>
          <w:tcPr>
            <w:tcW w:w="2479" w:type="dxa"/>
            <w:shd w:val="clear" w:color="auto" w:fill="auto"/>
            <w:vAlign w:val="center"/>
          </w:tcPr>
          <w:p w:rsidR="00B545E0" w:rsidRPr="004746ED" w:rsidRDefault="00B545E0" w:rsidP="00B122AE">
            <w:pPr>
              <w:jc w:val="center"/>
              <w:rPr>
                <w:rFonts w:ascii="Times New Roman" w:hAnsi="Times New Roman" w:cs="Times New Roman"/>
                <w:szCs w:val="21"/>
              </w:rPr>
            </w:pPr>
            <w:proofErr w:type="spellStart"/>
            <w:r w:rsidRPr="00114BCA">
              <w:rPr>
                <w:rFonts w:ascii="Times New Roman" w:hAnsi="Times New Roman" w:cs="Times New Roman" w:hint="eastAsia"/>
                <w:szCs w:val="21"/>
              </w:rPr>
              <w:t>Environmemt</w:t>
            </w:r>
            <w:proofErr w:type="spellEnd"/>
            <w:r w:rsidRPr="00114BCA">
              <w:rPr>
                <w:rFonts w:ascii="Times New Roman" w:hAnsi="Times New Roman" w:cs="Times New Roman" w:hint="eastAsia"/>
                <w:szCs w:val="21"/>
              </w:rPr>
              <w:t>, Energy and Applied Technology.p111-116. (EI)</w:t>
            </w:r>
          </w:p>
        </w:tc>
        <w:tc>
          <w:tcPr>
            <w:tcW w:w="1955" w:type="dxa"/>
            <w:shd w:val="clear" w:color="auto" w:fill="auto"/>
            <w:vAlign w:val="center"/>
          </w:tcPr>
          <w:p w:rsidR="00B545E0" w:rsidRPr="004746ED" w:rsidRDefault="00B545E0" w:rsidP="00B122AE">
            <w:pPr>
              <w:jc w:val="center"/>
              <w:rPr>
                <w:rFonts w:ascii="Times New Roman" w:hAnsi="Times New Roman" w:cs="Times New Roman"/>
                <w:szCs w:val="21"/>
              </w:rPr>
            </w:pPr>
            <w:r>
              <w:rPr>
                <w:rFonts w:ascii="Times New Roman" w:hAnsi="Times New Roman" w:cs="Times New Roman" w:hint="eastAsia"/>
                <w:szCs w:val="21"/>
              </w:rPr>
              <w:t>2014.12</w:t>
            </w:r>
          </w:p>
        </w:tc>
        <w:tc>
          <w:tcPr>
            <w:tcW w:w="1320" w:type="dxa"/>
            <w:shd w:val="clear" w:color="auto" w:fill="auto"/>
            <w:vAlign w:val="center"/>
          </w:tcPr>
          <w:p w:rsidR="00B545E0" w:rsidRPr="004746ED" w:rsidRDefault="00B545E0" w:rsidP="00B122AE">
            <w:pPr>
              <w:jc w:val="center"/>
              <w:rPr>
                <w:rFonts w:ascii="Times New Roman" w:hAnsi="Times New Roman" w:cs="Times New Roman"/>
                <w:szCs w:val="21"/>
              </w:rPr>
            </w:pPr>
            <w:r w:rsidRPr="00114BCA">
              <w:rPr>
                <w:rFonts w:ascii="Times New Roman" w:hAnsi="Times New Roman" w:cs="Times New Roman" w:hint="eastAsia"/>
                <w:szCs w:val="21"/>
              </w:rPr>
              <w:t>Long Qing Shi</w:t>
            </w:r>
            <w:r>
              <w:rPr>
                <w:rFonts w:ascii="Times New Roman" w:hAnsi="Times New Roman" w:cs="Times New Roman" w:hint="eastAsia"/>
                <w:szCs w:val="21"/>
              </w:rPr>
              <w:t>(</w:t>
            </w:r>
            <w:r>
              <w:rPr>
                <w:rFonts w:ascii="Times New Roman" w:hAnsi="Times New Roman" w:cs="Times New Roman" w:hint="eastAsia"/>
                <w:szCs w:val="21"/>
              </w:rPr>
              <w:t>施龙青</w:t>
            </w:r>
            <w:r>
              <w:rPr>
                <w:rFonts w:ascii="Times New Roman" w:hAnsi="Times New Roman" w:cs="Times New Roman" w:hint="eastAsia"/>
                <w:szCs w:val="21"/>
              </w:rPr>
              <w:t>)</w:t>
            </w:r>
            <w:r w:rsidRPr="00114BCA">
              <w:rPr>
                <w:rFonts w:ascii="Times New Roman" w:hAnsi="Times New Roman" w:cs="Times New Roman" w:hint="eastAsia"/>
                <w:szCs w:val="21"/>
              </w:rPr>
              <w:t xml:space="preserve">, Chao </w:t>
            </w:r>
            <w:proofErr w:type="spellStart"/>
            <w:r w:rsidRPr="00114BCA">
              <w:rPr>
                <w:rFonts w:ascii="Times New Roman" w:hAnsi="Times New Roman" w:cs="Times New Roman" w:hint="eastAsia"/>
                <w:szCs w:val="21"/>
              </w:rPr>
              <w:t>Niu</w:t>
            </w:r>
            <w:proofErr w:type="spellEnd"/>
            <w:r>
              <w:rPr>
                <w:rFonts w:ascii="Times New Roman" w:hAnsi="Times New Roman" w:cs="Times New Roman" w:hint="eastAsia"/>
                <w:szCs w:val="21"/>
              </w:rPr>
              <w:t>（牛超）</w:t>
            </w:r>
            <w:r w:rsidRPr="00114BCA">
              <w:rPr>
                <w:rFonts w:ascii="Times New Roman" w:hAnsi="Times New Roman" w:cs="Times New Roman" w:hint="eastAsia"/>
                <w:szCs w:val="21"/>
              </w:rPr>
              <w:t xml:space="preserve"> &amp;</w:t>
            </w:r>
            <w:proofErr w:type="gramStart"/>
            <w:r w:rsidRPr="00114BCA">
              <w:rPr>
                <w:rFonts w:ascii="Times New Roman" w:hAnsi="Times New Roman" w:cs="Times New Roman" w:hint="eastAsia"/>
                <w:szCs w:val="21"/>
              </w:rPr>
              <w:t xml:space="preserve"> Le </w:t>
            </w:r>
            <w:proofErr w:type="spellStart"/>
            <w:r w:rsidRPr="00114BCA">
              <w:rPr>
                <w:rFonts w:ascii="Times New Roman" w:hAnsi="Times New Roman" w:cs="Times New Roman" w:hint="eastAsia"/>
                <w:szCs w:val="21"/>
              </w:rPr>
              <w:t>Le</w:t>
            </w:r>
            <w:proofErr w:type="spellEnd"/>
            <w:proofErr w:type="gramEnd"/>
            <w:r w:rsidRPr="00114BCA">
              <w:rPr>
                <w:rFonts w:ascii="Times New Roman" w:hAnsi="Times New Roman" w:cs="Times New Roman" w:hint="eastAsia"/>
                <w:szCs w:val="21"/>
              </w:rPr>
              <w:t xml:space="preserve"> Xiao</w:t>
            </w:r>
            <w:r>
              <w:rPr>
                <w:rFonts w:ascii="Times New Roman" w:hAnsi="Times New Roman" w:cs="Times New Roman" w:hint="eastAsia"/>
                <w:szCs w:val="21"/>
              </w:rPr>
              <w:t>（肖乐乐）</w:t>
            </w:r>
          </w:p>
        </w:tc>
      </w:tr>
      <w:tr w:rsidR="00B545E0" w:rsidRPr="004746ED" w:rsidTr="00B545E0">
        <w:trPr>
          <w:trHeight w:val="733"/>
          <w:jc w:val="center"/>
        </w:trPr>
        <w:tc>
          <w:tcPr>
            <w:tcW w:w="493" w:type="dxa"/>
            <w:shd w:val="clear" w:color="auto" w:fill="auto"/>
            <w:vAlign w:val="center"/>
          </w:tcPr>
          <w:p w:rsidR="00B545E0" w:rsidRPr="004746ED" w:rsidRDefault="00B545E0" w:rsidP="00DF564B">
            <w:pPr>
              <w:jc w:val="center"/>
              <w:rPr>
                <w:rFonts w:ascii="Times New Roman" w:hAnsi="Times New Roman" w:cs="Times New Roman"/>
                <w:szCs w:val="21"/>
              </w:rPr>
            </w:pPr>
            <w:r w:rsidRPr="004746ED">
              <w:rPr>
                <w:rFonts w:ascii="Times New Roman" w:hAnsi="Times New Roman" w:cs="Times New Roman"/>
                <w:szCs w:val="21"/>
              </w:rPr>
              <w:t>7</w:t>
            </w:r>
          </w:p>
        </w:tc>
        <w:tc>
          <w:tcPr>
            <w:tcW w:w="2875" w:type="dxa"/>
            <w:shd w:val="clear" w:color="auto" w:fill="auto"/>
            <w:vAlign w:val="center"/>
          </w:tcPr>
          <w:p w:rsidR="00B545E0" w:rsidRPr="004746ED" w:rsidRDefault="00B545E0" w:rsidP="006D4DCE">
            <w:pPr>
              <w:rPr>
                <w:rFonts w:ascii="Times New Roman" w:hAnsi="Times New Roman" w:cs="Times New Roman"/>
                <w:szCs w:val="21"/>
              </w:rPr>
            </w:pPr>
            <w:r w:rsidRPr="00CB29DC">
              <w:rPr>
                <w:rFonts w:ascii="Times New Roman" w:hAnsi="Times New Roman" w:cs="Times New Roman" w:hint="eastAsia"/>
                <w:szCs w:val="21"/>
              </w:rPr>
              <w:t xml:space="preserve">Forecast of small fault extending length based on support vector machine with </w:t>
            </w:r>
            <w:r w:rsidRPr="00CB29DC">
              <w:rPr>
                <w:rFonts w:ascii="Times New Roman" w:hAnsi="Times New Roman" w:cs="Times New Roman" w:hint="eastAsia"/>
                <w:szCs w:val="21"/>
              </w:rPr>
              <w:lastRenderedPageBreak/>
              <w:t xml:space="preserve">particle swarm optimization </w:t>
            </w:r>
          </w:p>
        </w:tc>
        <w:tc>
          <w:tcPr>
            <w:tcW w:w="2479" w:type="dxa"/>
            <w:shd w:val="clear" w:color="auto" w:fill="auto"/>
            <w:vAlign w:val="center"/>
          </w:tcPr>
          <w:p w:rsidR="00B545E0" w:rsidRPr="004746ED" w:rsidRDefault="00B545E0" w:rsidP="006D4DCE">
            <w:pPr>
              <w:jc w:val="center"/>
              <w:rPr>
                <w:rFonts w:ascii="Times New Roman" w:hAnsi="Times New Roman" w:cs="Times New Roman"/>
                <w:kern w:val="0"/>
                <w:szCs w:val="21"/>
              </w:rPr>
            </w:pPr>
            <w:proofErr w:type="spellStart"/>
            <w:r w:rsidRPr="00CB29DC">
              <w:rPr>
                <w:rFonts w:ascii="Times New Roman" w:hAnsi="Times New Roman" w:cs="Times New Roman"/>
                <w:kern w:val="0"/>
                <w:szCs w:val="21"/>
              </w:rPr>
              <w:lastRenderedPageBreak/>
              <w:t>Environmemt</w:t>
            </w:r>
            <w:proofErr w:type="spellEnd"/>
            <w:r w:rsidRPr="00CB29DC">
              <w:rPr>
                <w:rFonts w:ascii="Times New Roman" w:hAnsi="Times New Roman" w:cs="Times New Roman"/>
                <w:kern w:val="0"/>
                <w:szCs w:val="21"/>
              </w:rPr>
              <w:t>, Energy and Applied Technology.p551-555.</w:t>
            </w:r>
            <w:r>
              <w:rPr>
                <w:rFonts w:ascii="Times New Roman" w:hAnsi="Times New Roman" w:cs="Times New Roman" w:hint="eastAsia"/>
                <w:kern w:val="0"/>
                <w:szCs w:val="21"/>
              </w:rPr>
              <w:lastRenderedPageBreak/>
              <w:t>（</w:t>
            </w:r>
            <w:r>
              <w:rPr>
                <w:rFonts w:ascii="Times New Roman" w:hAnsi="Times New Roman" w:cs="Times New Roman" w:hint="eastAsia"/>
                <w:kern w:val="0"/>
                <w:szCs w:val="21"/>
              </w:rPr>
              <w:t>EI</w:t>
            </w:r>
            <w:r>
              <w:rPr>
                <w:rFonts w:ascii="Times New Roman" w:hAnsi="Times New Roman" w:cs="Times New Roman" w:hint="eastAsia"/>
                <w:kern w:val="0"/>
                <w:szCs w:val="21"/>
              </w:rPr>
              <w:t>）</w:t>
            </w:r>
          </w:p>
        </w:tc>
        <w:tc>
          <w:tcPr>
            <w:tcW w:w="1955" w:type="dxa"/>
            <w:shd w:val="clear" w:color="auto" w:fill="auto"/>
            <w:vAlign w:val="center"/>
          </w:tcPr>
          <w:p w:rsidR="00B545E0" w:rsidRPr="00CB29DC" w:rsidRDefault="00B545E0" w:rsidP="006D4DCE">
            <w:pPr>
              <w:jc w:val="center"/>
              <w:rPr>
                <w:rFonts w:ascii="Times New Roman" w:hAnsi="Times New Roman" w:cs="Times New Roman"/>
                <w:szCs w:val="21"/>
              </w:rPr>
            </w:pPr>
            <w:r>
              <w:rPr>
                <w:rFonts w:ascii="Times New Roman" w:hAnsi="Times New Roman" w:cs="Times New Roman" w:hint="eastAsia"/>
                <w:szCs w:val="21"/>
              </w:rPr>
              <w:lastRenderedPageBreak/>
              <w:t>2014.12</w:t>
            </w:r>
          </w:p>
        </w:tc>
        <w:tc>
          <w:tcPr>
            <w:tcW w:w="1320" w:type="dxa"/>
            <w:shd w:val="clear" w:color="auto" w:fill="auto"/>
            <w:vAlign w:val="center"/>
          </w:tcPr>
          <w:p w:rsidR="00B545E0" w:rsidRPr="004746ED" w:rsidRDefault="00B545E0" w:rsidP="006D4DCE">
            <w:pPr>
              <w:jc w:val="center"/>
              <w:rPr>
                <w:rFonts w:ascii="Times New Roman" w:hAnsi="Times New Roman" w:cs="Times New Roman"/>
                <w:szCs w:val="21"/>
              </w:rPr>
            </w:pPr>
            <w:r w:rsidRPr="00CB29DC">
              <w:rPr>
                <w:rFonts w:ascii="Times New Roman" w:hAnsi="Times New Roman" w:cs="Times New Roman" w:hint="eastAsia"/>
                <w:szCs w:val="21"/>
              </w:rPr>
              <w:t>Long Qing Shi</w:t>
            </w:r>
            <w:r>
              <w:rPr>
                <w:rFonts w:ascii="Times New Roman" w:hAnsi="Times New Roman" w:cs="Times New Roman" w:hint="eastAsia"/>
                <w:szCs w:val="21"/>
              </w:rPr>
              <w:t>（施龙青）</w:t>
            </w:r>
            <w:r w:rsidRPr="00CB29DC">
              <w:rPr>
                <w:rFonts w:ascii="Times New Roman" w:hAnsi="Times New Roman" w:cs="Times New Roman" w:hint="eastAsia"/>
                <w:szCs w:val="21"/>
              </w:rPr>
              <w:t xml:space="preserve">, Mei </w:t>
            </w:r>
            <w:proofErr w:type="spellStart"/>
            <w:r w:rsidRPr="00CB29DC">
              <w:rPr>
                <w:rFonts w:ascii="Times New Roman" w:hAnsi="Times New Roman" w:cs="Times New Roman" w:hint="eastAsia"/>
                <w:szCs w:val="21"/>
              </w:rPr>
              <w:lastRenderedPageBreak/>
              <w:t>Qiu</w:t>
            </w:r>
            <w:proofErr w:type="spellEnd"/>
            <w:r>
              <w:rPr>
                <w:rFonts w:ascii="Times New Roman" w:hAnsi="Times New Roman" w:cs="Times New Roman" w:hint="eastAsia"/>
                <w:szCs w:val="21"/>
              </w:rPr>
              <w:t>（邱梅）</w:t>
            </w:r>
            <w:r w:rsidRPr="00CB29DC">
              <w:rPr>
                <w:rFonts w:ascii="Times New Roman" w:hAnsi="Times New Roman" w:cs="Times New Roman" w:hint="eastAsia"/>
                <w:szCs w:val="21"/>
              </w:rPr>
              <w:t>,</w:t>
            </w:r>
            <w:proofErr w:type="spellStart"/>
            <w:r w:rsidRPr="00CB29DC">
              <w:rPr>
                <w:rFonts w:ascii="Times New Roman" w:hAnsi="Times New Roman" w:cs="Times New Roman" w:hint="eastAsia"/>
                <w:szCs w:val="21"/>
              </w:rPr>
              <w:t>Jin</w:t>
            </w:r>
            <w:proofErr w:type="spellEnd"/>
            <w:r w:rsidRPr="00CB29DC">
              <w:rPr>
                <w:rFonts w:ascii="Times New Roman" w:hAnsi="Times New Roman" w:cs="Times New Roman" w:hint="eastAsia"/>
                <w:szCs w:val="21"/>
              </w:rPr>
              <w:t xml:space="preserve"> Han</w:t>
            </w:r>
            <w:r>
              <w:rPr>
                <w:rFonts w:ascii="Times New Roman" w:hAnsi="Times New Roman" w:cs="Times New Roman" w:hint="eastAsia"/>
                <w:szCs w:val="21"/>
              </w:rPr>
              <w:t>（韩进）</w:t>
            </w:r>
            <w:r w:rsidRPr="00CB29DC">
              <w:rPr>
                <w:rFonts w:ascii="Times New Roman" w:hAnsi="Times New Roman" w:cs="Times New Roman" w:hint="eastAsia"/>
                <w:szCs w:val="21"/>
              </w:rPr>
              <w:t xml:space="preserve"> &amp; Chao </w:t>
            </w:r>
            <w:proofErr w:type="spellStart"/>
            <w:r w:rsidRPr="00CB29DC">
              <w:rPr>
                <w:rFonts w:ascii="Times New Roman" w:hAnsi="Times New Roman" w:cs="Times New Roman" w:hint="eastAsia"/>
                <w:szCs w:val="21"/>
              </w:rPr>
              <w:t>Teng</w:t>
            </w:r>
            <w:proofErr w:type="spellEnd"/>
            <w:r>
              <w:rPr>
                <w:rFonts w:ascii="Times New Roman" w:hAnsi="Times New Roman" w:cs="Times New Roman" w:hint="eastAsia"/>
                <w:szCs w:val="21"/>
              </w:rPr>
              <w:t>（滕超）</w:t>
            </w:r>
          </w:p>
        </w:tc>
      </w:tr>
      <w:tr w:rsidR="00B545E0" w:rsidRPr="004746ED" w:rsidTr="00B545E0">
        <w:trPr>
          <w:trHeight w:val="733"/>
          <w:jc w:val="center"/>
        </w:trPr>
        <w:tc>
          <w:tcPr>
            <w:tcW w:w="493" w:type="dxa"/>
            <w:shd w:val="clear" w:color="auto" w:fill="auto"/>
            <w:vAlign w:val="center"/>
          </w:tcPr>
          <w:p w:rsidR="00B545E0" w:rsidRPr="004746ED" w:rsidRDefault="00B545E0" w:rsidP="00DF564B">
            <w:pPr>
              <w:jc w:val="center"/>
              <w:rPr>
                <w:rFonts w:ascii="Times New Roman" w:hAnsi="Times New Roman" w:cs="Times New Roman"/>
                <w:szCs w:val="21"/>
              </w:rPr>
            </w:pPr>
            <w:r w:rsidRPr="004746ED">
              <w:rPr>
                <w:rFonts w:ascii="Times New Roman" w:hAnsi="Times New Roman" w:cs="Times New Roman"/>
                <w:szCs w:val="21"/>
              </w:rPr>
              <w:lastRenderedPageBreak/>
              <w:t>8</w:t>
            </w:r>
          </w:p>
        </w:tc>
        <w:tc>
          <w:tcPr>
            <w:tcW w:w="2875" w:type="dxa"/>
            <w:shd w:val="clear" w:color="auto" w:fill="auto"/>
            <w:vAlign w:val="center"/>
          </w:tcPr>
          <w:p w:rsidR="00B545E0" w:rsidRPr="004746ED" w:rsidRDefault="00B545E0" w:rsidP="00B545E0">
            <w:pPr>
              <w:rPr>
                <w:rFonts w:ascii="Times New Roman" w:hAnsi="Times New Roman" w:cs="Times New Roman"/>
                <w:szCs w:val="21"/>
              </w:rPr>
            </w:pPr>
            <w:r w:rsidRPr="00B545E0">
              <w:rPr>
                <w:rFonts w:ascii="Times New Roman" w:hAnsi="Times New Roman" w:cs="Times New Roman" w:hint="eastAsia"/>
                <w:szCs w:val="21"/>
              </w:rPr>
              <w:t>基于主成分分析和支持</w:t>
            </w:r>
            <w:proofErr w:type="gramStart"/>
            <w:r w:rsidRPr="00B545E0">
              <w:rPr>
                <w:rFonts w:ascii="Times New Roman" w:hAnsi="Times New Roman" w:cs="Times New Roman" w:hint="eastAsia"/>
                <w:szCs w:val="21"/>
              </w:rPr>
              <w:t>向量机</w:t>
            </w:r>
            <w:proofErr w:type="gramEnd"/>
            <w:r w:rsidRPr="00B545E0">
              <w:rPr>
                <w:rFonts w:ascii="Times New Roman" w:hAnsi="Times New Roman" w:cs="Times New Roman" w:hint="eastAsia"/>
                <w:szCs w:val="21"/>
              </w:rPr>
              <w:t>的矿井水源判别</w:t>
            </w:r>
          </w:p>
        </w:tc>
        <w:tc>
          <w:tcPr>
            <w:tcW w:w="2479" w:type="dxa"/>
            <w:shd w:val="clear" w:color="auto" w:fill="auto"/>
            <w:vAlign w:val="center"/>
          </w:tcPr>
          <w:p w:rsidR="00B545E0" w:rsidRPr="004746ED" w:rsidRDefault="00B545E0" w:rsidP="00B545E0">
            <w:pPr>
              <w:jc w:val="center"/>
              <w:rPr>
                <w:rFonts w:ascii="Times New Roman" w:hAnsi="Times New Roman" w:cs="Times New Roman"/>
                <w:kern w:val="0"/>
                <w:szCs w:val="21"/>
              </w:rPr>
            </w:pPr>
            <w:r w:rsidRPr="00B545E0">
              <w:rPr>
                <w:rFonts w:ascii="Times New Roman" w:hAnsi="Times New Roman" w:cs="Times New Roman" w:hint="eastAsia"/>
                <w:szCs w:val="21"/>
              </w:rPr>
              <w:t>[J].</w:t>
            </w:r>
            <w:r w:rsidRPr="00B545E0">
              <w:rPr>
                <w:rFonts w:ascii="Times New Roman" w:hAnsi="Times New Roman" w:cs="Times New Roman" w:hint="eastAsia"/>
                <w:szCs w:val="21"/>
              </w:rPr>
              <w:t>中国科技论文</w:t>
            </w:r>
            <w:r>
              <w:rPr>
                <w:rFonts w:ascii="Times New Roman" w:hAnsi="Times New Roman" w:cs="Times New Roman" w:hint="eastAsia"/>
                <w:szCs w:val="21"/>
              </w:rPr>
              <w:t>（中文核心）</w:t>
            </w:r>
          </w:p>
        </w:tc>
        <w:tc>
          <w:tcPr>
            <w:tcW w:w="1955" w:type="dxa"/>
            <w:shd w:val="clear" w:color="auto" w:fill="auto"/>
            <w:vAlign w:val="center"/>
          </w:tcPr>
          <w:p w:rsidR="00B545E0" w:rsidRPr="00CB29DC" w:rsidRDefault="00B545E0" w:rsidP="00DF564B">
            <w:pPr>
              <w:jc w:val="center"/>
              <w:rPr>
                <w:rFonts w:ascii="Times New Roman" w:hAnsi="Times New Roman" w:cs="Times New Roman"/>
                <w:szCs w:val="21"/>
              </w:rPr>
            </w:pPr>
            <w:r w:rsidRPr="00B545E0">
              <w:rPr>
                <w:rFonts w:ascii="Times New Roman" w:hAnsi="Times New Roman" w:cs="Times New Roman" w:hint="eastAsia"/>
                <w:szCs w:val="21"/>
              </w:rPr>
              <w:t>2015, 10(3):251-255</w:t>
            </w:r>
          </w:p>
        </w:tc>
        <w:tc>
          <w:tcPr>
            <w:tcW w:w="1320" w:type="dxa"/>
            <w:shd w:val="clear" w:color="auto" w:fill="auto"/>
            <w:vAlign w:val="center"/>
          </w:tcPr>
          <w:p w:rsidR="00B545E0" w:rsidRPr="004746ED" w:rsidRDefault="00B545E0" w:rsidP="00CB29DC">
            <w:pPr>
              <w:jc w:val="center"/>
              <w:rPr>
                <w:rFonts w:ascii="Times New Roman" w:hAnsi="Times New Roman" w:cs="Times New Roman"/>
                <w:szCs w:val="21"/>
              </w:rPr>
            </w:pPr>
            <w:r w:rsidRPr="00B545E0">
              <w:rPr>
                <w:rFonts w:ascii="Times New Roman" w:hAnsi="Times New Roman" w:cs="Times New Roman" w:hint="eastAsia"/>
                <w:szCs w:val="21"/>
              </w:rPr>
              <w:t>邱梅</w:t>
            </w:r>
            <w:r w:rsidRPr="00B545E0">
              <w:rPr>
                <w:rFonts w:ascii="Times New Roman" w:hAnsi="Times New Roman" w:cs="Times New Roman" w:hint="eastAsia"/>
                <w:szCs w:val="21"/>
              </w:rPr>
              <w:t xml:space="preserve">, </w:t>
            </w:r>
            <w:r w:rsidRPr="00B545E0">
              <w:rPr>
                <w:rFonts w:ascii="Times New Roman" w:hAnsi="Times New Roman" w:cs="Times New Roman" w:hint="eastAsia"/>
                <w:szCs w:val="21"/>
              </w:rPr>
              <w:t>施龙青</w:t>
            </w:r>
            <w:r w:rsidRPr="00B545E0">
              <w:rPr>
                <w:rFonts w:ascii="Times New Roman" w:hAnsi="Times New Roman" w:cs="Times New Roman" w:hint="eastAsia"/>
                <w:szCs w:val="21"/>
              </w:rPr>
              <w:t xml:space="preserve">, </w:t>
            </w:r>
            <w:r w:rsidRPr="00B545E0">
              <w:rPr>
                <w:rFonts w:ascii="Times New Roman" w:hAnsi="Times New Roman" w:cs="Times New Roman" w:hint="eastAsia"/>
                <w:szCs w:val="21"/>
              </w:rPr>
              <w:t>韩进</w:t>
            </w:r>
            <w:r w:rsidRPr="00B545E0">
              <w:rPr>
                <w:rFonts w:ascii="Times New Roman" w:hAnsi="Times New Roman" w:cs="Times New Roman" w:hint="eastAsia"/>
                <w:szCs w:val="21"/>
              </w:rPr>
              <w:t xml:space="preserve">, </w:t>
            </w:r>
            <w:r w:rsidRPr="00B545E0">
              <w:rPr>
                <w:rFonts w:ascii="Times New Roman" w:hAnsi="Times New Roman" w:cs="Times New Roman" w:hint="eastAsia"/>
                <w:szCs w:val="21"/>
              </w:rPr>
              <w:t>滕超</w:t>
            </w:r>
            <w:r w:rsidRPr="00B545E0">
              <w:rPr>
                <w:rFonts w:ascii="Times New Roman" w:hAnsi="Times New Roman" w:cs="Times New Roman" w:hint="eastAsia"/>
                <w:szCs w:val="21"/>
              </w:rPr>
              <w:t xml:space="preserve">, </w:t>
            </w:r>
            <w:r w:rsidRPr="00B545E0">
              <w:rPr>
                <w:rFonts w:ascii="Times New Roman" w:hAnsi="Times New Roman" w:cs="Times New Roman" w:hint="eastAsia"/>
                <w:szCs w:val="21"/>
              </w:rPr>
              <w:t>景行</w:t>
            </w:r>
            <w:r w:rsidRPr="00B545E0">
              <w:rPr>
                <w:rFonts w:ascii="Times New Roman" w:hAnsi="Times New Roman" w:cs="Times New Roman" w:hint="eastAsia"/>
                <w:szCs w:val="21"/>
              </w:rPr>
              <w:t xml:space="preserve">, </w:t>
            </w:r>
            <w:r w:rsidRPr="00B545E0">
              <w:rPr>
                <w:rFonts w:ascii="Times New Roman" w:hAnsi="Times New Roman" w:cs="Times New Roman" w:hint="eastAsia"/>
                <w:szCs w:val="21"/>
              </w:rPr>
              <w:t>冯阳</w:t>
            </w:r>
            <w:r w:rsidRPr="00B545E0">
              <w:rPr>
                <w:rFonts w:ascii="Times New Roman" w:hAnsi="Times New Roman" w:cs="Times New Roman" w:hint="eastAsia"/>
                <w:szCs w:val="21"/>
              </w:rPr>
              <w:t>.</w:t>
            </w:r>
          </w:p>
        </w:tc>
      </w:tr>
      <w:tr w:rsidR="00B545E0" w:rsidRPr="004746ED" w:rsidTr="00B545E0">
        <w:trPr>
          <w:trHeight w:val="733"/>
          <w:jc w:val="center"/>
        </w:trPr>
        <w:tc>
          <w:tcPr>
            <w:tcW w:w="493" w:type="dxa"/>
            <w:shd w:val="clear" w:color="auto" w:fill="auto"/>
            <w:vAlign w:val="center"/>
          </w:tcPr>
          <w:p w:rsidR="00B545E0" w:rsidRPr="004746ED" w:rsidRDefault="00B545E0" w:rsidP="00DF564B">
            <w:pPr>
              <w:jc w:val="center"/>
              <w:rPr>
                <w:rFonts w:ascii="Times New Roman" w:hAnsi="Times New Roman" w:cs="Times New Roman"/>
                <w:szCs w:val="21"/>
              </w:rPr>
            </w:pPr>
            <w:r w:rsidRPr="004746ED">
              <w:rPr>
                <w:rFonts w:ascii="Times New Roman" w:hAnsi="Times New Roman" w:cs="Times New Roman"/>
                <w:szCs w:val="21"/>
              </w:rPr>
              <w:t>9</w:t>
            </w:r>
          </w:p>
        </w:tc>
        <w:tc>
          <w:tcPr>
            <w:tcW w:w="2875" w:type="dxa"/>
            <w:shd w:val="clear" w:color="auto" w:fill="auto"/>
            <w:vAlign w:val="center"/>
          </w:tcPr>
          <w:p w:rsidR="00B545E0" w:rsidRPr="004746ED" w:rsidRDefault="00B545E0" w:rsidP="00DF564B">
            <w:pPr>
              <w:rPr>
                <w:rFonts w:ascii="Times New Roman" w:hAnsi="Times New Roman" w:cs="Times New Roman"/>
                <w:szCs w:val="21"/>
              </w:rPr>
            </w:pPr>
            <w:r>
              <w:rPr>
                <w:rFonts w:ascii="Times New Roman" w:hAnsi="Times New Roman" w:cs="Times New Roman" w:hint="eastAsia"/>
                <w:szCs w:val="21"/>
              </w:rPr>
              <w:t>矿井地质构造定量化预测</w:t>
            </w:r>
          </w:p>
        </w:tc>
        <w:tc>
          <w:tcPr>
            <w:tcW w:w="2479" w:type="dxa"/>
            <w:shd w:val="clear" w:color="auto" w:fill="auto"/>
            <w:vAlign w:val="center"/>
          </w:tcPr>
          <w:p w:rsidR="00B545E0" w:rsidRPr="00C254EB" w:rsidRDefault="00B545E0" w:rsidP="00DF564B">
            <w:pPr>
              <w:jc w:val="center"/>
              <w:rPr>
                <w:rFonts w:ascii="Times New Roman" w:hAnsi="Times New Roman" w:cs="Times New Roman"/>
                <w:szCs w:val="21"/>
              </w:rPr>
            </w:pPr>
            <w:r>
              <w:rPr>
                <w:rFonts w:ascii="Times New Roman" w:hAnsi="Times New Roman" w:cs="Times New Roman" w:hint="eastAsia"/>
                <w:szCs w:val="21"/>
              </w:rPr>
              <w:t>煤炭工业出版社</w:t>
            </w:r>
          </w:p>
        </w:tc>
        <w:tc>
          <w:tcPr>
            <w:tcW w:w="1955" w:type="dxa"/>
            <w:shd w:val="clear" w:color="auto" w:fill="auto"/>
            <w:vAlign w:val="center"/>
          </w:tcPr>
          <w:p w:rsidR="00B545E0" w:rsidRPr="004746ED" w:rsidRDefault="00B545E0" w:rsidP="00DF564B">
            <w:pPr>
              <w:jc w:val="center"/>
              <w:rPr>
                <w:rFonts w:ascii="Times New Roman" w:hAnsi="Times New Roman" w:cs="Times New Roman"/>
                <w:szCs w:val="21"/>
              </w:rPr>
            </w:pPr>
            <w:r>
              <w:rPr>
                <w:rFonts w:ascii="Times New Roman" w:hAnsi="Times New Roman" w:cs="Times New Roman" w:hint="eastAsia"/>
                <w:szCs w:val="21"/>
              </w:rPr>
              <w:t>2014.9</w:t>
            </w:r>
          </w:p>
        </w:tc>
        <w:tc>
          <w:tcPr>
            <w:tcW w:w="1320" w:type="dxa"/>
            <w:shd w:val="clear" w:color="auto" w:fill="auto"/>
            <w:vAlign w:val="center"/>
          </w:tcPr>
          <w:p w:rsidR="00B545E0" w:rsidRPr="004746ED" w:rsidRDefault="00B545E0" w:rsidP="00DF564B">
            <w:pPr>
              <w:jc w:val="center"/>
              <w:rPr>
                <w:rFonts w:ascii="Times New Roman" w:hAnsi="Times New Roman" w:cs="Times New Roman"/>
                <w:szCs w:val="21"/>
              </w:rPr>
            </w:pPr>
            <w:r>
              <w:rPr>
                <w:rFonts w:ascii="Times New Roman" w:hAnsi="Times New Roman" w:cs="Times New Roman" w:hint="eastAsia"/>
                <w:szCs w:val="21"/>
              </w:rPr>
              <w:t>施龙青，邱梅，韩进，魏久传</w:t>
            </w:r>
          </w:p>
        </w:tc>
      </w:tr>
      <w:tr w:rsidR="00B545E0" w:rsidRPr="004746ED" w:rsidTr="00B545E0">
        <w:trPr>
          <w:trHeight w:val="582"/>
          <w:jc w:val="center"/>
        </w:trPr>
        <w:tc>
          <w:tcPr>
            <w:tcW w:w="493" w:type="dxa"/>
            <w:shd w:val="clear" w:color="auto" w:fill="auto"/>
            <w:vAlign w:val="center"/>
          </w:tcPr>
          <w:p w:rsidR="00B545E0" w:rsidRPr="004746ED" w:rsidRDefault="00B545E0" w:rsidP="00DF564B">
            <w:pPr>
              <w:jc w:val="center"/>
              <w:rPr>
                <w:rFonts w:ascii="Times New Roman" w:hAnsi="Times New Roman" w:cs="Times New Roman"/>
                <w:szCs w:val="21"/>
              </w:rPr>
            </w:pPr>
            <w:r w:rsidRPr="004746ED">
              <w:rPr>
                <w:rFonts w:ascii="Times New Roman" w:hAnsi="Times New Roman" w:cs="Times New Roman"/>
                <w:szCs w:val="21"/>
              </w:rPr>
              <w:t>10</w:t>
            </w:r>
          </w:p>
        </w:tc>
        <w:tc>
          <w:tcPr>
            <w:tcW w:w="2875" w:type="dxa"/>
            <w:shd w:val="clear" w:color="auto" w:fill="auto"/>
            <w:vAlign w:val="center"/>
          </w:tcPr>
          <w:p w:rsidR="00B545E0" w:rsidRPr="004746ED" w:rsidRDefault="00B545E0" w:rsidP="00DF564B">
            <w:pPr>
              <w:rPr>
                <w:rFonts w:ascii="Times New Roman" w:hAnsi="Times New Roman" w:cs="Times New Roman"/>
                <w:szCs w:val="21"/>
              </w:rPr>
            </w:pPr>
            <w:r>
              <w:rPr>
                <w:rFonts w:ascii="Times New Roman" w:hAnsi="Times New Roman" w:cs="Times New Roman" w:hint="eastAsia"/>
                <w:szCs w:val="21"/>
              </w:rPr>
              <w:t>华北型</w:t>
            </w:r>
            <w:proofErr w:type="gramStart"/>
            <w:r>
              <w:rPr>
                <w:rFonts w:ascii="Times New Roman" w:hAnsi="Times New Roman" w:cs="Times New Roman" w:hint="eastAsia"/>
                <w:szCs w:val="21"/>
              </w:rPr>
              <w:t>煤田奥灰岩溶</w:t>
            </w:r>
            <w:proofErr w:type="gramEnd"/>
            <w:r>
              <w:rPr>
                <w:rFonts w:ascii="Times New Roman" w:hAnsi="Times New Roman" w:cs="Times New Roman" w:hint="eastAsia"/>
                <w:szCs w:val="21"/>
              </w:rPr>
              <w:t>水防治理论与技术</w:t>
            </w:r>
          </w:p>
        </w:tc>
        <w:tc>
          <w:tcPr>
            <w:tcW w:w="2479" w:type="dxa"/>
            <w:shd w:val="clear" w:color="auto" w:fill="auto"/>
            <w:vAlign w:val="center"/>
          </w:tcPr>
          <w:p w:rsidR="00B545E0" w:rsidRPr="00C254EB" w:rsidRDefault="00B545E0" w:rsidP="00DF564B">
            <w:pPr>
              <w:jc w:val="center"/>
              <w:rPr>
                <w:rFonts w:ascii="Times New Roman" w:hAnsi="Times New Roman" w:cs="Times New Roman"/>
                <w:szCs w:val="21"/>
              </w:rPr>
            </w:pPr>
            <w:r>
              <w:rPr>
                <w:rFonts w:ascii="Times New Roman" w:hAnsi="Times New Roman" w:cs="Times New Roman" w:hint="eastAsia"/>
                <w:szCs w:val="21"/>
              </w:rPr>
              <w:t>煤炭工业出版社</w:t>
            </w:r>
          </w:p>
        </w:tc>
        <w:tc>
          <w:tcPr>
            <w:tcW w:w="1955" w:type="dxa"/>
            <w:shd w:val="clear" w:color="auto" w:fill="auto"/>
            <w:vAlign w:val="center"/>
          </w:tcPr>
          <w:p w:rsidR="00B545E0" w:rsidRPr="004746ED" w:rsidRDefault="00B545E0" w:rsidP="00DF564B">
            <w:pPr>
              <w:jc w:val="center"/>
              <w:rPr>
                <w:rFonts w:ascii="Times New Roman" w:hAnsi="Times New Roman" w:cs="Times New Roman"/>
                <w:szCs w:val="21"/>
              </w:rPr>
            </w:pPr>
            <w:r>
              <w:rPr>
                <w:rFonts w:ascii="Times New Roman" w:hAnsi="Times New Roman" w:cs="Times New Roman" w:hint="eastAsia"/>
                <w:szCs w:val="21"/>
              </w:rPr>
              <w:t>2015.4</w:t>
            </w:r>
          </w:p>
        </w:tc>
        <w:tc>
          <w:tcPr>
            <w:tcW w:w="1320" w:type="dxa"/>
            <w:shd w:val="clear" w:color="auto" w:fill="auto"/>
            <w:vAlign w:val="center"/>
          </w:tcPr>
          <w:p w:rsidR="00B545E0" w:rsidRPr="004746ED" w:rsidRDefault="00B545E0" w:rsidP="00DF564B">
            <w:pPr>
              <w:jc w:val="center"/>
              <w:rPr>
                <w:rFonts w:ascii="Times New Roman" w:hAnsi="Times New Roman" w:cs="Times New Roman"/>
                <w:szCs w:val="21"/>
              </w:rPr>
            </w:pPr>
            <w:r>
              <w:rPr>
                <w:rFonts w:ascii="Times New Roman" w:hAnsi="Times New Roman" w:cs="Times New Roman" w:hint="eastAsia"/>
                <w:szCs w:val="21"/>
              </w:rPr>
              <w:t>施龙青，卜昌森，魏久传，韩进，翟明华，翟培合，桑红星，朱鲁</w:t>
            </w:r>
          </w:p>
        </w:tc>
      </w:tr>
    </w:tbl>
    <w:p w:rsidR="009F2E12" w:rsidRDefault="009F2E12" w:rsidP="009F2E12">
      <w:pPr>
        <w:rPr>
          <w:rFonts w:ascii="Times New Roman" w:eastAsia="宋体" w:hAnsi="Times New Roman" w:cs="Times New Roman"/>
          <w:bCs/>
          <w:szCs w:val="21"/>
        </w:rPr>
      </w:pPr>
      <w:r>
        <w:rPr>
          <w:rFonts w:ascii="Times New Roman" w:eastAsia="宋体" w:hAnsi="Times New Roman" w:cs="Times New Roman"/>
          <w:bCs/>
          <w:szCs w:val="21"/>
        </w:rPr>
        <w:t>（注：不超过</w:t>
      </w:r>
      <w:r>
        <w:rPr>
          <w:rFonts w:ascii="Times New Roman" w:eastAsia="宋体" w:hAnsi="Times New Roman" w:cs="Times New Roman"/>
          <w:bCs/>
          <w:szCs w:val="21"/>
        </w:rPr>
        <w:t>10</w:t>
      </w:r>
      <w:r>
        <w:rPr>
          <w:rFonts w:ascii="Times New Roman" w:eastAsia="宋体" w:hAnsi="Times New Roman" w:cs="Times New Roman"/>
          <w:bCs/>
          <w:szCs w:val="21"/>
        </w:rPr>
        <w:t>件）</w:t>
      </w:r>
    </w:p>
    <w:p w:rsidR="008C6CC0" w:rsidRPr="009F2E12" w:rsidRDefault="008C6CC0">
      <w:pPr>
        <w:adjustRightInd w:val="0"/>
        <w:spacing w:line="320" w:lineRule="exact"/>
        <w:ind w:firstLineChars="200" w:firstLine="482"/>
        <w:rPr>
          <w:rFonts w:ascii="Times New Roman" w:eastAsia="宋体" w:hAnsi="Times New Roman" w:cs="Times New Roman"/>
          <w:b/>
          <w:bCs/>
          <w:sz w:val="24"/>
          <w:szCs w:val="28"/>
        </w:rPr>
      </w:pPr>
    </w:p>
    <w:p w:rsidR="00A749BC" w:rsidRDefault="00CA1410" w:rsidP="00BD3ACA">
      <w:pPr>
        <w:rPr>
          <w:rFonts w:ascii="Times New Roman" w:eastAsia="宋体" w:hAnsi="Times New Roman" w:cs="Times New Roman"/>
          <w:szCs w:val="24"/>
        </w:rPr>
      </w:pPr>
      <w:r>
        <w:rPr>
          <w:rFonts w:ascii="Times New Roman" w:eastAsia="宋体" w:hAnsi="Times New Roman" w:cs="Times New Roman"/>
          <w:szCs w:val="24"/>
        </w:rPr>
        <w:t xml:space="preserve">   </w:t>
      </w:r>
    </w:p>
    <w:p w:rsidR="0017458F" w:rsidRDefault="0017458F" w:rsidP="00BD3ACA">
      <w:pPr>
        <w:rPr>
          <w:rFonts w:ascii="Times New Roman" w:eastAsia="宋体" w:hAnsi="Times New Roman" w:cs="Times New Roman"/>
          <w:szCs w:val="24"/>
        </w:rPr>
      </w:pPr>
    </w:p>
    <w:p w:rsidR="0017458F" w:rsidRDefault="0017458F" w:rsidP="00BD3ACA">
      <w:pPr>
        <w:rPr>
          <w:rFonts w:ascii="Times New Roman" w:eastAsia="宋体" w:hAnsi="Times New Roman" w:cs="Times New Roman"/>
          <w:szCs w:val="24"/>
        </w:rPr>
      </w:pPr>
    </w:p>
    <w:p w:rsidR="0017458F" w:rsidRDefault="0017458F" w:rsidP="00BD3ACA">
      <w:pPr>
        <w:rPr>
          <w:rFonts w:ascii="Times New Roman" w:hAnsi="Times New Roman" w:cs="Times New Roman"/>
          <w:b/>
          <w:sz w:val="24"/>
          <w:szCs w:val="24"/>
        </w:rPr>
      </w:pPr>
    </w:p>
    <w:p w:rsidR="00A749BC" w:rsidRDefault="00D36DF4" w:rsidP="007C29D9">
      <w:pPr>
        <w:spacing w:beforeLines="50" w:before="156" w:line="360" w:lineRule="auto"/>
        <w:rPr>
          <w:rFonts w:ascii="Times New Roman" w:hAnsi="Times New Roman" w:cs="Times New Roman"/>
          <w:b/>
          <w:sz w:val="24"/>
          <w:szCs w:val="24"/>
        </w:rPr>
      </w:pPr>
      <w:r>
        <w:rPr>
          <w:rFonts w:ascii="Times New Roman" w:hAnsi="Times New Roman" w:cs="Times New Roman" w:hint="eastAsia"/>
          <w:b/>
          <w:sz w:val="24"/>
          <w:szCs w:val="24"/>
        </w:rPr>
        <w:t>八</w:t>
      </w:r>
      <w:r w:rsidR="00CA1410">
        <w:rPr>
          <w:rFonts w:ascii="Times New Roman" w:hAnsi="Times New Roman" w:cs="Times New Roman"/>
          <w:b/>
          <w:sz w:val="24"/>
          <w:szCs w:val="24"/>
        </w:rPr>
        <w:t>、主要完成人情况</w:t>
      </w:r>
    </w:p>
    <w:tbl>
      <w:tblPr>
        <w:tblStyle w:val="a5"/>
        <w:tblW w:w="9286" w:type="dxa"/>
        <w:tblLayout w:type="fixed"/>
        <w:tblLook w:val="04A0" w:firstRow="1" w:lastRow="0" w:firstColumn="1" w:lastColumn="0" w:noHBand="0" w:noVBand="1"/>
      </w:tblPr>
      <w:tblGrid>
        <w:gridCol w:w="1038"/>
        <w:gridCol w:w="758"/>
        <w:gridCol w:w="1120"/>
        <w:gridCol w:w="1701"/>
        <w:gridCol w:w="3109"/>
        <w:gridCol w:w="1560"/>
      </w:tblGrid>
      <w:tr w:rsidR="00A749BC">
        <w:tc>
          <w:tcPr>
            <w:tcW w:w="1038" w:type="dxa"/>
          </w:tcPr>
          <w:p w:rsidR="00A749BC" w:rsidRDefault="00CA1410">
            <w:pPr>
              <w:autoSpaceDE w:val="0"/>
              <w:autoSpaceDN w:val="0"/>
              <w:adjustRightInd w:val="0"/>
              <w:jc w:val="left"/>
              <w:rPr>
                <w:rFonts w:ascii="Times New Roman" w:eastAsia="宋体" w:hAnsi="Times New Roman" w:cs="Times New Roman"/>
                <w:b/>
                <w:kern w:val="0"/>
                <w:szCs w:val="21"/>
              </w:rPr>
            </w:pPr>
            <w:bookmarkStart w:id="0" w:name="item_187_15"/>
            <w:bookmarkStart w:id="1" w:name="item_187_13"/>
            <w:bookmarkEnd w:id="0"/>
            <w:bookmarkEnd w:id="1"/>
            <w:r>
              <w:rPr>
                <w:rFonts w:ascii="Times New Roman" w:eastAsia="宋体" w:hAnsi="Times New Roman" w:cs="Times New Roman"/>
                <w:b/>
                <w:kern w:val="0"/>
                <w:szCs w:val="21"/>
              </w:rPr>
              <w:t>姓名</w:t>
            </w:r>
          </w:p>
        </w:tc>
        <w:tc>
          <w:tcPr>
            <w:tcW w:w="758" w:type="dxa"/>
          </w:tcPr>
          <w:p w:rsidR="00A749BC" w:rsidRDefault="00CA1410">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b/>
                <w:kern w:val="0"/>
                <w:szCs w:val="21"/>
              </w:rPr>
              <w:t>排名</w:t>
            </w:r>
          </w:p>
        </w:tc>
        <w:tc>
          <w:tcPr>
            <w:tcW w:w="1120" w:type="dxa"/>
          </w:tcPr>
          <w:p w:rsidR="00A749BC" w:rsidRDefault="00CA1410">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b/>
                <w:kern w:val="0"/>
                <w:szCs w:val="21"/>
              </w:rPr>
              <w:t>技术职称</w:t>
            </w:r>
          </w:p>
        </w:tc>
        <w:tc>
          <w:tcPr>
            <w:tcW w:w="1701" w:type="dxa"/>
          </w:tcPr>
          <w:p w:rsidR="00A749BC" w:rsidRDefault="00CA1410">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b/>
                <w:kern w:val="0"/>
                <w:szCs w:val="21"/>
              </w:rPr>
              <w:t>工作单位</w:t>
            </w:r>
          </w:p>
        </w:tc>
        <w:tc>
          <w:tcPr>
            <w:tcW w:w="3109" w:type="dxa"/>
          </w:tcPr>
          <w:p w:rsidR="00A749BC" w:rsidRDefault="00CA1410">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b/>
                <w:kern w:val="0"/>
                <w:szCs w:val="21"/>
              </w:rPr>
              <w:t>对本项目技术创造性贡献</w:t>
            </w:r>
          </w:p>
        </w:tc>
        <w:tc>
          <w:tcPr>
            <w:tcW w:w="1560" w:type="dxa"/>
          </w:tcPr>
          <w:p w:rsidR="00A749BC" w:rsidRDefault="00CA1410">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b/>
                <w:kern w:val="0"/>
                <w:szCs w:val="21"/>
              </w:rPr>
              <w:t>曾获省级以上科技奖励情况</w:t>
            </w:r>
          </w:p>
        </w:tc>
      </w:tr>
      <w:tr w:rsidR="00A749BC">
        <w:tc>
          <w:tcPr>
            <w:tcW w:w="1038" w:type="dxa"/>
          </w:tcPr>
          <w:p w:rsidR="00A749BC" w:rsidRDefault="00B754AC">
            <w:pPr>
              <w:autoSpaceDE w:val="0"/>
              <w:autoSpaceDN w:val="0"/>
              <w:adjustRightInd w:val="0"/>
              <w:jc w:val="left"/>
              <w:rPr>
                <w:rFonts w:ascii="Times New Roman" w:eastAsia="宋体" w:hAnsi="Times New Roman" w:cs="Times New Roman"/>
                <w:kern w:val="0"/>
                <w:szCs w:val="21"/>
              </w:rPr>
            </w:pPr>
            <w:r>
              <w:rPr>
                <w:rFonts w:ascii="Times New Roman" w:hAnsi="Times New Roman" w:cs="Times New Roman" w:hint="eastAsia"/>
                <w:szCs w:val="21"/>
              </w:rPr>
              <w:t>施龙青</w:t>
            </w:r>
          </w:p>
        </w:tc>
        <w:tc>
          <w:tcPr>
            <w:tcW w:w="758"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1120"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教授</w:t>
            </w:r>
          </w:p>
        </w:tc>
        <w:tc>
          <w:tcPr>
            <w:tcW w:w="1701"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山东科技大学</w:t>
            </w:r>
          </w:p>
        </w:tc>
        <w:tc>
          <w:tcPr>
            <w:tcW w:w="3109" w:type="dxa"/>
          </w:tcPr>
          <w:p w:rsidR="00A749BC" w:rsidRDefault="00CA1410">
            <w:pPr>
              <w:autoSpaceDE w:val="0"/>
              <w:autoSpaceDN w:val="0"/>
              <w:spacing w:line="320" w:lineRule="exact"/>
              <w:ind w:firstLineChars="200" w:firstLine="420"/>
              <w:contextualSpacing/>
              <w:jc w:val="left"/>
              <w:rPr>
                <w:rFonts w:ascii="Times New Roman" w:eastAsia="宋体" w:hAnsi="Times New Roman" w:cs="Times New Roman"/>
                <w:kern w:val="0"/>
                <w:szCs w:val="21"/>
              </w:rPr>
            </w:pPr>
            <w:r>
              <w:rPr>
                <w:rFonts w:ascii="宋体" w:eastAsia="宋体" w:hAnsi="宋体" w:cs="宋体" w:hint="eastAsia"/>
                <w:kern w:val="0"/>
                <w:szCs w:val="21"/>
              </w:rPr>
              <w:t>①</w:t>
            </w:r>
            <w:r w:rsidR="00B754AC" w:rsidRPr="00B754AC">
              <w:rPr>
                <w:rFonts w:ascii="Times New Roman" w:eastAsia="宋体" w:hAnsi="Times New Roman" w:cs="Times New Roman" w:hint="eastAsia"/>
                <w:kern w:val="0"/>
                <w:szCs w:val="21"/>
              </w:rPr>
              <w:t>本课题项目负责人，负责项目研究方案及技术路线制定，提出将徐奥</w:t>
            </w:r>
            <w:proofErr w:type="gramStart"/>
            <w:r w:rsidR="00B754AC" w:rsidRPr="00B754AC">
              <w:rPr>
                <w:rFonts w:ascii="Times New Roman" w:eastAsia="宋体" w:hAnsi="Times New Roman" w:cs="Times New Roman" w:hint="eastAsia"/>
                <w:kern w:val="0"/>
                <w:szCs w:val="21"/>
              </w:rPr>
              <w:t>灰压突</w:t>
            </w:r>
            <w:proofErr w:type="gramEnd"/>
            <w:r w:rsidR="00B754AC" w:rsidRPr="00B754AC">
              <w:rPr>
                <w:rFonts w:ascii="Times New Roman" w:eastAsia="宋体" w:hAnsi="Times New Roman" w:cs="Times New Roman" w:hint="eastAsia"/>
                <w:kern w:val="0"/>
                <w:szCs w:val="21"/>
              </w:rPr>
              <w:t>补给事故分为两种模式：</w:t>
            </w:r>
            <w:proofErr w:type="gramStart"/>
            <w:r w:rsidR="00B754AC" w:rsidRPr="00B754AC">
              <w:rPr>
                <w:rFonts w:ascii="Times New Roman" w:eastAsia="宋体" w:hAnsi="Times New Roman" w:cs="Times New Roman" w:hint="eastAsia"/>
                <w:kern w:val="0"/>
                <w:szCs w:val="21"/>
              </w:rPr>
              <w:t>矿压</w:t>
            </w:r>
            <w:proofErr w:type="gramEnd"/>
            <w:r w:rsidR="00B754AC" w:rsidRPr="00B754AC">
              <w:rPr>
                <w:rFonts w:ascii="Times New Roman" w:eastAsia="宋体" w:hAnsi="Times New Roman" w:cs="Times New Roman" w:hint="eastAsia"/>
                <w:kern w:val="0"/>
                <w:szCs w:val="21"/>
              </w:rPr>
              <w:t>-</w:t>
            </w:r>
            <w:r w:rsidR="00B754AC" w:rsidRPr="00B754AC">
              <w:rPr>
                <w:rFonts w:ascii="Times New Roman" w:eastAsia="宋体" w:hAnsi="Times New Roman" w:cs="Times New Roman" w:hint="eastAsia"/>
                <w:kern w:val="0"/>
                <w:szCs w:val="21"/>
              </w:rPr>
              <w:t>水压</w:t>
            </w:r>
            <w:r w:rsidR="00B754AC" w:rsidRPr="00B754AC">
              <w:rPr>
                <w:rFonts w:ascii="Times New Roman" w:eastAsia="宋体" w:hAnsi="Times New Roman" w:cs="Times New Roman" w:hint="eastAsia"/>
                <w:kern w:val="0"/>
                <w:szCs w:val="21"/>
              </w:rPr>
              <w:t>-</w:t>
            </w:r>
            <w:r w:rsidR="00B754AC" w:rsidRPr="00B754AC">
              <w:rPr>
                <w:rFonts w:ascii="Times New Roman" w:eastAsia="宋体" w:hAnsi="Times New Roman" w:cs="Times New Roman" w:hint="eastAsia"/>
                <w:kern w:val="0"/>
                <w:szCs w:val="21"/>
              </w:rPr>
              <w:t>薄隔水层压突补给突水模式、</w:t>
            </w:r>
            <w:proofErr w:type="gramStart"/>
            <w:r w:rsidR="00B754AC" w:rsidRPr="00B754AC">
              <w:rPr>
                <w:rFonts w:ascii="Times New Roman" w:eastAsia="宋体" w:hAnsi="Times New Roman" w:cs="Times New Roman" w:hint="eastAsia"/>
                <w:kern w:val="0"/>
                <w:szCs w:val="21"/>
              </w:rPr>
              <w:t>矿压</w:t>
            </w:r>
            <w:proofErr w:type="gramEnd"/>
            <w:r w:rsidR="00B754AC" w:rsidRPr="00B754AC">
              <w:rPr>
                <w:rFonts w:ascii="Times New Roman" w:eastAsia="宋体" w:hAnsi="Times New Roman" w:cs="Times New Roman" w:hint="eastAsia"/>
                <w:kern w:val="0"/>
                <w:szCs w:val="21"/>
              </w:rPr>
              <w:t>-</w:t>
            </w:r>
            <w:r w:rsidR="00B754AC" w:rsidRPr="00B754AC">
              <w:rPr>
                <w:rFonts w:ascii="Times New Roman" w:eastAsia="宋体" w:hAnsi="Times New Roman" w:cs="Times New Roman" w:hint="eastAsia"/>
                <w:kern w:val="0"/>
                <w:szCs w:val="21"/>
              </w:rPr>
              <w:t>水压</w:t>
            </w:r>
            <w:r w:rsidR="00B754AC" w:rsidRPr="00B754AC">
              <w:rPr>
                <w:rFonts w:ascii="Times New Roman" w:eastAsia="宋体" w:hAnsi="Times New Roman" w:cs="Times New Roman" w:hint="eastAsia"/>
                <w:kern w:val="0"/>
                <w:szCs w:val="21"/>
              </w:rPr>
              <w:t>-</w:t>
            </w:r>
            <w:r w:rsidR="00B754AC" w:rsidRPr="00B754AC">
              <w:rPr>
                <w:rFonts w:ascii="Times New Roman" w:eastAsia="宋体" w:hAnsi="Times New Roman" w:cs="Times New Roman" w:hint="eastAsia"/>
                <w:kern w:val="0"/>
                <w:szCs w:val="21"/>
              </w:rPr>
              <w:t>断层压突补给突水模式，其中矿压</w:t>
            </w:r>
            <w:r w:rsidR="00B754AC" w:rsidRPr="00B754AC">
              <w:rPr>
                <w:rFonts w:ascii="Times New Roman" w:eastAsia="宋体" w:hAnsi="Times New Roman" w:cs="Times New Roman" w:hint="eastAsia"/>
                <w:kern w:val="0"/>
                <w:szCs w:val="21"/>
              </w:rPr>
              <w:t>-</w:t>
            </w:r>
            <w:r w:rsidR="00B754AC" w:rsidRPr="00B754AC">
              <w:rPr>
                <w:rFonts w:ascii="Times New Roman" w:eastAsia="宋体" w:hAnsi="Times New Roman" w:cs="Times New Roman" w:hint="eastAsia"/>
                <w:kern w:val="0"/>
                <w:szCs w:val="21"/>
              </w:rPr>
              <w:t>水压</w:t>
            </w:r>
            <w:r w:rsidR="00B754AC" w:rsidRPr="00B754AC">
              <w:rPr>
                <w:rFonts w:ascii="Times New Roman" w:eastAsia="宋体" w:hAnsi="Times New Roman" w:cs="Times New Roman" w:hint="eastAsia"/>
                <w:kern w:val="0"/>
                <w:szCs w:val="21"/>
              </w:rPr>
              <w:t>-</w:t>
            </w:r>
            <w:r w:rsidR="00B754AC" w:rsidRPr="00B754AC">
              <w:rPr>
                <w:rFonts w:ascii="Times New Roman" w:eastAsia="宋体" w:hAnsi="Times New Roman" w:cs="Times New Roman" w:hint="eastAsia"/>
                <w:kern w:val="0"/>
                <w:szCs w:val="21"/>
              </w:rPr>
              <w:t>断层压突补给突水模式又包含应力集中峰值线未达到五灰含水层、应力集中峰值线达到或穿透五灰含水层两种子模式，并给出了各</w:t>
            </w:r>
            <w:proofErr w:type="gramStart"/>
            <w:r w:rsidR="00B754AC" w:rsidRPr="00B754AC">
              <w:rPr>
                <w:rFonts w:ascii="Times New Roman" w:eastAsia="宋体" w:hAnsi="Times New Roman" w:cs="Times New Roman" w:hint="eastAsia"/>
                <w:kern w:val="0"/>
                <w:szCs w:val="21"/>
              </w:rPr>
              <w:t>类模式压</w:t>
            </w:r>
            <w:proofErr w:type="gramEnd"/>
            <w:r w:rsidR="00B754AC" w:rsidRPr="00B754AC">
              <w:rPr>
                <w:rFonts w:ascii="Times New Roman" w:eastAsia="宋体" w:hAnsi="Times New Roman" w:cs="Times New Roman" w:hint="eastAsia"/>
                <w:kern w:val="0"/>
                <w:szCs w:val="21"/>
              </w:rPr>
              <w:t>突补给突水发生的临界水压的理论计算公式。</w:t>
            </w:r>
          </w:p>
          <w:p w:rsidR="00A749BC" w:rsidRDefault="00CA1410" w:rsidP="00B754AC">
            <w:pPr>
              <w:autoSpaceDE w:val="0"/>
              <w:autoSpaceDN w:val="0"/>
              <w:spacing w:line="320" w:lineRule="exact"/>
              <w:ind w:firstLineChars="200" w:firstLine="420"/>
              <w:contextualSpacing/>
              <w:jc w:val="left"/>
              <w:rPr>
                <w:rFonts w:ascii="Times New Roman" w:eastAsia="宋体" w:hAnsi="Times New Roman" w:cs="Times New Roman"/>
                <w:kern w:val="0"/>
                <w:sz w:val="24"/>
                <w:szCs w:val="24"/>
              </w:rPr>
            </w:pPr>
            <w:r>
              <w:rPr>
                <w:rFonts w:ascii="宋体" w:eastAsia="宋体" w:hAnsi="宋体" w:cs="宋体" w:hint="eastAsia"/>
                <w:kern w:val="0"/>
                <w:szCs w:val="21"/>
              </w:rPr>
              <w:t>②</w:t>
            </w:r>
            <w:r>
              <w:rPr>
                <w:rFonts w:ascii="Times New Roman" w:eastAsia="宋体" w:hAnsi="Times New Roman" w:cs="Times New Roman"/>
                <w:kern w:val="0"/>
                <w:szCs w:val="21"/>
              </w:rPr>
              <w:t>核心知识产权和主要论著（</w:t>
            </w:r>
            <w:r>
              <w:rPr>
                <w:rFonts w:ascii="Times New Roman" w:eastAsia="宋体" w:hAnsi="Times New Roman" w:cs="Times New Roman"/>
                <w:kern w:val="0"/>
                <w:szCs w:val="21"/>
              </w:rPr>
              <w:t>SCI</w:t>
            </w:r>
            <w:r>
              <w:rPr>
                <w:rFonts w:ascii="Times New Roman" w:eastAsia="宋体" w:hAnsi="Times New Roman" w:cs="Times New Roman"/>
                <w:kern w:val="0"/>
                <w:szCs w:val="21"/>
              </w:rPr>
              <w:t>、</w:t>
            </w:r>
            <w:r>
              <w:rPr>
                <w:rFonts w:ascii="Times New Roman" w:eastAsia="宋体" w:hAnsi="Times New Roman" w:cs="Times New Roman"/>
                <w:kern w:val="0"/>
                <w:szCs w:val="21"/>
              </w:rPr>
              <w:t>EI</w:t>
            </w:r>
            <w:r>
              <w:rPr>
                <w:rFonts w:ascii="Times New Roman" w:eastAsia="宋体" w:hAnsi="Times New Roman" w:cs="Times New Roman"/>
                <w:kern w:val="0"/>
                <w:szCs w:val="21"/>
              </w:rPr>
              <w:t>论文）主要完成者，是创新点</w:t>
            </w:r>
            <w:r>
              <w:rPr>
                <w:rFonts w:ascii="Times New Roman" w:eastAsia="宋体" w:hAnsi="Times New Roman" w:cs="Times New Roman"/>
                <w:kern w:val="0"/>
                <w:szCs w:val="21"/>
              </w:rPr>
              <w:t>1</w:t>
            </w:r>
            <w:r>
              <w:rPr>
                <w:rFonts w:ascii="Times New Roman" w:eastAsia="宋体" w:hAnsi="Times New Roman" w:cs="Times New Roman"/>
                <w:kern w:val="0"/>
                <w:szCs w:val="21"/>
              </w:rPr>
              <w:t>、</w:t>
            </w:r>
            <w:r>
              <w:rPr>
                <w:rFonts w:ascii="Times New Roman" w:eastAsia="宋体" w:hAnsi="Times New Roman" w:cs="Times New Roman"/>
                <w:kern w:val="0"/>
                <w:szCs w:val="21"/>
              </w:rPr>
              <w:t>2</w:t>
            </w:r>
            <w:r>
              <w:rPr>
                <w:rFonts w:ascii="Times New Roman" w:eastAsia="宋体" w:hAnsi="Times New Roman" w:cs="Times New Roman"/>
                <w:kern w:val="0"/>
                <w:szCs w:val="21"/>
              </w:rPr>
              <w:t>、</w:t>
            </w:r>
            <w:r>
              <w:rPr>
                <w:rFonts w:ascii="Times New Roman" w:eastAsia="宋体" w:hAnsi="Times New Roman" w:cs="Times New Roman"/>
                <w:kern w:val="0"/>
                <w:szCs w:val="21"/>
              </w:rPr>
              <w:t>3</w:t>
            </w:r>
            <w:r>
              <w:rPr>
                <w:rFonts w:ascii="Times New Roman" w:eastAsia="宋体" w:hAnsi="Times New Roman" w:cs="Times New Roman"/>
                <w:kern w:val="0"/>
                <w:szCs w:val="21"/>
              </w:rPr>
              <w:t>首要贡献者。</w:t>
            </w:r>
          </w:p>
        </w:tc>
        <w:tc>
          <w:tcPr>
            <w:tcW w:w="1560" w:type="dxa"/>
          </w:tcPr>
          <w:p w:rsidR="00A749BC" w:rsidRDefault="00CA1410" w:rsidP="00B754AC">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曾获山东省科技奖</w:t>
            </w:r>
            <w:r>
              <w:rPr>
                <w:rFonts w:ascii="Times New Roman" w:eastAsia="宋体" w:hAnsi="Times New Roman" w:cs="Times New Roman"/>
                <w:kern w:val="0"/>
                <w:szCs w:val="21"/>
              </w:rPr>
              <w:t>3</w:t>
            </w:r>
            <w:r>
              <w:rPr>
                <w:rFonts w:ascii="Times New Roman" w:eastAsia="宋体" w:hAnsi="Times New Roman" w:cs="Times New Roman"/>
                <w:kern w:val="0"/>
                <w:szCs w:val="21"/>
              </w:rPr>
              <w:t>项。</w:t>
            </w:r>
          </w:p>
        </w:tc>
      </w:tr>
      <w:tr w:rsidR="00A749BC">
        <w:tc>
          <w:tcPr>
            <w:tcW w:w="1038" w:type="dxa"/>
          </w:tcPr>
          <w:p w:rsidR="00A749BC" w:rsidRDefault="00B754AC">
            <w:pPr>
              <w:autoSpaceDE w:val="0"/>
              <w:autoSpaceDN w:val="0"/>
              <w:adjustRightInd w:val="0"/>
              <w:jc w:val="left"/>
              <w:rPr>
                <w:rFonts w:ascii="Times New Roman" w:eastAsia="宋体" w:hAnsi="Times New Roman" w:cs="Times New Roman"/>
                <w:kern w:val="0"/>
                <w:szCs w:val="21"/>
              </w:rPr>
            </w:pPr>
            <w:r>
              <w:rPr>
                <w:rFonts w:ascii="Times New Roman" w:hAnsi="Times New Roman" w:cs="Times New Roman" w:hint="eastAsia"/>
                <w:szCs w:val="21"/>
              </w:rPr>
              <w:lastRenderedPageBreak/>
              <w:t>韩进</w:t>
            </w:r>
          </w:p>
        </w:tc>
        <w:tc>
          <w:tcPr>
            <w:tcW w:w="758"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1120"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教授</w:t>
            </w:r>
          </w:p>
        </w:tc>
        <w:tc>
          <w:tcPr>
            <w:tcW w:w="1701"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山东科技大学</w:t>
            </w:r>
          </w:p>
        </w:tc>
        <w:tc>
          <w:tcPr>
            <w:tcW w:w="3109" w:type="dxa"/>
          </w:tcPr>
          <w:p w:rsidR="00A749BC" w:rsidRDefault="00CA1410">
            <w:pPr>
              <w:autoSpaceDE w:val="0"/>
              <w:autoSpaceDN w:val="0"/>
              <w:spacing w:line="320" w:lineRule="exact"/>
              <w:ind w:firstLineChars="200" w:firstLine="420"/>
              <w:contextualSpacing/>
              <w:jc w:val="left"/>
              <w:rPr>
                <w:rFonts w:ascii="Times New Roman" w:eastAsia="宋体" w:hAnsi="Times New Roman" w:cs="Times New Roman"/>
                <w:kern w:val="0"/>
                <w:szCs w:val="21"/>
              </w:rPr>
            </w:pPr>
            <w:r>
              <w:rPr>
                <w:rFonts w:ascii="宋体" w:eastAsia="宋体" w:hAnsi="宋体" w:cs="宋体" w:hint="eastAsia"/>
                <w:kern w:val="0"/>
                <w:szCs w:val="21"/>
              </w:rPr>
              <w:t>①</w:t>
            </w:r>
            <w:r w:rsidR="00B754AC" w:rsidRPr="00B754AC">
              <w:rPr>
                <w:rFonts w:ascii="Times New Roman" w:eastAsia="宋体" w:hAnsi="Times New Roman" w:cs="Times New Roman" w:hint="eastAsia"/>
                <w:kern w:val="0"/>
                <w:szCs w:val="21"/>
              </w:rPr>
              <w:t>结合数值模拟研究，分析了不同压差及不同模式情况下煤层底板隔水层及</w:t>
            </w:r>
            <w:proofErr w:type="gramStart"/>
            <w:r w:rsidR="00B754AC" w:rsidRPr="00B754AC">
              <w:rPr>
                <w:rFonts w:ascii="Times New Roman" w:eastAsia="宋体" w:hAnsi="Times New Roman" w:cs="Times New Roman" w:hint="eastAsia"/>
                <w:kern w:val="0"/>
                <w:szCs w:val="21"/>
              </w:rPr>
              <w:t>徐奥灰间隔水层</w:t>
            </w:r>
            <w:proofErr w:type="gramEnd"/>
            <w:r w:rsidR="00B754AC" w:rsidRPr="00B754AC">
              <w:rPr>
                <w:rFonts w:ascii="Times New Roman" w:eastAsia="宋体" w:hAnsi="Times New Roman" w:cs="Times New Roman" w:hint="eastAsia"/>
                <w:kern w:val="0"/>
                <w:szCs w:val="21"/>
              </w:rPr>
              <w:t>破坏特征。结合压突补给突水事故案例，采用</w:t>
            </w:r>
            <w:r w:rsidR="00B754AC" w:rsidRPr="00B754AC">
              <w:rPr>
                <w:rFonts w:ascii="Times New Roman" w:eastAsia="宋体" w:hAnsi="Times New Roman" w:cs="Times New Roman" w:hint="eastAsia"/>
                <w:kern w:val="0"/>
                <w:szCs w:val="21"/>
              </w:rPr>
              <w:t>PCA</w:t>
            </w:r>
            <w:r w:rsidR="00B754AC" w:rsidRPr="00B754AC">
              <w:rPr>
                <w:rFonts w:ascii="Times New Roman" w:eastAsia="宋体" w:hAnsi="Times New Roman" w:cs="Times New Roman" w:hint="eastAsia"/>
                <w:kern w:val="0"/>
                <w:szCs w:val="21"/>
              </w:rPr>
              <w:t>降维法从多种影响压突补给突水的因子中提取出了水压、应力系数、隔水层厚度、</w:t>
            </w:r>
            <w:proofErr w:type="gramStart"/>
            <w:r w:rsidR="00B754AC" w:rsidRPr="00B754AC">
              <w:rPr>
                <w:rFonts w:ascii="Times New Roman" w:eastAsia="宋体" w:hAnsi="Times New Roman" w:cs="Times New Roman" w:hint="eastAsia"/>
                <w:kern w:val="0"/>
                <w:szCs w:val="21"/>
              </w:rPr>
              <w:t>覆岩厚度</w:t>
            </w:r>
            <w:proofErr w:type="gramEnd"/>
            <w:r w:rsidR="00B754AC" w:rsidRPr="00B754AC">
              <w:rPr>
                <w:rFonts w:ascii="Times New Roman" w:eastAsia="宋体" w:hAnsi="Times New Roman" w:cs="Times New Roman" w:hint="eastAsia"/>
                <w:kern w:val="0"/>
                <w:szCs w:val="21"/>
              </w:rPr>
              <w:t>等四种因子为主成分，给出了各类主成分的计算表达式，采用客观赋权法中的</w:t>
            </w:r>
            <w:r w:rsidR="00B754AC" w:rsidRPr="00B754AC">
              <w:rPr>
                <w:rFonts w:ascii="Times New Roman" w:eastAsia="宋体" w:hAnsi="Times New Roman" w:cs="Times New Roman" w:hint="eastAsia"/>
                <w:kern w:val="0"/>
                <w:szCs w:val="21"/>
              </w:rPr>
              <w:t>PCA</w:t>
            </w:r>
            <w:r w:rsidR="00B754AC" w:rsidRPr="00B754AC">
              <w:rPr>
                <w:rFonts w:ascii="Times New Roman" w:eastAsia="宋体" w:hAnsi="Times New Roman" w:cs="Times New Roman" w:hint="eastAsia"/>
                <w:kern w:val="0"/>
                <w:szCs w:val="21"/>
              </w:rPr>
              <w:t>逆推法以及变异系数法计算各类主成分权重。</w:t>
            </w:r>
          </w:p>
          <w:p w:rsidR="00A749BC" w:rsidRDefault="00CA1410" w:rsidP="00290E93">
            <w:pPr>
              <w:autoSpaceDE w:val="0"/>
              <w:autoSpaceDN w:val="0"/>
              <w:spacing w:line="320" w:lineRule="exact"/>
              <w:ind w:firstLineChars="200" w:firstLine="420"/>
              <w:contextualSpacing/>
              <w:jc w:val="left"/>
              <w:rPr>
                <w:rFonts w:ascii="Times New Roman" w:eastAsia="宋体" w:hAnsi="Times New Roman" w:cs="Times New Roman"/>
                <w:kern w:val="0"/>
                <w:szCs w:val="21"/>
              </w:rPr>
            </w:pPr>
            <w:r>
              <w:rPr>
                <w:rFonts w:ascii="宋体" w:eastAsia="宋体" w:hAnsi="宋体" w:cs="宋体" w:hint="eastAsia"/>
                <w:kern w:val="0"/>
                <w:szCs w:val="21"/>
              </w:rPr>
              <w:t>②</w:t>
            </w:r>
            <w:r w:rsidR="00290E93" w:rsidRPr="00290E93">
              <w:rPr>
                <w:rFonts w:ascii="Times New Roman" w:eastAsia="宋体" w:hAnsi="Times New Roman" w:cs="Times New Roman" w:hint="eastAsia"/>
                <w:kern w:val="0"/>
                <w:szCs w:val="21"/>
              </w:rPr>
              <w:t>核心知识产权和主要论著（</w:t>
            </w:r>
            <w:r w:rsidR="00290E93" w:rsidRPr="00290E93">
              <w:rPr>
                <w:rFonts w:ascii="Times New Roman" w:eastAsia="宋体" w:hAnsi="Times New Roman" w:cs="Times New Roman" w:hint="eastAsia"/>
                <w:kern w:val="0"/>
                <w:szCs w:val="21"/>
              </w:rPr>
              <w:t>SCI</w:t>
            </w:r>
            <w:r w:rsidR="00290E93" w:rsidRPr="00290E93">
              <w:rPr>
                <w:rFonts w:ascii="Times New Roman" w:eastAsia="宋体" w:hAnsi="Times New Roman" w:cs="Times New Roman" w:hint="eastAsia"/>
                <w:kern w:val="0"/>
                <w:szCs w:val="21"/>
              </w:rPr>
              <w:t>、</w:t>
            </w:r>
            <w:r w:rsidR="00290E93" w:rsidRPr="00290E93">
              <w:rPr>
                <w:rFonts w:ascii="Times New Roman" w:eastAsia="宋体" w:hAnsi="Times New Roman" w:cs="Times New Roman" w:hint="eastAsia"/>
                <w:kern w:val="0"/>
                <w:szCs w:val="21"/>
              </w:rPr>
              <w:t>EI</w:t>
            </w:r>
            <w:r w:rsidR="00290E93" w:rsidRPr="00290E93">
              <w:rPr>
                <w:rFonts w:ascii="Times New Roman" w:eastAsia="宋体" w:hAnsi="Times New Roman" w:cs="Times New Roman" w:hint="eastAsia"/>
                <w:kern w:val="0"/>
                <w:szCs w:val="21"/>
              </w:rPr>
              <w:t>论文）主要完成者，是创新点</w:t>
            </w:r>
            <w:r w:rsidR="00290E93" w:rsidRPr="00290E93">
              <w:rPr>
                <w:rFonts w:ascii="Times New Roman" w:eastAsia="宋体" w:hAnsi="Times New Roman" w:cs="Times New Roman" w:hint="eastAsia"/>
                <w:kern w:val="0"/>
                <w:szCs w:val="21"/>
              </w:rPr>
              <w:t>1</w:t>
            </w:r>
            <w:r w:rsidR="00290E93" w:rsidRPr="00290E93">
              <w:rPr>
                <w:rFonts w:ascii="Times New Roman" w:eastAsia="宋体" w:hAnsi="Times New Roman" w:cs="Times New Roman" w:hint="eastAsia"/>
                <w:kern w:val="0"/>
                <w:szCs w:val="21"/>
              </w:rPr>
              <w:t>、</w:t>
            </w:r>
            <w:r w:rsidR="00290E93" w:rsidRPr="00290E93">
              <w:rPr>
                <w:rFonts w:ascii="Times New Roman" w:eastAsia="宋体" w:hAnsi="Times New Roman" w:cs="Times New Roman" w:hint="eastAsia"/>
                <w:kern w:val="0"/>
                <w:szCs w:val="21"/>
              </w:rPr>
              <w:t>2</w:t>
            </w:r>
            <w:r w:rsidR="00290E93" w:rsidRPr="00290E93">
              <w:rPr>
                <w:rFonts w:ascii="Times New Roman" w:eastAsia="宋体" w:hAnsi="Times New Roman" w:cs="Times New Roman" w:hint="eastAsia"/>
                <w:kern w:val="0"/>
                <w:szCs w:val="21"/>
              </w:rPr>
              <w:t>贡献者。</w:t>
            </w:r>
          </w:p>
        </w:tc>
        <w:tc>
          <w:tcPr>
            <w:tcW w:w="1560" w:type="dxa"/>
          </w:tcPr>
          <w:p w:rsidR="00A749BC" w:rsidRDefault="00CA1410" w:rsidP="00B754AC">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曾</w:t>
            </w:r>
            <w:r w:rsidR="00B754AC">
              <w:rPr>
                <w:rFonts w:ascii="Times New Roman" w:eastAsia="宋体" w:hAnsi="Times New Roman" w:cs="Times New Roman" w:hint="eastAsia"/>
                <w:kern w:val="0"/>
                <w:szCs w:val="21"/>
              </w:rPr>
              <w:t>获</w:t>
            </w:r>
            <w:r>
              <w:rPr>
                <w:rFonts w:ascii="Times New Roman" w:eastAsia="宋体" w:hAnsi="Times New Roman" w:cs="Times New Roman"/>
                <w:kern w:val="0"/>
                <w:szCs w:val="21"/>
              </w:rPr>
              <w:t>省</w:t>
            </w:r>
            <w:r w:rsidR="00B754AC">
              <w:rPr>
                <w:rFonts w:ascii="Times New Roman" w:eastAsia="宋体" w:hAnsi="Times New Roman" w:cs="Times New Roman" w:hint="eastAsia"/>
                <w:kern w:val="0"/>
                <w:szCs w:val="21"/>
              </w:rPr>
              <w:t>部</w:t>
            </w:r>
            <w:r>
              <w:rPr>
                <w:rFonts w:ascii="Times New Roman" w:eastAsia="宋体" w:hAnsi="Times New Roman" w:cs="Times New Roman"/>
                <w:kern w:val="0"/>
                <w:szCs w:val="21"/>
              </w:rPr>
              <w:t>科技进步奖</w:t>
            </w:r>
            <w:r>
              <w:rPr>
                <w:rFonts w:ascii="Times New Roman" w:eastAsia="宋体" w:hAnsi="Times New Roman" w:cs="Times New Roman"/>
                <w:kern w:val="0"/>
                <w:szCs w:val="21"/>
              </w:rPr>
              <w:t>2</w:t>
            </w:r>
            <w:r>
              <w:rPr>
                <w:rFonts w:ascii="Times New Roman" w:eastAsia="宋体" w:hAnsi="Times New Roman" w:cs="Times New Roman"/>
                <w:kern w:val="0"/>
                <w:szCs w:val="21"/>
              </w:rPr>
              <w:t>项</w:t>
            </w:r>
          </w:p>
        </w:tc>
      </w:tr>
      <w:tr w:rsidR="00A749BC">
        <w:tc>
          <w:tcPr>
            <w:tcW w:w="1038" w:type="dxa"/>
          </w:tcPr>
          <w:p w:rsidR="00A749BC" w:rsidRDefault="0019589D">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t>邱梅</w:t>
            </w:r>
          </w:p>
        </w:tc>
        <w:tc>
          <w:tcPr>
            <w:tcW w:w="758"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3</w:t>
            </w:r>
          </w:p>
        </w:tc>
        <w:tc>
          <w:tcPr>
            <w:tcW w:w="1120" w:type="dxa"/>
          </w:tcPr>
          <w:p w:rsidR="00A749BC" w:rsidRDefault="0019589D" w:rsidP="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博士生</w:t>
            </w:r>
          </w:p>
        </w:tc>
        <w:tc>
          <w:tcPr>
            <w:tcW w:w="1701" w:type="dxa"/>
          </w:tcPr>
          <w:p w:rsidR="00A749BC" w:rsidRDefault="0019589D">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山东科技大学</w:t>
            </w:r>
          </w:p>
        </w:tc>
        <w:tc>
          <w:tcPr>
            <w:tcW w:w="3109" w:type="dxa"/>
          </w:tcPr>
          <w:p w:rsidR="00A749BC" w:rsidRDefault="00CA1410">
            <w:pPr>
              <w:autoSpaceDE w:val="0"/>
              <w:autoSpaceDN w:val="0"/>
              <w:spacing w:line="320" w:lineRule="exact"/>
              <w:ind w:firstLineChars="200" w:firstLine="420"/>
              <w:contextualSpacing/>
              <w:jc w:val="left"/>
              <w:rPr>
                <w:rFonts w:ascii="Times New Roman" w:eastAsia="宋体" w:hAnsi="Times New Roman" w:cs="Times New Roman"/>
                <w:kern w:val="0"/>
                <w:szCs w:val="21"/>
              </w:rPr>
            </w:pPr>
            <w:r>
              <w:rPr>
                <w:rFonts w:ascii="宋体" w:eastAsia="宋体" w:hAnsi="宋体" w:cs="宋体" w:hint="eastAsia"/>
                <w:kern w:val="0"/>
                <w:szCs w:val="21"/>
              </w:rPr>
              <w:t>①</w:t>
            </w:r>
            <w:r w:rsidR="0019589D" w:rsidRPr="0019589D">
              <w:rPr>
                <w:rFonts w:ascii="Times New Roman" w:eastAsia="宋体" w:hAnsi="Times New Roman" w:cs="Times New Roman" w:hint="eastAsia"/>
                <w:kern w:val="0"/>
                <w:szCs w:val="21"/>
              </w:rPr>
              <w:t>基于能量守恒理论，推导出工作面底板应力集中系数（</w:t>
            </w:r>
            <w:r w:rsidR="0019589D" w:rsidRPr="0019589D">
              <w:rPr>
                <w:rFonts w:ascii="Times New Roman" w:eastAsia="宋体" w:hAnsi="Times New Roman" w:cs="Times New Roman" w:hint="eastAsia"/>
                <w:kern w:val="0"/>
                <w:szCs w:val="21"/>
              </w:rPr>
              <w:t>K</w:t>
            </w:r>
            <w:r w:rsidR="0019589D" w:rsidRPr="0019589D">
              <w:rPr>
                <w:rFonts w:ascii="Times New Roman" w:eastAsia="宋体" w:hAnsi="Times New Roman" w:cs="Times New Roman" w:hint="eastAsia"/>
                <w:kern w:val="0"/>
                <w:szCs w:val="21"/>
              </w:rPr>
              <w:t>）的变化规律，揭示底板应力集中系数与距离底板深度、岩层性质、底板不同岩层厚度、开采距离等因素之间的关系。对创造性成果之三有贡献。</w:t>
            </w:r>
          </w:p>
          <w:p w:rsidR="00A749BC" w:rsidRDefault="00CA1410" w:rsidP="00290E93">
            <w:pPr>
              <w:autoSpaceDE w:val="0"/>
              <w:autoSpaceDN w:val="0"/>
              <w:spacing w:line="320" w:lineRule="exact"/>
              <w:ind w:firstLineChars="200" w:firstLine="420"/>
              <w:contextualSpacing/>
              <w:jc w:val="left"/>
              <w:rPr>
                <w:rFonts w:ascii="Times New Roman" w:eastAsia="宋体" w:hAnsi="Times New Roman" w:cs="Times New Roman"/>
                <w:kern w:val="0"/>
                <w:szCs w:val="21"/>
              </w:rPr>
            </w:pPr>
            <w:r>
              <w:rPr>
                <w:rFonts w:ascii="宋体" w:eastAsia="宋体" w:hAnsi="宋体" w:cs="宋体" w:hint="eastAsia"/>
                <w:kern w:val="0"/>
                <w:szCs w:val="21"/>
              </w:rPr>
              <w:t>②</w:t>
            </w:r>
            <w:r w:rsidR="00290E93" w:rsidRPr="00290E93">
              <w:rPr>
                <w:rFonts w:ascii="Times New Roman" w:eastAsia="宋体" w:hAnsi="Times New Roman" w:cs="Times New Roman" w:hint="eastAsia"/>
                <w:kern w:val="0"/>
                <w:szCs w:val="21"/>
              </w:rPr>
              <w:t>核心知识产权和主要论著（</w:t>
            </w:r>
            <w:r w:rsidR="00290E93" w:rsidRPr="00290E93">
              <w:rPr>
                <w:rFonts w:ascii="Times New Roman" w:eastAsia="宋体" w:hAnsi="Times New Roman" w:cs="Times New Roman" w:hint="eastAsia"/>
                <w:kern w:val="0"/>
                <w:szCs w:val="21"/>
              </w:rPr>
              <w:t>SCI</w:t>
            </w:r>
            <w:r w:rsidR="00290E93" w:rsidRPr="00290E93">
              <w:rPr>
                <w:rFonts w:ascii="Times New Roman" w:eastAsia="宋体" w:hAnsi="Times New Roman" w:cs="Times New Roman" w:hint="eastAsia"/>
                <w:kern w:val="0"/>
                <w:szCs w:val="21"/>
              </w:rPr>
              <w:t>、</w:t>
            </w:r>
            <w:r w:rsidR="00290E93" w:rsidRPr="00290E93">
              <w:rPr>
                <w:rFonts w:ascii="Times New Roman" w:eastAsia="宋体" w:hAnsi="Times New Roman" w:cs="Times New Roman" w:hint="eastAsia"/>
                <w:kern w:val="0"/>
                <w:szCs w:val="21"/>
              </w:rPr>
              <w:t>EI</w:t>
            </w:r>
            <w:r w:rsidR="00290E93" w:rsidRPr="00290E93">
              <w:rPr>
                <w:rFonts w:ascii="Times New Roman" w:eastAsia="宋体" w:hAnsi="Times New Roman" w:cs="Times New Roman" w:hint="eastAsia"/>
                <w:kern w:val="0"/>
                <w:szCs w:val="21"/>
              </w:rPr>
              <w:t>论文）主要完成者，是创新点</w:t>
            </w:r>
            <w:r w:rsidR="00290E93" w:rsidRPr="00290E93">
              <w:rPr>
                <w:rFonts w:ascii="Times New Roman" w:eastAsia="宋体" w:hAnsi="Times New Roman" w:cs="Times New Roman" w:hint="eastAsia"/>
                <w:kern w:val="0"/>
                <w:szCs w:val="21"/>
              </w:rPr>
              <w:t>2</w:t>
            </w:r>
            <w:r w:rsidR="00290E93" w:rsidRPr="00290E93">
              <w:rPr>
                <w:rFonts w:ascii="Times New Roman" w:eastAsia="宋体" w:hAnsi="Times New Roman" w:cs="Times New Roman" w:hint="eastAsia"/>
                <w:kern w:val="0"/>
                <w:szCs w:val="21"/>
              </w:rPr>
              <w:t>贡献者。</w:t>
            </w:r>
          </w:p>
        </w:tc>
        <w:tc>
          <w:tcPr>
            <w:tcW w:w="1560" w:type="dxa"/>
          </w:tcPr>
          <w:p w:rsidR="00A749BC" w:rsidRDefault="00A749BC">
            <w:pPr>
              <w:autoSpaceDE w:val="0"/>
              <w:autoSpaceDN w:val="0"/>
              <w:adjustRightInd w:val="0"/>
              <w:jc w:val="left"/>
              <w:rPr>
                <w:rFonts w:ascii="Times New Roman" w:eastAsia="宋体" w:hAnsi="Times New Roman" w:cs="Times New Roman"/>
                <w:kern w:val="0"/>
                <w:szCs w:val="21"/>
              </w:rPr>
            </w:pPr>
          </w:p>
        </w:tc>
      </w:tr>
      <w:tr w:rsidR="00A749BC">
        <w:tc>
          <w:tcPr>
            <w:tcW w:w="1038" w:type="dxa"/>
          </w:tcPr>
          <w:p w:rsidR="00A749BC" w:rsidRDefault="00195E7F">
            <w:pPr>
              <w:autoSpaceDE w:val="0"/>
              <w:autoSpaceDN w:val="0"/>
              <w:adjustRightInd w:val="0"/>
              <w:jc w:val="left"/>
              <w:rPr>
                <w:rFonts w:ascii="Times New Roman" w:eastAsia="宋体" w:hAnsi="Times New Roman" w:cs="Times New Roman"/>
                <w:kern w:val="0"/>
                <w:szCs w:val="21"/>
              </w:rPr>
            </w:pPr>
            <w:r>
              <w:rPr>
                <w:rFonts w:ascii="Times New Roman" w:hAnsi="Times New Roman" w:cs="Times New Roman" w:hint="eastAsia"/>
                <w:szCs w:val="21"/>
              </w:rPr>
              <w:t>马金伟</w:t>
            </w:r>
          </w:p>
        </w:tc>
        <w:tc>
          <w:tcPr>
            <w:tcW w:w="758"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4</w:t>
            </w:r>
          </w:p>
        </w:tc>
        <w:tc>
          <w:tcPr>
            <w:tcW w:w="1120" w:type="dxa"/>
          </w:tcPr>
          <w:p w:rsidR="00A749BC" w:rsidRDefault="00195E7F">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工程师</w:t>
            </w:r>
          </w:p>
        </w:tc>
        <w:tc>
          <w:tcPr>
            <w:tcW w:w="1701" w:type="dxa"/>
          </w:tcPr>
          <w:p w:rsidR="00A749BC" w:rsidRDefault="00195E7F">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肥城矿业集团有限责任公司</w:t>
            </w:r>
          </w:p>
        </w:tc>
        <w:tc>
          <w:tcPr>
            <w:tcW w:w="3109" w:type="dxa"/>
          </w:tcPr>
          <w:p w:rsidR="00A749BC" w:rsidRDefault="00195E7F" w:rsidP="00195E7F">
            <w:pPr>
              <w:autoSpaceDE w:val="0"/>
              <w:autoSpaceDN w:val="0"/>
              <w:spacing w:line="320" w:lineRule="exact"/>
              <w:ind w:firstLineChars="150" w:firstLine="315"/>
              <w:contextualSpacing/>
              <w:jc w:val="left"/>
              <w:rPr>
                <w:rFonts w:ascii="Times New Roman" w:eastAsia="宋体" w:hAnsi="Times New Roman" w:cs="Times New Roman"/>
                <w:kern w:val="0"/>
                <w:szCs w:val="21"/>
              </w:rPr>
            </w:pPr>
            <w:r w:rsidRPr="00195E7F">
              <w:rPr>
                <w:rFonts w:ascii="Times New Roman" w:eastAsia="宋体" w:hAnsi="Times New Roman" w:cs="Times New Roman" w:hint="eastAsia"/>
                <w:kern w:val="0"/>
                <w:szCs w:val="21"/>
              </w:rPr>
              <w:t>项目</w:t>
            </w:r>
            <w:r>
              <w:rPr>
                <w:rFonts w:ascii="Times New Roman" w:eastAsia="宋体" w:hAnsi="Times New Roman" w:cs="Times New Roman" w:hint="eastAsia"/>
                <w:kern w:val="0"/>
                <w:szCs w:val="21"/>
              </w:rPr>
              <w:t>现场实施组织，对研究成果进行现场验证。</w:t>
            </w:r>
          </w:p>
        </w:tc>
        <w:tc>
          <w:tcPr>
            <w:tcW w:w="1560" w:type="dxa"/>
          </w:tcPr>
          <w:p w:rsidR="00A749BC" w:rsidRDefault="00A749BC">
            <w:pPr>
              <w:autoSpaceDE w:val="0"/>
              <w:autoSpaceDN w:val="0"/>
              <w:adjustRightInd w:val="0"/>
              <w:jc w:val="left"/>
              <w:rPr>
                <w:rFonts w:ascii="Times New Roman" w:eastAsia="宋体" w:hAnsi="Times New Roman" w:cs="Times New Roman"/>
                <w:kern w:val="0"/>
                <w:szCs w:val="21"/>
              </w:rPr>
            </w:pPr>
          </w:p>
        </w:tc>
      </w:tr>
      <w:tr w:rsidR="00A749BC">
        <w:tc>
          <w:tcPr>
            <w:tcW w:w="1038" w:type="dxa"/>
          </w:tcPr>
          <w:p w:rsidR="00A749BC" w:rsidRDefault="00EF37E9">
            <w:pPr>
              <w:autoSpaceDE w:val="0"/>
              <w:autoSpaceDN w:val="0"/>
              <w:adjustRightInd w:val="0"/>
              <w:jc w:val="left"/>
              <w:rPr>
                <w:rFonts w:ascii="Times New Roman" w:hAnsi="Times New Roman" w:cs="Times New Roman"/>
                <w:szCs w:val="21"/>
              </w:rPr>
            </w:pPr>
            <w:proofErr w:type="gramStart"/>
            <w:r>
              <w:rPr>
                <w:rFonts w:ascii="Times New Roman" w:hAnsi="Times New Roman" w:cs="Times New Roman" w:hint="eastAsia"/>
                <w:szCs w:val="21"/>
              </w:rPr>
              <w:t>于小鸽</w:t>
            </w:r>
            <w:proofErr w:type="gramEnd"/>
          </w:p>
        </w:tc>
        <w:tc>
          <w:tcPr>
            <w:tcW w:w="758"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5</w:t>
            </w:r>
          </w:p>
        </w:tc>
        <w:tc>
          <w:tcPr>
            <w:tcW w:w="1120"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讲师</w:t>
            </w:r>
          </w:p>
        </w:tc>
        <w:tc>
          <w:tcPr>
            <w:tcW w:w="1701"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山东科技大学</w:t>
            </w:r>
          </w:p>
        </w:tc>
        <w:tc>
          <w:tcPr>
            <w:tcW w:w="3109" w:type="dxa"/>
          </w:tcPr>
          <w:p w:rsidR="00A749BC" w:rsidRDefault="00EF37E9" w:rsidP="00EF37E9">
            <w:pPr>
              <w:autoSpaceDE w:val="0"/>
              <w:autoSpaceDN w:val="0"/>
              <w:spacing w:line="320" w:lineRule="exact"/>
              <w:ind w:firstLineChars="150" w:firstLine="315"/>
              <w:contextualSpacing/>
              <w:jc w:val="left"/>
              <w:rPr>
                <w:rFonts w:ascii="Times New Roman" w:eastAsia="宋体" w:hAnsi="Times New Roman" w:cs="Times New Roman"/>
                <w:kern w:val="0"/>
                <w:szCs w:val="21"/>
              </w:rPr>
            </w:pPr>
            <w:r w:rsidRPr="00EF37E9">
              <w:rPr>
                <w:rFonts w:ascii="Times New Roman" w:eastAsia="宋体" w:hAnsi="Times New Roman" w:cs="Times New Roman" w:hint="eastAsia"/>
                <w:kern w:val="0"/>
                <w:szCs w:val="21"/>
              </w:rPr>
              <w:t>基于</w:t>
            </w:r>
            <w:r>
              <w:rPr>
                <w:rFonts w:ascii="Times New Roman" w:eastAsia="宋体" w:hAnsi="Times New Roman" w:cs="Times New Roman" w:hint="eastAsia"/>
                <w:kern w:val="0"/>
                <w:szCs w:val="21"/>
              </w:rPr>
              <w:t>支持</w:t>
            </w:r>
            <w:proofErr w:type="gramStart"/>
            <w:r>
              <w:rPr>
                <w:rFonts w:ascii="Times New Roman" w:eastAsia="宋体" w:hAnsi="Times New Roman" w:cs="Times New Roman" w:hint="eastAsia"/>
                <w:kern w:val="0"/>
                <w:szCs w:val="21"/>
              </w:rPr>
              <w:t>向量机理论</w:t>
            </w:r>
            <w:proofErr w:type="gramEnd"/>
            <w:r>
              <w:rPr>
                <w:rFonts w:ascii="Times New Roman" w:eastAsia="宋体" w:hAnsi="Times New Roman" w:cs="Times New Roman" w:hint="eastAsia"/>
                <w:kern w:val="0"/>
                <w:szCs w:val="21"/>
              </w:rPr>
              <w:t>，对创造性成果</w:t>
            </w:r>
            <w:r>
              <w:rPr>
                <w:rFonts w:ascii="Times New Roman" w:eastAsia="宋体" w:hAnsi="Times New Roman" w:cs="Times New Roman" w:hint="eastAsia"/>
                <w:kern w:val="0"/>
                <w:szCs w:val="21"/>
              </w:rPr>
              <w:t>3</w:t>
            </w:r>
            <w:r>
              <w:rPr>
                <w:rFonts w:ascii="Times New Roman" w:eastAsia="宋体" w:hAnsi="Times New Roman" w:cs="Times New Roman" w:hint="eastAsia"/>
                <w:kern w:val="0"/>
                <w:szCs w:val="21"/>
              </w:rPr>
              <w:t>有贡献</w:t>
            </w:r>
          </w:p>
        </w:tc>
        <w:tc>
          <w:tcPr>
            <w:tcW w:w="1560" w:type="dxa"/>
          </w:tcPr>
          <w:p w:rsidR="00A749BC" w:rsidRDefault="00A749BC">
            <w:pPr>
              <w:autoSpaceDE w:val="0"/>
              <w:autoSpaceDN w:val="0"/>
              <w:adjustRightInd w:val="0"/>
              <w:jc w:val="left"/>
              <w:rPr>
                <w:rFonts w:ascii="Times New Roman" w:eastAsia="宋体" w:hAnsi="Times New Roman" w:cs="Times New Roman"/>
                <w:kern w:val="0"/>
                <w:szCs w:val="21"/>
              </w:rPr>
            </w:pPr>
          </w:p>
        </w:tc>
      </w:tr>
      <w:tr w:rsidR="00A749BC">
        <w:tc>
          <w:tcPr>
            <w:tcW w:w="1038" w:type="dxa"/>
          </w:tcPr>
          <w:p w:rsidR="00A749BC"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翟培合</w:t>
            </w:r>
          </w:p>
        </w:tc>
        <w:tc>
          <w:tcPr>
            <w:tcW w:w="758" w:type="dxa"/>
          </w:tcPr>
          <w:p w:rsidR="00A749BC"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6</w:t>
            </w:r>
          </w:p>
        </w:tc>
        <w:tc>
          <w:tcPr>
            <w:tcW w:w="1120" w:type="dxa"/>
          </w:tcPr>
          <w:p w:rsidR="00A749BC"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副教授</w:t>
            </w:r>
          </w:p>
        </w:tc>
        <w:tc>
          <w:tcPr>
            <w:tcW w:w="1701" w:type="dxa"/>
          </w:tcPr>
          <w:p w:rsidR="00A749BC"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山东科技大学</w:t>
            </w:r>
          </w:p>
        </w:tc>
        <w:tc>
          <w:tcPr>
            <w:tcW w:w="3109" w:type="dxa"/>
          </w:tcPr>
          <w:p w:rsidR="00A749BC" w:rsidRDefault="00174A34">
            <w:pPr>
              <w:autoSpaceDE w:val="0"/>
              <w:autoSpaceDN w:val="0"/>
              <w:spacing w:line="320" w:lineRule="exact"/>
              <w:ind w:firstLineChars="200" w:firstLine="420"/>
              <w:contextualSpacing/>
              <w:jc w:val="left"/>
              <w:rPr>
                <w:rFonts w:ascii="Times New Roman" w:eastAsia="宋体" w:hAnsi="Times New Roman" w:cs="Times New Roman"/>
                <w:kern w:val="0"/>
                <w:szCs w:val="21"/>
              </w:rPr>
            </w:pPr>
            <w:r w:rsidRPr="00174A34">
              <w:rPr>
                <w:rFonts w:ascii="Times New Roman" w:eastAsia="宋体" w:hAnsi="Times New Roman" w:cs="Times New Roman" w:hint="eastAsia"/>
                <w:kern w:val="0"/>
                <w:szCs w:val="21"/>
              </w:rPr>
              <w:t>进行物探技术的开发和应用研究，进行现场工作物探的数据采集、数据分析、数据处理、成果解释，采用物探技术手段验证研究成果结论。</w:t>
            </w:r>
          </w:p>
        </w:tc>
        <w:tc>
          <w:tcPr>
            <w:tcW w:w="1560" w:type="dxa"/>
          </w:tcPr>
          <w:p w:rsidR="00A749BC" w:rsidRDefault="00A749BC">
            <w:pPr>
              <w:autoSpaceDE w:val="0"/>
              <w:autoSpaceDN w:val="0"/>
              <w:adjustRightInd w:val="0"/>
              <w:jc w:val="left"/>
              <w:rPr>
                <w:rFonts w:ascii="Times New Roman" w:eastAsia="宋体" w:hAnsi="Times New Roman" w:cs="Times New Roman"/>
                <w:kern w:val="0"/>
                <w:szCs w:val="21"/>
              </w:rPr>
            </w:pPr>
          </w:p>
        </w:tc>
      </w:tr>
      <w:tr w:rsidR="00174A34">
        <w:tc>
          <w:tcPr>
            <w:tcW w:w="1038" w:type="dxa"/>
          </w:tcPr>
          <w:p w:rsidR="00174A34" w:rsidRDefault="00174A34" w:rsidP="00DF564B">
            <w:pPr>
              <w:autoSpaceDE w:val="0"/>
              <w:autoSpaceDN w:val="0"/>
              <w:adjustRightInd w:val="0"/>
              <w:jc w:val="left"/>
              <w:rPr>
                <w:rFonts w:ascii="Times New Roman" w:eastAsia="宋体" w:hAnsi="Times New Roman" w:cs="Times New Roman"/>
                <w:kern w:val="0"/>
                <w:szCs w:val="21"/>
              </w:rPr>
            </w:pPr>
            <w:r>
              <w:rPr>
                <w:rFonts w:ascii="Times New Roman" w:hAnsi="Times New Roman" w:cs="Times New Roman" w:hint="eastAsia"/>
                <w:szCs w:val="21"/>
              </w:rPr>
              <w:t>桑红星</w:t>
            </w:r>
          </w:p>
        </w:tc>
        <w:tc>
          <w:tcPr>
            <w:tcW w:w="758" w:type="dxa"/>
          </w:tcPr>
          <w:p w:rsidR="00174A34" w:rsidRDefault="00174A34" w:rsidP="00DF564B">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7</w:t>
            </w:r>
          </w:p>
        </w:tc>
        <w:tc>
          <w:tcPr>
            <w:tcW w:w="1120" w:type="dxa"/>
          </w:tcPr>
          <w:p w:rsidR="00174A34" w:rsidRDefault="00174A34" w:rsidP="00DF564B">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研究员</w:t>
            </w:r>
          </w:p>
        </w:tc>
        <w:tc>
          <w:tcPr>
            <w:tcW w:w="1701" w:type="dxa"/>
          </w:tcPr>
          <w:p w:rsidR="00174A34" w:rsidRDefault="00174A34" w:rsidP="00DF564B">
            <w:pPr>
              <w:autoSpaceDE w:val="0"/>
              <w:autoSpaceDN w:val="0"/>
              <w:adjustRightInd w:val="0"/>
              <w:jc w:val="left"/>
              <w:rPr>
                <w:rFonts w:ascii="Times New Roman" w:eastAsia="宋体" w:hAnsi="Times New Roman" w:cs="Times New Roman"/>
                <w:kern w:val="0"/>
                <w:szCs w:val="21"/>
              </w:rPr>
            </w:pPr>
            <w:r w:rsidRPr="00174A34">
              <w:rPr>
                <w:rFonts w:ascii="Times New Roman" w:eastAsia="宋体" w:hAnsi="Times New Roman" w:cs="Times New Roman" w:hint="eastAsia"/>
                <w:kern w:val="0"/>
                <w:szCs w:val="21"/>
              </w:rPr>
              <w:t>肥城矿业集团有限责任公司</w:t>
            </w:r>
          </w:p>
        </w:tc>
        <w:tc>
          <w:tcPr>
            <w:tcW w:w="3109" w:type="dxa"/>
          </w:tcPr>
          <w:p w:rsidR="00174A34" w:rsidRDefault="00174A34" w:rsidP="00B754AC">
            <w:pPr>
              <w:autoSpaceDE w:val="0"/>
              <w:autoSpaceDN w:val="0"/>
              <w:spacing w:line="320" w:lineRule="exact"/>
              <w:ind w:firstLineChars="200" w:firstLine="420"/>
              <w:contextualSpacing/>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项目现场实施方案制定者，对研究成果的应用起到推动作用。</w:t>
            </w:r>
          </w:p>
        </w:tc>
        <w:tc>
          <w:tcPr>
            <w:tcW w:w="1560" w:type="dxa"/>
          </w:tcPr>
          <w:p w:rsidR="00174A34" w:rsidRDefault="00174A34">
            <w:pPr>
              <w:autoSpaceDE w:val="0"/>
              <w:autoSpaceDN w:val="0"/>
              <w:adjustRightInd w:val="0"/>
              <w:jc w:val="left"/>
              <w:rPr>
                <w:rFonts w:ascii="Times New Roman" w:eastAsia="宋体" w:hAnsi="Times New Roman" w:cs="Times New Roman"/>
                <w:kern w:val="0"/>
                <w:szCs w:val="21"/>
              </w:rPr>
            </w:pPr>
          </w:p>
        </w:tc>
      </w:tr>
      <w:tr w:rsidR="00174A34">
        <w:tc>
          <w:tcPr>
            <w:tcW w:w="1038"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hAnsi="Times New Roman" w:cs="Times New Roman" w:hint="eastAsia"/>
                <w:szCs w:val="21"/>
              </w:rPr>
              <w:t>谭希鹏</w:t>
            </w:r>
          </w:p>
        </w:tc>
        <w:tc>
          <w:tcPr>
            <w:tcW w:w="758"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8</w:t>
            </w:r>
          </w:p>
        </w:tc>
        <w:tc>
          <w:tcPr>
            <w:tcW w:w="1120"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研究生</w:t>
            </w:r>
          </w:p>
        </w:tc>
        <w:tc>
          <w:tcPr>
            <w:tcW w:w="1701"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山东科技大学</w:t>
            </w:r>
          </w:p>
        </w:tc>
        <w:tc>
          <w:tcPr>
            <w:tcW w:w="3109" w:type="dxa"/>
          </w:tcPr>
          <w:p w:rsidR="00174A34" w:rsidRDefault="00174A34" w:rsidP="00174A34">
            <w:pPr>
              <w:autoSpaceDE w:val="0"/>
              <w:autoSpaceDN w:val="0"/>
              <w:spacing w:line="320" w:lineRule="exact"/>
              <w:ind w:firstLineChars="200" w:firstLine="420"/>
              <w:contextualSpacing/>
              <w:jc w:val="left"/>
              <w:rPr>
                <w:rFonts w:ascii="Times New Roman" w:eastAsia="宋体" w:hAnsi="Times New Roman" w:cs="Times New Roman"/>
                <w:kern w:val="0"/>
                <w:szCs w:val="21"/>
              </w:rPr>
            </w:pPr>
            <w:r w:rsidRPr="00174A34">
              <w:rPr>
                <w:rFonts w:ascii="宋体" w:eastAsia="宋体" w:hAnsi="宋体" w:cs="宋体" w:hint="eastAsia"/>
                <w:kern w:val="0"/>
                <w:szCs w:val="21"/>
              </w:rPr>
              <w:t>建立了基于C-SVC的压突补给突水预测模型，获得了压突补给突水事故的支持</w:t>
            </w:r>
            <w:proofErr w:type="gramStart"/>
            <w:r w:rsidRPr="00174A34">
              <w:rPr>
                <w:rFonts w:ascii="宋体" w:eastAsia="宋体" w:hAnsi="宋体" w:cs="宋体" w:hint="eastAsia"/>
                <w:kern w:val="0"/>
                <w:szCs w:val="21"/>
              </w:rPr>
              <w:t>向量机</w:t>
            </w:r>
            <w:proofErr w:type="gramEnd"/>
            <w:r w:rsidRPr="00174A34">
              <w:rPr>
                <w:rFonts w:ascii="宋体" w:eastAsia="宋体" w:hAnsi="宋体" w:cs="宋体" w:hint="eastAsia"/>
                <w:kern w:val="0"/>
                <w:szCs w:val="21"/>
              </w:rPr>
              <w:t>经验识别公式。对创造性成果</w:t>
            </w:r>
            <w:r>
              <w:rPr>
                <w:rFonts w:ascii="宋体" w:eastAsia="宋体" w:hAnsi="宋体" w:cs="宋体" w:hint="eastAsia"/>
                <w:kern w:val="0"/>
                <w:szCs w:val="21"/>
              </w:rPr>
              <w:t>2</w:t>
            </w:r>
            <w:r w:rsidRPr="00174A34">
              <w:rPr>
                <w:rFonts w:ascii="宋体" w:eastAsia="宋体" w:hAnsi="宋体" w:cs="宋体" w:hint="eastAsia"/>
                <w:kern w:val="0"/>
                <w:szCs w:val="21"/>
              </w:rPr>
              <w:t>有贡献。论文</w:t>
            </w:r>
            <w:r>
              <w:rPr>
                <w:rFonts w:ascii="宋体" w:eastAsia="宋体" w:hAnsi="宋体" w:cs="宋体" w:hint="eastAsia"/>
                <w:kern w:val="0"/>
                <w:szCs w:val="21"/>
              </w:rPr>
              <w:t>（</w:t>
            </w:r>
            <w:r w:rsidRPr="00174A34">
              <w:rPr>
                <w:rFonts w:ascii="宋体" w:eastAsia="宋体" w:hAnsi="宋体" w:cs="宋体" w:hint="eastAsia"/>
                <w:kern w:val="0"/>
                <w:szCs w:val="21"/>
              </w:rPr>
              <w:t>EI</w:t>
            </w:r>
            <w:r>
              <w:rPr>
                <w:rFonts w:ascii="宋体" w:eastAsia="宋体" w:hAnsi="宋体" w:cs="宋体" w:hint="eastAsia"/>
                <w:kern w:val="0"/>
                <w:szCs w:val="21"/>
              </w:rPr>
              <w:t>论文）</w:t>
            </w:r>
            <w:r w:rsidRPr="00174A34">
              <w:rPr>
                <w:rFonts w:ascii="宋体" w:eastAsia="宋体" w:hAnsi="宋体" w:cs="宋体" w:hint="eastAsia"/>
                <w:kern w:val="0"/>
                <w:szCs w:val="21"/>
              </w:rPr>
              <w:t>主要完成者</w:t>
            </w:r>
          </w:p>
        </w:tc>
        <w:tc>
          <w:tcPr>
            <w:tcW w:w="1560" w:type="dxa"/>
          </w:tcPr>
          <w:p w:rsidR="00174A34" w:rsidRDefault="00174A34">
            <w:pPr>
              <w:autoSpaceDE w:val="0"/>
              <w:autoSpaceDN w:val="0"/>
              <w:adjustRightInd w:val="0"/>
              <w:jc w:val="left"/>
              <w:rPr>
                <w:rFonts w:ascii="Times New Roman" w:eastAsia="宋体" w:hAnsi="Times New Roman" w:cs="Times New Roman"/>
                <w:kern w:val="0"/>
                <w:szCs w:val="21"/>
              </w:rPr>
            </w:pPr>
          </w:p>
        </w:tc>
      </w:tr>
      <w:tr w:rsidR="00174A34">
        <w:tc>
          <w:tcPr>
            <w:tcW w:w="1038"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hAnsi="Times New Roman" w:cs="Times New Roman" w:hint="eastAsia"/>
                <w:szCs w:val="21"/>
              </w:rPr>
              <w:t>高卫富</w:t>
            </w:r>
          </w:p>
        </w:tc>
        <w:tc>
          <w:tcPr>
            <w:tcW w:w="758"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9</w:t>
            </w:r>
          </w:p>
        </w:tc>
        <w:tc>
          <w:tcPr>
            <w:tcW w:w="1120" w:type="dxa"/>
          </w:tcPr>
          <w:p w:rsidR="00174A34" w:rsidRDefault="00174A34" w:rsidP="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博士生</w:t>
            </w:r>
          </w:p>
        </w:tc>
        <w:tc>
          <w:tcPr>
            <w:tcW w:w="1701"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山东科技大学</w:t>
            </w:r>
          </w:p>
        </w:tc>
        <w:tc>
          <w:tcPr>
            <w:tcW w:w="3109" w:type="dxa"/>
          </w:tcPr>
          <w:p w:rsidR="00174A34" w:rsidRPr="00174A34" w:rsidRDefault="00174A34" w:rsidP="00174A34">
            <w:pPr>
              <w:autoSpaceDE w:val="0"/>
              <w:autoSpaceDN w:val="0"/>
              <w:spacing w:line="320" w:lineRule="exact"/>
              <w:contextualSpacing/>
              <w:jc w:val="left"/>
              <w:rPr>
                <w:rFonts w:ascii="Times New Roman" w:eastAsia="宋体" w:hAnsi="Times New Roman" w:cs="Times New Roman"/>
                <w:kern w:val="0"/>
                <w:szCs w:val="21"/>
              </w:rPr>
            </w:pPr>
            <w:r w:rsidRPr="00174A34">
              <w:rPr>
                <w:rFonts w:ascii="Times New Roman" w:eastAsia="宋体" w:hAnsi="Times New Roman" w:cs="Times New Roman" w:hint="eastAsia"/>
                <w:kern w:val="0"/>
                <w:szCs w:val="21"/>
              </w:rPr>
              <w:t>现场实践研究</w:t>
            </w:r>
            <w:r>
              <w:rPr>
                <w:rFonts w:ascii="Times New Roman" w:eastAsia="宋体" w:hAnsi="Times New Roman" w:cs="Times New Roman" w:hint="eastAsia"/>
                <w:kern w:val="0"/>
                <w:szCs w:val="21"/>
              </w:rPr>
              <w:t>，</w:t>
            </w:r>
            <w:r w:rsidRPr="00174A34">
              <w:rPr>
                <w:rFonts w:ascii="Times New Roman" w:eastAsia="宋体" w:hAnsi="Times New Roman" w:cs="Times New Roman" w:hint="eastAsia"/>
                <w:kern w:val="0"/>
                <w:szCs w:val="21"/>
              </w:rPr>
              <w:t>核心知识产权和</w:t>
            </w:r>
            <w:r w:rsidRPr="00174A34">
              <w:rPr>
                <w:rFonts w:ascii="Times New Roman" w:eastAsia="宋体" w:hAnsi="Times New Roman" w:cs="Times New Roman" w:hint="eastAsia"/>
                <w:kern w:val="0"/>
                <w:szCs w:val="21"/>
              </w:rPr>
              <w:lastRenderedPageBreak/>
              <w:t>主要论著（</w:t>
            </w:r>
            <w:r w:rsidRPr="00174A34">
              <w:rPr>
                <w:rFonts w:ascii="Times New Roman" w:eastAsia="宋体" w:hAnsi="Times New Roman" w:cs="Times New Roman" w:hint="eastAsia"/>
                <w:kern w:val="0"/>
                <w:szCs w:val="21"/>
              </w:rPr>
              <w:t>SCI</w:t>
            </w:r>
            <w:r w:rsidRPr="00174A34">
              <w:rPr>
                <w:rFonts w:ascii="Times New Roman" w:eastAsia="宋体" w:hAnsi="Times New Roman" w:cs="Times New Roman" w:hint="eastAsia"/>
                <w:kern w:val="0"/>
                <w:szCs w:val="21"/>
              </w:rPr>
              <w:t>、</w:t>
            </w:r>
            <w:r w:rsidRPr="00174A34">
              <w:rPr>
                <w:rFonts w:ascii="Times New Roman" w:eastAsia="宋体" w:hAnsi="Times New Roman" w:cs="Times New Roman" w:hint="eastAsia"/>
                <w:kern w:val="0"/>
                <w:szCs w:val="21"/>
              </w:rPr>
              <w:t>EI</w:t>
            </w:r>
            <w:r w:rsidRPr="00174A34">
              <w:rPr>
                <w:rFonts w:ascii="Times New Roman" w:eastAsia="宋体" w:hAnsi="Times New Roman" w:cs="Times New Roman" w:hint="eastAsia"/>
                <w:kern w:val="0"/>
                <w:szCs w:val="21"/>
              </w:rPr>
              <w:t>论文）主要完成者</w:t>
            </w:r>
          </w:p>
        </w:tc>
        <w:tc>
          <w:tcPr>
            <w:tcW w:w="1560" w:type="dxa"/>
          </w:tcPr>
          <w:p w:rsidR="00174A34" w:rsidRDefault="00174A34">
            <w:pPr>
              <w:autoSpaceDE w:val="0"/>
              <w:autoSpaceDN w:val="0"/>
              <w:adjustRightInd w:val="0"/>
              <w:jc w:val="left"/>
              <w:rPr>
                <w:rFonts w:ascii="Times New Roman" w:eastAsia="宋体" w:hAnsi="Times New Roman" w:cs="Times New Roman"/>
                <w:kern w:val="0"/>
                <w:szCs w:val="21"/>
              </w:rPr>
            </w:pPr>
          </w:p>
        </w:tc>
      </w:tr>
      <w:tr w:rsidR="00174A34">
        <w:tc>
          <w:tcPr>
            <w:tcW w:w="1038" w:type="dxa"/>
          </w:tcPr>
          <w:p w:rsidR="00174A34" w:rsidRDefault="003409AD">
            <w:pPr>
              <w:autoSpaceDE w:val="0"/>
              <w:autoSpaceDN w:val="0"/>
              <w:adjustRightInd w:val="0"/>
              <w:jc w:val="left"/>
              <w:rPr>
                <w:rFonts w:ascii="Times New Roman" w:hAnsi="Times New Roman" w:cs="Times New Roman"/>
                <w:szCs w:val="21"/>
              </w:rPr>
            </w:pPr>
            <w:r>
              <w:rPr>
                <w:rFonts w:ascii="Times New Roman" w:hAnsi="Times New Roman" w:cs="Times New Roman" w:hint="eastAsia"/>
                <w:szCs w:val="21"/>
              </w:rPr>
              <w:lastRenderedPageBreak/>
              <w:t>尹会永</w:t>
            </w:r>
          </w:p>
        </w:tc>
        <w:tc>
          <w:tcPr>
            <w:tcW w:w="758"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10</w:t>
            </w:r>
          </w:p>
        </w:tc>
        <w:tc>
          <w:tcPr>
            <w:tcW w:w="1120" w:type="dxa"/>
          </w:tcPr>
          <w:p w:rsidR="00174A34" w:rsidRDefault="003409AD">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副教授</w:t>
            </w:r>
          </w:p>
        </w:tc>
        <w:tc>
          <w:tcPr>
            <w:tcW w:w="1701"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山东科技大学</w:t>
            </w:r>
          </w:p>
        </w:tc>
        <w:tc>
          <w:tcPr>
            <w:tcW w:w="3109" w:type="dxa"/>
          </w:tcPr>
          <w:p w:rsidR="00174A34" w:rsidRDefault="00174A34" w:rsidP="003409AD">
            <w:pPr>
              <w:autoSpaceDE w:val="0"/>
              <w:autoSpaceDN w:val="0"/>
              <w:spacing w:line="320" w:lineRule="exact"/>
              <w:ind w:firstLineChars="200" w:firstLine="420"/>
              <w:contextualSpacing/>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实验研究与现场探测</w:t>
            </w:r>
          </w:p>
        </w:tc>
        <w:tc>
          <w:tcPr>
            <w:tcW w:w="1560" w:type="dxa"/>
          </w:tcPr>
          <w:p w:rsidR="00174A34" w:rsidRDefault="00174A34">
            <w:pPr>
              <w:autoSpaceDE w:val="0"/>
              <w:autoSpaceDN w:val="0"/>
              <w:adjustRightInd w:val="0"/>
              <w:jc w:val="left"/>
              <w:rPr>
                <w:rFonts w:ascii="Times New Roman" w:eastAsia="宋体" w:hAnsi="Times New Roman" w:cs="Times New Roman"/>
                <w:kern w:val="0"/>
                <w:szCs w:val="21"/>
              </w:rPr>
            </w:pPr>
          </w:p>
        </w:tc>
      </w:tr>
      <w:tr w:rsidR="00174A34">
        <w:tc>
          <w:tcPr>
            <w:tcW w:w="1038" w:type="dxa"/>
          </w:tcPr>
          <w:p w:rsidR="00174A34" w:rsidRDefault="003409AD">
            <w:pPr>
              <w:autoSpaceDE w:val="0"/>
              <w:autoSpaceDN w:val="0"/>
              <w:adjustRightInd w:val="0"/>
              <w:jc w:val="left"/>
              <w:rPr>
                <w:rFonts w:ascii="Times New Roman" w:eastAsia="宋体" w:hAnsi="Times New Roman" w:cs="Times New Roman"/>
                <w:kern w:val="0"/>
                <w:szCs w:val="21"/>
              </w:rPr>
            </w:pPr>
            <w:proofErr w:type="gramStart"/>
            <w:r>
              <w:rPr>
                <w:rFonts w:ascii="Times New Roman" w:eastAsia="宋体" w:hAnsi="Times New Roman" w:cs="Times New Roman" w:hint="eastAsia"/>
                <w:kern w:val="0"/>
                <w:szCs w:val="21"/>
              </w:rPr>
              <w:t>朱鲁</w:t>
            </w:r>
            <w:proofErr w:type="gramEnd"/>
          </w:p>
        </w:tc>
        <w:tc>
          <w:tcPr>
            <w:tcW w:w="758"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11</w:t>
            </w:r>
          </w:p>
        </w:tc>
        <w:tc>
          <w:tcPr>
            <w:tcW w:w="1120" w:type="dxa"/>
          </w:tcPr>
          <w:p w:rsidR="00174A34" w:rsidRDefault="003409AD">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副教授</w:t>
            </w:r>
          </w:p>
        </w:tc>
        <w:tc>
          <w:tcPr>
            <w:tcW w:w="1701"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山东科技大学</w:t>
            </w:r>
          </w:p>
        </w:tc>
        <w:tc>
          <w:tcPr>
            <w:tcW w:w="3109" w:type="dxa"/>
          </w:tcPr>
          <w:p w:rsidR="00174A34" w:rsidRDefault="00174A34">
            <w:pPr>
              <w:autoSpaceDE w:val="0"/>
              <w:autoSpaceDN w:val="0"/>
              <w:spacing w:line="320" w:lineRule="exact"/>
              <w:ind w:firstLineChars="200" w:firstLine="420"/>
              <w:contextualSpacing/>
              <w:jc w:val="left"/>
              <w:rPr>
                <w:rFonts w:ascii="Times New Roman" w:eastAsia="宋体" w:hAnsi="Times New Roman" w:cs="Times New Roman"/>
                <w:kern w:val="0"/>
                <w:szCs w:val="21"/>
              </w:rPr>
            </w:pPr>
            <w:r>
              <w:rPr>
                <w:rFonts w:ascii="宋体" w:eastAsia="宋体" w:hAnsi="宋体" w:cs="宋体" w:hint="eastAsia"/>
                <w:kern w:val="0"/>
                <w:szCs w:val="21"/>
              </w:rPr>
              <w:t>实验研究与现场实测</w:t>
            </w:r>
          </w:p>
        </w:tc>
        <w:tc>
          <w:tcPr>
            <w:tcW w:w="1560" w:type="dxa"/>
          </w:tcPr>
          <w:p w:rsidR="00174A34" w:rsidRDefault="00174A34">
            <w:pPr>
              <w:autoSpaceDE w:val="0"/>
              <w:autoSpaceDN w:val="0"/>
              <w:adjustRightInd w:val="0"/>
              <w:jc w:val="left"/>
              <w:rPr>
                <w:rFonts w:ascii="Times New Roman" w:eastAsia="宋体" w:hAnsi="Times New Roman" w:cs="Times New Roman"/>
                <w:kern w:val="0"/>
                <w:szCs w:val="21"/>
              </w:rPr>
            </w:pPr>
          </w:p>
        </w:tc>
      </w:tr>
      <w:tr w:rsidR="00174A34">
        <w:tc>
          <w:tcPr>
            <w:tcW w:w="1038" w:type="dxa"/>
          </w:tcPr>
          <w:p w:rsidR="00174A34" w:rsidRDefault="003409AD">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李守春</w:t>
            </w:r>
          </w:p>
        </w:tc>
        <w:tc>
          <w:tcPr>
            <w:tcW w:w="758"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12</w:t>
            </w:r>
          </w:p>
        </w:tc>
        <w:tc>
          <w:tcPr>
            <w:tcW w:w="1120" w:type="dxa"/>
          </w:tcPr>
          <w:p w:rsidR="00174A34" w:rsidRDefault="003409AD">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副教授</w:t>
            </w:r>
          </w:p>
        </w:tc>
        <w:tc>
          <w:tcPr>
            <w:tcW w:w="1701" w:type="dxa"/>
          </w:tcPr>
          <w:p w:rsidR="00174A34" w:rsidRDefault="00174A34">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山东科技大学</w:t>
            </w:r>
          </w:p>
        </w:tc>
        <w:tc>
          <w:tcPr>
            <w:tcW w:w="3109" w:type="dxa"/>
          </w:tcPr>
          <w:p w:rsidR="00174A34" w:rsidRDefault="00174A34">
            <w:pPr>
              <w:autoSpaceDE w:val="0"/>
              <w:autoSpaceDN w:val="0"/>
              <w:spacing w:line="320" w:lineRule="exact"/>
              <w:ind w:firstLineChars="200" w:firstLine="420"/>
              <w:contextualSpacing/>
              <w:jc w:val="left"/>
              <w:rPr>
                <w:rFonts w:ascii="Times New Roman" w:eastAsia="宋体" w:hAnsi="Times New Roman" w:cs="Times New Roman"/>
                <w:kern w:val="0"/>
                <w:szCs w:val="21"/>
              </w:rPr>
            </w:pPr>
            <w:r>
              <w:rPr>
                <w:rFonts w:ascii="宋体" w:eastAsia="宋体" w:hAnsi="宋体" w:cs="宋体" w:hint="eastAsia"/>
                <w:kern w:val="0"/>
                <w:szCs w:val="21"/>
              </w:rPr>
              <w:t>资料分析与图件编制</w:t>
            </w:r>
          </w:p>
        </w:tc>
        <w:tc>
          <w:tcPr>
            <w:tcW w:w="1560" w:type="dxa"/>
          </w:tcPr>
          <w:p w:rsidR="00174A34" w:rsidRDefault="00174A34">
            <w:pPr>
              <w:autoSpaceDE w:val="0"/>
              <w:autoSpaceDN w:val="0"/>
              <w:adjustRightInd w:val="0"/>
              <w:jc w:val="left"/>
              <w:rPr>
                <w:rFonts w:ascii="Times New Roman" w:eastAsia="宋体" w:hAnsi="Times New Roman" w:cs="Times New Roman"/>
                <w:kern w:val="0"/>
                <w:szCs w:val="21"/>
              </w:rPr>
            </w:pPr>
          </w:p>
        </w:tc>
      </w:tr>
      <w:tr w:rsidR="00ED6CB8">
        <w:tc>
          <w:tcPr>
            <w:tcW w:w="1038" w:type="dxa"/>
          </w:tcPr>
          <w:p w:rsidR="00ED6CB8" w:rsidRDefault="00ED6CB8">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朱海锋</w:t>
            </w:r>
          </w:p>
        </w:tc>
        <w:tc>
          <w:tcPr>
            <w:tcW w:w="758" w:type="dxa"/>
          </w:tcPr>
          <w:p w:rsidR="00ED6CB8" w:rsidRDefault="00ED6CB8">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13</w:t>
            </w:r>
          </w:p>
        </w:tc>
        <w:tc>
          <w:tcPr>
            <w:tcW w:w="1120" w:type="dxa"/>
          </w:tcPr>
          <w:p w:rsidR="00ED6CB8" w:rsidRDefault="00ED6CB8">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助工</w:t>
            </w:r>
          </w:p>
        </w:tc>
        <w:tc>
          <w:tcPr>
            <w:tcW w:w="1701" w:type="dxa"/>
          </w:tcPr>
          <w:p w:rsidR="00ED6CB8" w:rsidRDefault="00ED6CB8">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肥城矿业集团有限责任公司</w:t>
            </w:r>
          </w:p>
        </w:tc>
        <w:tc>
          <w:tcPr>
            <w:tcW w:w="3109" w:type="dxa"/>
          </w:tcPr>
          <w:p w:rsidR="00ED6CB8" w:rsidRPr="00ED6CB8" w:rsidRDefault="00ED6CB8">
            <w:pPr>
              <w:autoSpaceDE w:val="0"/>
              <w:autoSpaceDN w:val="0"/>
              <w:spacing w:line="320" w:lineRule="exact"/>
              <w:ind w:firstLineChars="200" w:firstLine="420"/>
              <w:contextualSpacing/>
              <w:jc w:val="left"/>
              <w:rPr>
                <w:rFonts w:ascii="宋体" w:eastAsia="宋体" w:hAnsi="宋体" w:cs="宋体"/>
                <w:kern w:val="0"/>
                <w:szCs w:val="21"/>
              </w:rPr>
            </w:pPr>
            <w:r>
              <w:rPr>
                <w:rFonts w:ascii="宋体" w:eastAsia="宋体" w:hAnsi="宋体" w:cs="宋体" w:hint="eastAsia"/>
                <w:kern w:val="0"/>
                <w:szCs w:val="21"/>
              </w:rPr>
              <w:t>现场实践研究</w:t>
            </w:r>
          </w:p>
        </w:tc>
        <w:tc>
          <w:tcPr>
            <w:tcW w:w="1560" w:type="dxa"/>
          </w:tcPr>
          <w:p w:rsidR="00ED6CB8" w:rsidRDefault="00ED6CB8">
            <w:pPr>
              <w:autoSpaceDE w:val="0"/>
              <w:autoSpaceDN w:val="0"/>
              <w:adjustRightInd w:val="0"/>
              <w:jc w:val="left"/>
              <w:rPr>
                <w:rFonts w:ascii="Times New Roman" w:eastAsia="宋体" w:hAnsi="Times New Roman" w:cs="Times New Roman"/>
                <w:kern w:val="0"/>
                <w:szCs w:val="21"/>
              </w:rPr>
            </w:pPr>
          </w:p>
        </w:tc>
      </w:tr>
      <w:tr w:rsidR="00ED6CB8">
        <w:tc>
          <w:tcPr>
            <w:tcW w:w="1038" w:type="dxa"/>
          </w:tcPr>
          <w:p w:rsidR="00ED6CB8" w:rsidRDefault="00ED6CB8">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王传盈</w:t>
            </w:r>
          </w:p>
        </w:tc>
        <w:tc>
          <w:tcPr>
            <w:tcW w:w="758" w:type="dxa"/>
          </w:tcPr>
          <w:p w:rsidR="00ED6CB8" w:rsidRDefault="00ED6CB8">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14</w:t>
            </w:r>
          </w:p>
        </w:tc>
        <w:tc>
          <w:tcPr>
            <w:tcW w:w="1120" w:type="dxa"/>
          </w:tcPr>
          <w:p w:rsidR="00ED6CB8" w:rsidRPr="00964AAB" w:rsidRDefault="00ED6CB8" w:rsidP="00383F39">
            <w:r w:rsidRPr="00964AAB">
              <w:rPr>
                <w:rFonts w:hint="eastAsia"/>
              </w:rPr>
              <w:t>助工</w:t>
            </w:r>
          </w:p>
        </w:tc>
        <w:tc>
          <w:tcPr>
            <w:tcW w:w="1701" w:type="dxa"/>
          </w:tcPr>
          <w:p w:rsidR="00ED6CB8" w:rsidRPr="00964AAB" w:rsidRDefault="00ED6CB8" w:rsidP="00383F39">
            <w:r w:rsidRPr="00964AAB">
              <w:rPr>
                <w:rFonts w:hint="eastAsia"/>
              </w:rPr>
              <w:t>肥城矿业集团有限责任公司</w:t>
            </w:r>
          </w:p>
        </w:tc>
        <w:tc>
          <w:tcPr>
            <w:tcW w:w="3109" w:type="dxa"/>
          </w:tcPr>
          <w:p w:rsidR="00ED6CB8" w:rsidRDefault="00ED6CB8" w:rsidP="00383F39">
            <w:r w:rsidRPr="00964AAB">
              <w:rPr>
                <w:rFonts w:hint="eastAsia"/>
              </w:rPr>
              <w:t>现场实践研究</w:t>
            </w:r>
          </w:p>
        </w:tc>
        <w:tc>
          <w:tcPr>
            <w:tcW w:w="1560" w:type="dxa"/>
          </w:tcPr>
          <w:p w:rsidR="00ED6CB8" w:rsidRDefault="00ED6CB8">
            <w:pPr>
              <w:autoSpaceDE w:val="0"/>
              <w:autoSpaceDN w:val="0"/>
              <w:adjustRightInd w:val="0"/>
              <w:jc w:val="left"/>
              <w:rPr>
                <w:rFonts w:ascii="Times New Roman" w:eastAsia="宋体" w:hAnsi="Times New Roman" w:cs="Times New Roman"/>
                <w:kern w:val="0"/>
                <w:szCs w:val="21"/>
              </w:rPr>
            </w:pPr>
          </w:p>
        </w:tc>
      </w:tr>
    </w:tbl>
    <w:p w:rsidR="00A749BC" w:rsidRDefault="00D36DF4" w:rsidP="007C29D9">
      <w:pPr>
        <w:spacing w:beforeLines="50" w:before="156" w:line="360" w:lineRule="auto"/>
        <w:rPr>
          <w:rFonts w:ascii="Times New Roman" w:hAnsi="Times New Roman" w:cs="Times New Roman"/>
          <w:b/>
          <w:sz w:val="24"/>
          <w:szCs w:val="32"/>
        </w:rPr>
      </w:pPr>
      <w:r>
        <w:rPr>
          <w:rFonts w:ascii="Times New Roman" w:hAnsi="Times New Roman" w:cs="Times New Roman" w:hint="eastAsia"/>
          <w:b/>
          <w:sz w:val="24"/>
          <w:szCs w:val="24"/>
        </w:rPr>
        <w:t>九</w:t>
      </w:r>
      <w:r w:rsidR="00CA1410">
        <w:rPr>
          <w:rFonts w:ascii="Times New Roman" w:hAnsi="Times New Roman" w:cs="Times New Roman"/>
          <w:b/>
          <w:sz w:val="24"/>
          <w:szCs w:val="24"/>
        </w:rPr>
        <w:t>、</w:t>
      </w:r>
      <w:r w:rsidR="00CA1410">
        <w:rPr>
          <w:rFonts w:ascii="Times New Roman" w:hAnsi="Times New Roman" w:cs="Times New Roman"/>
          <w:b/>
          <w:sz w:val="24"/>
          <w:szCs w:val="32"/>
        </w:rPr>
        <w:t>主要完成单位及创新推广贡献</w:t>
      </w:r>
    </w:p>
    <w:tbl>
      <w:tblPr>
        <w:tblStyle w:val="a5"/>
        <w:tblW w:w="9286" w:type="dxa"/>
        <w:tblLayout w:type="fixed"/>
        <w:tblLook w:val="04A0" w:firstRow="1" w:lastRow="0" w:firstColumn="1" w:lastColumn="0" w:noHBand="0" w:noVBand="1"/>
      </w:tblPr>
      <w:tblGrid>
        <w:gridCol w:w="2209"/>
        <w:gridCol w:w="737"/>
        <w:gridCol w:w="6340"/>
      </w:tblGrid>
      <w:tr w:rsidR="00A749BC">
        <w:tc>
          <w:tcPr>
            <w:tcW w:w="2209" w:type="dxa"/>
          </w:tcPr>
          <w:p w:rsidR="00A749BC" w:rsidRDefault="00CA1410">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b/>
                <w:kern w:val="0"/>
                <w:szCs w:val="21"/>
              </w:rPr>
              <w:t>单位名称</w:t>
            </w:r>
          </w:p>
        </w:tc>
        <w:tc>
          <w:tcPr>
            <w:tcW w:w="737" w:type="dxa"/>
          </w:tcPr>
          <w:p w:rsidR="00A749BC" w:rsidRDefault="00CA1410">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b/>
                <w:kern w:val="0"/>
                <w:szCs w:val="21"/>
              </w:rPr>
              <w:t>排名</w:t>
            </w:r>
          </w:p>
        </w:tc>
        <w:tc>
          <w:tcPr>
            <w:tcW w:w="6340" w:type="dxa"/>
          </w:tcPr>
          <w:p w:rsidR="00A749BC" w:rsidRDefault="00CA1410">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b/>
                <w:kern w:val="0"/>
                <w:szCs w:val="21"/>
              </w:rPr>
              <w:t>对本项目科技创新和推广应用情况的贡献</w:t>
            </w:r>
          </w:p>
        </w:tc>
      </w:tr>
      <w:tr w:rsidR="00A749BC">
        <w:tc>
          <w:tcPr>
            <w:tcW w:w="2209" w:type="dxa"/>
          </w:tcPr>
          <w:p w:rsidR="00A749BC" w:rsidRDefault="00CA1410">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b/>
                <w:kern w:val="0"/>
                <w:szCs w:val="21"/>
              </w:rPr>
              <w:t>山东科技大学</w:t>
            </w:r>
          </w:p>
        </w:tc>
        <w:tc>
          <w:tcPr>
            <w:tcW w:w="737"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1</w:t>
            </w:r>
          </w:p>
        </w:tc>
        <w:tc>
          <w:tcPr>
            <w:tcW w:w="6340" w:type="dxa"/>
          </w:tcPr>
          <w:p w:rsidR="00A749BC" w:rsidRPr="00A67BF2" w:rsidRDefault="00A67BF2" w:rsidP="00A67BF2">
            <w:pPr>
              <w:pStyle w:val="a7"/>
              <w:numPr>
                <w:ilvl w:val="0"/>
                <w:numId w:val="7"/>
              </w:numPr>
              <w:autoSpaceDE w:val="0"/>
              <w:autoSpaceDN w:val="0"/>
              <w:adjustRightInd w:val="0"/>
              <w:ind w:firstLineChars="0"/>
              <w:jc w:val="left"/>
              <w:rPr>
                <w:rFonts w:ascii="Times New Roman" w:eastAsia="宋体" w:hAnsi="Times New Roman" w:cs="Times New Roman"/>
                <w:kern w:val="0"/>
                <w:szCs w:val="21"/>
              </w:rPr>
            </w:pPr>
            <w:r w:rsidRPr="00A67BF2">
              <w:rPr>
                <w:rFonts w:ascii="Times New Roman" w:eastAsia="宋体" w:hAnsi="Times New Roman" w:cs="Times New Roman" w:hint="eastAsia"/>
                <w:kern w:val="0"/>
                <w:szCs w:val="21"/>
              </w:rPr>
              <w:t>为</w:t>
            </w:r>
            <w:r>
              <w:rPr>
                <w:rFonts w:ascii="Times New Roman" w:eastAsia="宋体" w:hAnsi="Times New Roman" w:cs="Times New Roman" w:hint="eastAsia"/>
                <w:kern w:val="0"/>
                <w:szCs w:val="21"/>
              </w:rPr>
              <w:t>本项目的具体实施单位，为项目的顺利实施组织科技攻关团队，提供科研工作条件</w:t>
            </w:r>
            <w:r w:rsidR="00CA1410" w:rsidRPr="00A67BF2">
              <w:rPr>
                <w:rFonts w:ascii="Times New Roman" w:eastAsia="宋体" w:hAnsi="Times New Roman" w:cs="Times New Roman"/>
                <w:kern w:val="0"/>
                <w:szCs w:val="21"/>
              </w:rPr>
              <w:t>。出版专著</w:t>
            </w:r>
            <w:r w:rsidR="00CA1410" w:rsidRPr="00A67BF2">
              <w:rPr>
                <w:rFonts w:ascii="Times New Roman" w:eastAsia="宋体" w:hAnsi="Times New Roman" w:cs="Times New Roman"/>
                <w:kern w:val="0"/>
                <w:szCs w:val="21"/>
              </w:rPr>
              <w:t>2</w:t>
            </w:r>
            <w:r w:rsidR="00CA1410" w:rsidRPr="00A67BF2">
              <w:rPr>
                <w:rFonts w:ascii="Times New Roman" w:eastAsia="宋体" w:hAnsi="Times New Roman" w:cs="Times New Roman"/>
                <w:kern w:val="0"/>
                <w:szCs w:val="21"/>
              </w:rPr>
              <w:t>部，发表</w:t>
            </w:r>
            <w:r w:rsidR="00CA1410" w:rsidRPr="00A67BF2">
              <w:rPr>
                <w:rFonts w:ascii="Times New Roman" w:eastAsia="宋体" w:hAnsi="Times New Roman" w:cs="Times New Roman"/>
                <w:kern w:val="0"/>
                <w:szCs w:val="21"/>
              </w:rPr>
              <w:t>SCI</w:t>
            </w:r>
            <w:r w:rsidR="00CA1410" w:rsidRPr="00A67BF2">
              <w:rPr>
                <w:rFonts w:ascii="Times New Roman" w:eastAsia="宋体" w:hAnsi="Times New Roman" w:cs="Times New Roman"/>
                <w:kern w:val="0"/>
                <w:szCs w:val="21"/>
              </w:rPr>
              <w:t>、</w:t>
            </w:r>
            <w:r w:rsidR="00CA1410" w:rsidRPr="00A67BF2">
              <w:rPr>
                <w:rFonts w:ascii="Times New Roman" w:eastAsia="宋体" w:hAnsi="Times New Roman" w:cs="Times New Roman"/>
                <w:kern w:val="0"/>
                <w:szCs w:val="21"/>
              </w:rPr>
              <w:t>EI</w:t>
            </w:r>
            <w:r w:rsidR="00CA1410" w:rsidRPr="00A67BF2">
              <w:rPr>
                <w:rFonts w:ascii="Times New Roman" w:eastAsia="宋体" w:hAnsi="Times New Roman" w:cs="Times New Roman"/>
                <w:kern w:val="0"/>
                <w:szCs w:val="21"/>
              </w:rPr>
              <w:t>与核心期刊论文多篇。</w:t>
            </w:r>
          </w:p>
          <w:p w:rsidR="00A749BC" w:rsidRPr="00A67BF2" w:rsidRDefault="00CA1410" w:rsidP="00A67BF2">
            <w:pPr>
              <w:pStyle w:val="a7"/>
              <w:numPr>
                <w:ilvl w:val="0"/>
                <w:numId w:val="7"/>
              </w:numPr>
              <w:autoSpaceDE w:val="0"/>
              <w:autoSpaceDN w:val="0"/>
              <w:adjustRightInd w:val="0"/>
              <w:ind w:firstLineChars="0"/>
              <w:jc w:val="left"/>
              <w:rPr>
                <w:rFonts w:ascii="Times New Roman" w:eastAsia="宋体" w:hAnsi="Times New Roman" w:cs="Times New Roman"/>
                <w:kern w:val="0"/>
                <w:szCs w:val="21"/>
              </w:rPr>
            </w:pPr>
            <w:r w:rsidRPr="00A67BF2">
              <w:rPr>
                <w:rFonts w:ascii="Times New Roman" w:eastAsia="宋体" w:hAnsi="Times New Roman" w:cs="Times New Roman"/>
                <w:kern w:val="0"/>
                <w:szCs w:val="21"/>
              </w:rPr>
              <w:t>是科技创新点</w:t>
            </w:r>
            <w:r w:rsidRPr="00A67BF2">
              <w:rPr>
                <w:rFonts w:ascii="Times New Roman" w:eastAsia="宋体" w:hAnsi="Times New Roman" w:cs="Times New Roman"/>
                <w:kern w:val="0"/>
                <w:szCs w:val="21"/>
              </w:rPr>
              <w:t>1</w:t>
            </w:r>
            <w:r w:rsidRPr="00A67BF2">
              <w:rPr>
                <w:rFonts w:ascii="Times New Roman" w:eastAsia="宋体" w:hAnsi="Times New Roman" w:cs="Times New Roman"/>
                <w:kern w:val="0"/>
                <w:szCs w:val="21"/>
              </w:rPr>
              <w:t>、</w:t>
            </w:r>
            <w:r w:rsidRPr="00A67BF2">
              <w:rPr>
                <w:rFonts w:ascii="Times New Roman" w:eastAsia="宋体" w:hAnsi="Times New Roman" w:cs="Times New Roman"/>
                <w:kern w:val="0"/>
                <w:szCs w:val="21"/>
              </w:rPr>
              <w:t>2</w:t>
            </w:r>
            <w:r w:rsidRPr="00A67BF2">
              <w:rPr>
                <w:rFonts w:ascii="Times New Roman" w:eastAsia="宋体" w:hAnsi="Times New Roman" w:cs="Times New Roman"/>
                <w:kern w:val="0"/>
                <w:szCs w:val="21"/>
              </w:rPr>
              <w:t>、</w:t>
            </w:r>
            <w:r w:rsidRPr="00A67BF2">
              <w:rPr>
                <w:rFonts w:ascii="Times New Roman" w:eastAsia="宋体" w:hAnsi="Times New Roman" w:cs="Times New Roman"/>
                <w:kern w:val="0"/>
                <w:szCs w:val="21"/>
              </w:rPr>
              <w:t>3</w:t>
            </w:r>
            <w:r w:rsidRPr="00A67BF2">
              <w:rPr>
                <w:rFonts w:ascii="Times New Roman" w:eastAsia="宋体" w:hAnsi="Times New Roman" w:cs="Times New Roman"/>
                <w:kern w:val="0"/>
                <w:szCs w:val="21"/>
              </w:rPr>
              <w:t>的第一完成单位。</w:t>
            </w:r>
          </w:p>
          <w:p w:rsidR="00A749BC" w:rsidRPr="00A67BF2" w:rsidRDefault="00A67BF2" w:rsidP="00A67BF2">
            <w:pPr>
              <w:pStyle w:val="a7"/>
              <w:numPr>
                <w:ilvl w:val="0"/>
                <w:numId w:val="7"/>
              </w:numPr>
              <w:autoSpaceDE w:val="0"/>
              <w:autoSpaceDN w:val="0"/>
              <w:adjustRightInd w:val="0"/>
              <w:ind w:firstLineChars="0"/>
              <w:jc w:val="left"/>
              <w:rPr>
                <w:rFonts w:ascii="Times New Roman" w:eastAsia="宋体" w:hAnsi="Times New Roman" w:cs="Times New Roman"/>
                <w:kern w:val="0"/>
                <w:szCs w:val="21"/>
              </w:rPr>
            </w:pPr>
            <w:r w:rsidRPr="00A67BF2">
              <w:rPr>
                <w:rFonts w:ascii="Times New Roman" w:eastAsia="宋体" w:hAnsi="Times New Roman" w:cs="Times New Roman" w:hint="eastAsia"/>
                <w:kern w:val="0"/>
                <w:szCs w:val="21"/>
              </w:rPr>
              <w:t>对</w:t>
            </w:r>
            <w:r w:rsidR="00CA1410" w:rsidRPr="00A67BF2">
              <w:rPr>
                <w:rFonts w:ascii="Times New Roman" w:eastAsia="宋体" w:hAnsi="Times New Roman" w:cs="Times New Roman"/>
                <w:kern w:val="0"/>
                <w:szCs w:val="21"/>
              </w:rPr>
              <w:t>研究成果</w:t>
            </w:r>
            <w:r w:rsidRPr="00A67BF2">
              <w:rPr>
                <w:rFonts w:ascii="Times New Roman" w:eastAsia="宋体" w:hAnsi="Times New Roman" w:cs="Times New Roman" w:hint="eastAsia"/>
                <w:kern w:val="0"/>
                <w:szCs w:val="21"/>
              </w:rPr>
              <w:t>通过</w:t>
            </w:r>
            <w:r>
              <w:rPr>
                <w:rFonts w:ascii="Times New Roman" w:eastAsia="宋体" w:hAnsi="Times New Roman" w:cs="Times New Roman" w:hint="eastAsia"/>
                <w:kern w:val="0"/>
                <w:szCs w:val="21"/>
              </w:rPr>
              <w:t>学术讲座、学术交流形式</w:t>
            </w:r>
            <w:r w:rsidR="00CA1410" w:rsidRPr="00A67BF2">
              <w:rPr>
                <w:rFonts w:ascii="Times New Roman" w:eastAsia="宋体" w:hAnsi="Times New Roman" w:cs="Times New Roman"/>
                <w:kern w:val="0"/>
                <w:szCs w:val="21"/>
              </w:rPr>
              <w:t>推广进行</w:t>
            </w:r>
            <w:r>
              <w:rPr>
                <w:rFonts w:ascii="Times New Roman" w:eastAsia="宋体" w:hAnsi="Times New Roman" w:cs="Times New Roman" w:hint="eastAsia"/>
                <w:kern w:val="0"/>
                <w:szCs w:val="21"/>
              </w:rPr>
              <w:t>推广</w:t>
            </w:r>
            <w:r w:rsidR="00CA1410" w:rsidRPr="00A67BF2">
              <w:rPr>
                <w:rFonts w:ascii="Times New Roman" w:eastAsia="宋体" w:hAnsi="Times New Roman" w:cs="Times New Roman"/>
                <w:kern w:val="0"/>
                <w:szCs w:val="21"/>
              </w:rPr>
              <w:t>，</w:t>
            </w:r>
            <w:r>
              <w:rPr>
                <w:rFonts w:ascii="Times New Roman" w:eastAsia="宋体" w:hAnsi="Times New Roman" w:cs="Times New Roman" w:hint="eastAsia"/>
                <w:kern w:val="0"/>
                <w:szCs w:val="21"/>
              </w:rPr>
              <w:t>推动了成果转化</w:t>
            </w:r>
            <w:r w:rsidR="00CA1410" w:rsidRPr="00A67BF2">
              <w:rPr>
                <w:rFonts w:ascii="Times New Roman" w:eastAsia="宋体" w:hAnsi="Times New Roman" w:cs="Times New Roman"/>
                <w:kern w:val="0"/>
                <w:szCs w:val="21"/>
              </w:rPr>
              <w:t>。</w:t>
            </w:r>
          </w:p>
        </w:tc>
      </w:tr>
      <w:tr w:rsidR="00A749BC">
        <w:tc>
          <w:tcPr>
            <w:tcW w:w="2209" w:type="dxa"/>
          </w:tcPr>
          <w:p w:rsidR="00A749BC" w:rsidRDefault="006450B3">
            <w:pPr>
              <w:autoSpaceDE w:val="0"/>
              <w:autoSpaceDN w:val="0"/>
              <w:adjustRightInd w:val="0"/>
              <w:jc w:val="left"/>
              <w:rPr>
                <w:rFonts w:ascii="Times New Roman" w:eastAsia="宋体" w:hAnsi="Times New Roman" w:cs="Times New Roman"/>
                <w:b/>
                <w:kern w:val="0"/>
                <w:szCs w:val="21"/>
              </w:rPr>
            </w:pPr>
            <w:r>
              <w:rPr>
                <w:rFonts w:ascii="Times New Roman" w:eastAsia="宋体" w:hAnsi="Times New Roman" w:cs="Times New Roman" w:hint="eastAsia"/>
                <w:b/>
                <w:kern w:val="0"/>
                <w:szCs w:val="21"/>
              </w:rPr>
              <w:t>肥城矿业集团有限责任公司</w:t>
            </w:r>
          </w:p>
        </w:tc>
        <w:tc>
          <w:tcPr>
            <w:tcW w:w="737" w:type="dxa"/>
          </w:tcPr>
          <w:p w:rsidR="00A749BC" w:rsidRDefault="00CA1410">
            <w:pPr>
              <w:autoSpaceDE w:val="0"/>
              <w:autoSpaceDN w:val="0"/>
              <w:adjustRightInd w:val="0"/>
              <w:jc w:val="left"/>
              <w:rPr>
                <w:rFonts w:ascii="Times New Roman" w:eastAsia="宋体" w:hAnsi="Times New Roman" w:cs="Times New Roman"/>
                <w:kern w:val="0"/>
                <w:szCs w:val="21"/>
              </w:rPr>
            </w:pPr>
            <w:r>
              <w:rPr>
                <w:rFonts w:ascii="Times New Roman" w:eastAsia="宋体" w:hAnsi="Times New Roman" w:cs="Times New Roman"/>
                <w:kern w:val="0"/>
                <w:szCs w:val="21"/>
              </w:rPr>
              <w:t>2</w:t>
            </w:r>
          </w:p>
        </w:tc>
        <w:tc>
          <w:tcPr>
            <w:tcW w:w="6340" w:type="dxa"/>
          </w:tcPr>
          <w:p w:rsidR="00A749BC" w:rsidRPr="006450B3" w:rsidRDefault="006450B3" w:rsidP="006450B3">
            <w:pPr>
              <w:pStyle w:val="a7"/>
              <w:numPr>
                <w:ilvl w:val="0"/>
                <w:numId w:val="8"/>
              </w:numPr>
              <w:autoSpaceDE w:val="0"/>
              <w:autoSpaceDN w:val="0"/>
              <w:adjustRightInd w:val="0"/>
              <w:ind w:firstLineChars="0"/>
              <w:jc w:val="left"/>
              <w:rPr>
                <w:rFonts w:ascii="Times New Roman" w:eastAsia="宋体" w:hAnsi="Times New Roman" w:cs="Times New Roman"/>
                <w:kern w:val="0"/>
                <w:szCs w:val="21"/>
                <w:lang w:eastAsia="ja-JP"/>
              </w:rPr>
            </w:pPr>
            <w:r w:rsidRPr="006450B3">
              <w:rPr>
                <w:rFonts w:ascii="Times New Roman" w:eastAsia="宋体" w:hAnsi="Times New Roman" w:cs="Times New Roman" w:hint="eastAsia"/>
                <w:kern w:val="0"/>
                <w:szCs w:val="21"/>
              </w:rPr>
              <w:t>为</w:t>
            </w:r>
            <w:r>
              <w:rPr>
                <w:rFonts w:ascii="Times New Roman" w:eastAsia="宋体" w:hAnsi="Times New Roman" w:cs="Times New Roman" w:hint="eastAsia"/>
                <w:kern w:val="0"/>
                <w:szCs w:val="21"/>
              </w:rPr>
              <w:t>项目现场实施提供条件</w:t>
            </w:r>
            <w:r w:rsidR="00CA1410" w:rsidRPr="006450B3">
              <w:rPr>
                <w:rFonts w:ascii="Times New Roman" w:eastAsia="宋体" w:hAnsi="Times New Roman" w:cs="Times New Roman"/>
                <w:kern w:val="0"/>
                <w:szCs w:val="21"/>
                <w:lang w:eastAsia="ja-JP"/>
              </w:rPr>
              <w:t>。</w:t>
            </w:r>
          </w:p>
          <w:p w:rsidR="00A749BC" w:rsidRPr="006450B3" w:rsidRDefault="006450B3" w:rsidP="006450B3">
            <w:pPr>
              <w:pStyle w:val="a7"/>
              <w:numPr>
                <w:ilvl w:val="0"/>
                <w:numId w:val="8"/>
              </w:numPr>
              <w:autoSpaceDE w:val="0"/>
              <w:autoSpaceDN w:val="0"/>
              <w:adjustRightInd w:val="0"/>
              <w:ind w:firstLineChars="0"/>
              <w:jc w:val="left"/>
              <w:rPr>
                <w:rFonts w:ascii="Times New Roman" w:eastAsia="宋体" w:hAnsi="Times New Roman" w:cs="Times New Roman"/>
                <w:kern w:val="0"/>
                <w:szCs w:val="21"/>
                <w:lang w:eastAsia="ja-JP"/>
              </w:rPr>
            </w:pPr>
            <w:r w:rsidRPr="006450B3">
              <w:rPr>
                <w:rFonts w:ascii="Times New Roman" w:eastAsia="宋体" w:hAnsi="Times New Roman" w:cs="Times New Roman" w:hint="eastAsia"/>
                <w:kern w:val="0"/>
                <w:szCs w:val="21"/>
              </w:rPr>
              <w:t>为项目</w:t>
            </w:r>
            <w:r>
              <w:rPr>
                <w:rFonts w:ascii="Times New Roman" w:eastAsia="宋体" w:hAnsi="Times New Roman" w:cs="Times New Roman" w:hint="eastAsia"/>
                <w:kern w:val="0"/>
                <w:szCs w:val="21"/>
              </w:rPr>
              <w:t>研究成果的验证进行现场实践</w:t>
            </w:r>
            <w:r w:rsidR="00CA1410" w:rsidRPr="006450B3">
              <w:rPr>
                <w:rFonts w:ascii="Times New Roman" w:eastAsia="宋体" w:hAnsi="Times New Roman" w:cs="Times New Roman"/>
                <w:kern w:val="0"/>
                <w:szCs w:val="21"/>
                <w:lang w:eastAsia="ja-JP"/>
              </w:rPr>
              <w:t>。</w:t>
            </w:r>
          </w:p>
          <w:p w:rsidR="00A749BC" w:rsidRPr="006450B3" w:rsidRDefault="006450B3" w:rsidP="006450B3">
            <w:pPr>
              <w:pStyle w:val="a7"/>
              <w:numPr>
                <w:ilvl w:val="0"/>
                <w:numId w:val="8"/>
              </w:numPr>
              <w:autoSpaceDE w:val="0"/>
              <w:autoSpaceDN w:val="0"/>
              <w:adjustRightInd w:val="0"/>
              <w:ind w:firstLineChars="0"/>
              <w:jc w:val="left"/>
              <w:rPr>
                <w:rFonts w:ascii="Times New Roman" w:eastAsia="宋体" w:hAnsi="Times New Roman" w:cs="Times New Roman"/>
                <w:kern w:val="0"/>
                <w:szCs w:val="21"/>
                <w:lang w:eastAsia="ja-JP"/>
              </w:rPr>
            </w:pPr>
            <w:r w:rsidRPr="006450B3">
              <w:rPr>
                <w:rFonts w:ascii="Times New Roman" w:eastAsia="宋体" w:hAnsi="Times New Roman" w:cs="Times New Roman" w:hint="eastAsia"/>
                <w:kern w:val="0"/>
                <w:szCs w:val="21"/>
              </w:rPr>
              <w:t>为</w:t>
            </w:r>
            <w:r w:rsidR="00CA1410" w:rsidRPr="006450B3">
              <w:rPr>
                <w:rFonts w:ascii="Times New Roman" w:eastAsia="宋体" w:hAnsi="Times New Roman" w:cs="Times New Roman"/>
                <w:kern w:val="0"/>
                <w:szCs w:val="21"/>
                <w:lang w:eastAsia="ja-JP"/>
              </w:rPr>
              <w:t>项目组研究成果推广</w:t>
            </w:r>
            <w:r>
              <w:rPr>
                <w:rFonts w:ascii="Times New Roman" w:eastAsia="宋体" w:hAnsi="Times New Roman" w:cs="Times New Roman" w:hint="eastAsia"/>
                <w:kern w:val="0"/>
                <w:szCs w:val="21"/>
              </w:rPr>
              <w:t>和</w:t>
            </w:r>
            <w:r>
              <w:rPr>
                <w:rFonts w:ascii="Times New Roman" w:eastAsia="宋体" w:hAnsi="Times New Roman" w:cs="Times New Roman"/>
                <w:kern w:val="0"/>
                <w:szCs w:val="21"/>
                <w:lang w:eastAsia="ja-JP"/>
              </w:rPr>
              <w:t>应用</w:t>
            </w:r>
            <w:r>
              <w:rPr>
                <w:rFonts w:ascii="Times New Roman" w:eastAsia="宋体" w:hAnsi="Times New Roman" w:cs="Times New Roman" w:hint="eastAsia"/>
                <w:kern w:val="0"/>
                <w:szCs w:val="21"/>
              </w:rPr>
              <w:t>做了重要贡献</w:t>
            </w:r>
            <w:r w:rsidR="00CA1410" w:rsidRPr="006450B3">
              <w:rPr>
                <w:rFonts w:ascii="Times New Roman" w:eastAsia="宋体" w:hAnsi="Times New Roman" w:cs="Times New Roman"/>
                <w:kern w:val="0"/>
                <w:szCs w:val="21"/>
                <w:lang w:eastAsia="ja-JP"/>
              </w:rPr>
              <w:t>。</w:t>
            </w:r>
          </w:p>
        </w:tc>
      </w:tr>
    </w:tbl>
    <w:p w:rsidR="008C6CC0" w:rsidRDefault="008C6CC0">
      <w:pPr>
        <w:widowControl/>
        <w:jc w:val="left"/>
        <w:rPr>
          <w:rFonts w:ascii="Times New Roman" w:hAnsi="Times New Roman" w:cs="Times New Roman"/>
          <w:b/>
          <w:sz w:val="24"/>
          <w:szCs w:val="32"/>
        </w:rPr>
      </w:pPr>
    </w:p>
    <w:p w:rsidR="00A749BC" w:rsidRDefault="00D36DF4">
      <w:pPr>
        <w:spacing w:line="360" w:lineRule="auto"/>
        <w:rPr>
          <w:rFonts w:ascii="Times New Roman" w:hAnsi="Times New Roman" w:cs="Times New Roman"/>
          <w:b/>
          <w:sz w:val="24"/>
          <w:szCs w:val="32"/>
        </w:rPr>
      </w:pPr>
      <w:r>
        <w:rPr>
          <w:rFonts w:ascii="Times New Roman" w:hAnsi="Times New Roman" w:cs="Times New Roman" w:hint="eastAsia"/>
          <w:b/>
          <w:sz w:val="24"/>
          <w:szCs w:val="32"/>
        </w:rPr>
        <w:t>十</w:t>
      </w:r>
      <w:r w:rsidR="00CA1410">
        <w:rPr>
          <w:rFonts w:ascii="Times New Roman" w:hAnsi="Times New Roman" w:cs="Times New Roman"/>
          <w:b/>
          <w:sz w:val="24"/>
          <w:szCs w:val="32"/>
        </w:rPr>
        <w:t>、完成人合作关系说明</w:t>
      </w:r>
    </w:p>
    <w:p w:rsidR="00260347" w:rsidRPr="0005410D" w:rsidRDefault="00260347" w:rsidP="00260347">
      <w:pPr>
        <w:spacing w:line="360" w:lineRule="auto"/>
        <w:ind w:firstLineChars="200" w:firstLine="480"/>
        <w:rPr>
          <w:sz w:val="24"/>
          <w:szCs w:val="28"/>
        </w:rPr>
      </w:pPr>
      <w:r w:rsidRPr="0005410D">
        <w:rPr>
          <w:rFonts w:hint="eastAsia"/>
          <w:sz w:val="24"/>
          <w:szCs w:val="28"/>
        </w:rPr>
        <w:t>项目第一完成人</w:t>
      </w:r>
      <w:r>
        <w:rPr>
          <w:rFonts w:hint="eastAsia"/>
          <w:sz w:val="24"/>
          <w:szCs w:val="28"/>
        </w:rPr>
        <w:t>施龙青</w:t>
      </w:r>
      <w:r w:rsidRPr="0005410D">
        <w:rPr>
          <w:rFonts w:hint="eastAsia"/>
          <w:sz w:val="24"/>
          <w:szCs w:val="28"/>
        </w:rPr>
        <w:t>教授是山东科技大学</w:t>
      </w:r>
      <w:r>
        <w:rPr>
          <w:rFonts w:hint="eastAsia"/>
          <w:sz w:val="24"/>
          <w:szCs w:val="28"/>
        </w:rPr>
        <w:t>矿井水害防治</w:t>
      </w:r>
      <w:r w:rsidRPr="0005410D">
        <w:rPr>
          <w:rFonts w:hint="eastAsia"/>
          <w:sz w:val="24"/>
          <w:szCs w:val="28"/>
        </w:rPr>
        <w:t>创新团队负责人，</w:t>
      </w:r>
      <w:r>
        <w:rPr>
          <w:rFonts w:hint="eastAsia"/>
          <w:sz w:val="24"/>
          <w:szCs w:val="28"/>
        </w:rPr>
        <w:t>是本课题的负责人，韩进</w:t>
      </w:r>
      <w:r w:rsidRPr="0005410D">
        <w:rPr>
          <w:rFonts w:hint="eastAsia"/>
          <w:sz w:val="24"/>
          <w:szCs w:val="28"/>
        </w:rPr>
        <w:t>、</w:t>
      </w:r>
      <w:r>
        <w:rPr>
          <w:rFonts w:hint="eastAsia"/>
          <w:sz w:val="24"/>
          <w:szCs w:val="28"/>
        </w:rPr>
        <w:t>于小鸽、翟培合</w:t>
      </w:r>
      <w:r w:rsidR="003409AD">
        <w:rPr>
          <w:rFonts w:hint="eastAsia"/>
          <w:sz w:val="24"/>
          <w:szCs w:val="28"/>
        </w:rPr>
        <w:t>、尹会永、朱鲁、李守春</w:t>
      </w:r>
      <w:bookmarkStart w:id="2" w:name="_GoBack"/>
      <w:bookmarkEnd w:id="2"/>
      <w:r>
        <w:rPr>
          <w:rFonts w:hint="eastAsia"/>
          <w:sz w:val="24"/>
          <w:szCs w:val="28"/>
        </w:rPr>
        <w:t>为本课题研究主要成员。邱梅、谭希鹏、高卫富、滕超、李常松、王丹丹</w:t>
      </w:r>
      <w:r w:rsidRPr="0005410D">
        <w:rPr>
          <w:rFonts w:hint="eastAsia"/>
          <w:sz w:val="24"/>
          <w:szCs w:val="28"/>
        </w:rPr>
        <w:t>均为该团队的</w:t>
      </w:r>
      <w:r>
        <w:rPr>
          <w:rFonts w:hint="eastAsia"/>
          <w:sz w:val="24"/>
          <w:szCs w:val="28"/>
        </w:rPr>
        <w:t>研究生</w:t>
      </w:r>
      <w:r w:rsidRPr="0005410D">
        <w:rPr>
          <w:rFonts w:hint="eastAsia"/>
          <w:sz w:val="24"/>
          <w:szCs w:val="28"/>
        </w:rPr>
        <w:t>，</w:t>
      </w:r>
      <w:r>
        <w:rPr>
          <w:rFonts w:hint="eastAsia"/>
          <w:sz w:val="24"/>
          <w:szCs w:val="28"/>
        </w:rPr>
        <w:t>是该课题主要骨干成员</w:t>
      </w:r>
      <w:r w:rsidRPr="0005410D">
        <w:rPr>
          <w:rFonts w:hint="eastAsia"/>
          <w:sz w:val="24"/>
          <w:szCs w:val="28"/>
        </w:rPr>
        <w:t>。</w:t>
      </w:r>
      <w:r>
        <w:rPr>
          <w:rFonts w:hint="eastAsia"/>
          <w:sz w:val="24"/>
          <w:szCs w:val="28"/>
        </w:rPr>
        <w:t>马金伟、桑红星为肥城矿业集团有限责任公司的课题负责人，朱海锋、王传盈为课题现场技术人员。山东科技大学和肥城矿业集团有限责任公司历史上有长期的科研合作，为本课题的顺利实施提供了社会保障。</w:t>
      </w:r>
    </w:p>
    <w:p w:rsidR="00260347" w:rsidRPr="00260347" w:rsidRDefault="00260347" w:rsidP="00260347">
      <w:pPr>
        <w:spacing w:line="360" w:lineRule="auto"/>
        <w:rPr>
          <w:rFonts w:ascii="Times New Roman" w:hAnsi="Times New Roman" w:cs="Times New Roman"/>
          <w:b/>
          <w:sz w:val="28"/>
        </w:rPr>
      </w:pPr>
    </w:p>
    <w:sectPr w:rsidR="00260347" w:rsidRPr="00260347" w:rsidSect="00471C3B">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82F" w:rsidRDefault="0021282F" w:rsidP="00D36DF4">
      <w:r>
        <w:separator/>
      </w:r>
    </w:p>
  </w:endnote>
  <w:endnote w:type="continuationSeparator" w:id="0">
    <w:p w:rsidR="0021282F" w:rsidRDefault="0021282F" w:rsidP="00D3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82F" w:rsidRDefault="0021282F" w:rsidP="00D36DF4">
      <w:r>
        <w:separator/>
      </w:r>
    </w:p>
  </w:footnote>
  <w:footnote w:type="continuationSeparator" w:id="0">
    <w:p w:rsidR="0021282F" w:rsidRDefault="0021282F" w:rsidP="00D36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51A2"/>
    <w:multiLevelType w:val="hybridMultilevel"/>
    <w:tmpl w:val="59A69004"/>
    <w:lvl w:ilvl="0" w:tplc="A23439B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24F46F9B"/>
    <w:multiLevelType w:val="hybridMultilevel"/>
    <w:tmpl w:val="C258612A"/>
    <w:lvl w:ilvl="0" w:tplc="B0E6140E">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BFC11F2"/>
    <w:multiLevelType w:val="hybridMultilevel"/>
    <w:tmpl w:val="6C405BA0"/>
    <w:lvl w:ilvl="0" w:tplc="64BAA0A6">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CE307B1"/>
    <w:multiLevelType w:val="hybridMultilevel"/>
    <w:tmpl w:val="1F7AEBD0"/>
    <w:lvl w:ilvl="0" w:tplc="189EE796">
      <w:start w:val="1"/>
      <w:numFmt w:val="decimal"/>
      <w:lvlText w:val="（%1）"/>
      <w:lvlJc w:val="left"/>
      <w:pPr>
        <w:ind w:left="1081" w:hanging="84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4">
    <w:nsid w:val="50DF3AD0"/>
    <w:multiLevelType w:val="hybridMultilevel"/>
    <w:tmpl w:val="42C84C8E"/>
    <w:lvl w:ilvl="0" w:tplc="9120EB8E">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9A60555"/>
    <w:multiLevelType w:val="hybridMultilevel"/>
    <w:tmpl w:val="D518BA8E"/>
    <w:lvl w:ilvl="0" w:tplc="C69E3D3E">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6A127024"/>
    <w:multiLevelType w:val="hybridMultilevel"/>
    <w:tmpl w:val="ACA25398"/>
    <w:lvl w:ilvl="0" w:tplc="6D445E22">
      <w:start w:val="1"/>
      <w:numFmt w:val="decimal"/>
      <w:lvlText w:val="（%1）"/>
      <w:lvlJc w:val="left"/>
      <w:pPr>
        <w:ind w:left="1457" w:hanging="9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788433E4"/>
    <w:multiLevelType w:val="hybridMultilevel"/>
    <w:tmpl w:val="3B92D062"/>
    <w:lvl w:ilvl="0" w:tplc="F1642C70">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C9A"/>
    <w:rsid w:val="000020A8"/>
    <w:rsid w:val="00002728"/>
    <w:rsid w:val="000037A0"/>
    <w:rsid w:val="00004776"/>
    <w:rsid w:val="000058DA"/>
    <w:rsid w:val="000063E0"/>
    <w:rsid w:val="00007EE7"/>
    <w:rsid w:val="000115F2"/>
    <w:rsid w:val="00011A0C"/>
    <w:rsid w:val="000120C3"/>
    <w:rsid w:val="00012274"/>
    <w:rsid w:val="00012953"/>
    <w:rsid w:val="000141F1"/>
    <w:rsid w:val="000157A2"/>
    <w:rsid w:val="000176A7"/>
    <w:rsid w:val="00020017"/>
    <w:rsid w:val="00020508"/>
    <w:rsid w:val="00023A50"/>
    <w:rsid w:val="000310C5"/>
    <w:rsid w:val="000313DE"/>
    <w:rsid w:val="00032ABE"/>
    <w:rsid w:val="000343F0"/>
    <w:rsid w:val="0003541F"/>
    <w:rsid w:val="00036DB6"/>
    <w:rsid w:val="00041878"/>
    <w:rsid w:val="00042A90"/>
    <w:rsid w:val="00043243"/>
    <w:rsid w:val="000434A5"/>
    <w:rsid w:val="000441B8"/>
    <w:rsid w:val="00044A96"/>
    <w:rsid w:val="00044A9D"/>
    <w:rsid w:val="000459B1"/>
    <w:rsid w:val="00050131"/>
    <w:rsid w:val="00051B8D"/>
    <w:rsid w:val="000626FD"/>
    <w:rsid w:val="0006281D"/>
    <w:rsid w:val="00064D74"/>
    <w:rsid w:val="00064DBB"/>
    <w:rsid w:val="00065238"/>
    <w:rsid w:val="00067AF0"/>
    <w:rsid w:val="000711B7"/>
    <w:rsid w:val="0007137B"/>
    <w:rsid w:val="0007240F"/>
    <w:rsid w:val="00072678"/>
    <w:rsid w:val="00072CEC"/>
    <w:rsid w:val="00073C79"/>
    <w:rsid w:val="00073C9F"/>
    <w:rsid w:val="000746FB"/>
    <w:rsid w:val="0007603A"/>
    <w:rsid w:val="000778CF"/>
    <w:rsid w:val="0008046B"/>
    <w:rsid w:val="00082945"/>
    <w:rsid w:val="000843BC"/>
    <w:rsid w:val="000858D1"/>
    <w:rsid w:val="00085938"/>
    <w:rsid w:val="00086852"/>
    <w:rsid w:val="00086AA7"/>
    <w:rsid w:val="000872C9"/>
    <w:rsid w:val="00087F7D"/>
    <w:rsid w:val="0009262A"/>
    <w:rsid w:val="00093128"/>
    <w:rsid w:val="0009337D"/>
    <w:rsid w:val="000947CE"/>
    <w:rsid w:val="00095D97"/>
    <w:rsid w:val="000A16E9"/>
    <w:rsid w:val="000A2701"/>
    <w:rsid w:val="000A531C"/>
    <w:rsid w:val="000A70DA"/>
    <w:rsid w:val="000A77CD"/>
    <w:rsid w:val="000A7D4D"/>
    <w:rsid w:val="000B101E"/>
    <w:rsid w:val="000B1CFA"/>
    <w:rsid w:val="000B5705"/>
    <w:rsid w:val="000B582A"/>
    <w:rsid w:val="000B5F19"/>
    <w:rsid w:val="000B7F55"/>
    <w:rsid w:val="000C1CA1"/>
    <w:rsid w:val="000C1CCB"/>
    <w:rsid w:val="000C3A1F"/>
    <w:rsid w:val="000C3C3B"/>
    <w:rsid w:val="000C4AB1"/>
    <w:rsid w:val="000C5789"/>
    <w:rsid w:val="000C78AC"/>
    <w:rsid w:val="000D05CB"/>
    <w:rsid w:val="000D119E"/>
    <w:rsid w:val="000D1C43"/>
    <w:rsid w:val="000D280C"/>
    <w:rsid w:val="000D3AA1"/>
    <w:rsid w:val="000D3F49"/>
    <w:rsid w:val="000D4344"/>
    <w:rsid w:val="000D541C"/>
    <w:rsid w:val="000D5EA8"/>
    <w:rsid w:val="000E008D"/>
    <w:rsid w:val="000E0CD6"/>
    <w:rsid w:val="000E104C"/>
    <w:rsid w:val="000E2BDB"/>
    <w:rsid w:val="000E54A9"/>
    <w:rsid w:val="000F0F0E"/>
    <w:rsid w:val="000F1D84"/>
    <w:rsid w:val="000F4360"/>
    <w:rsid w:val="000F5C27"/>
    <w:rsid w:val="000F5D00"/>
    <w:rsid w:val="000F6DD0"/>
    <w:rsid w:val="000F7B2B"/>
    <w:rsid w:val="00101714"/>
    <w:rsid w:val="00101FD2"/>
    <w:rsid w:val="001026C0"/>
    <w:rsid w:val="001046F2"/>
    <w:rsid w:val="00106851"/>
    <w:rsid w:val="00107825"/>
    <w:rsid w:val="00107ADD"/>
    <w:rsid w:val="00110FD8"/>
    <w:rsid w:val="0011318B"/>
    <w:rsid w:val="00114BCA"/>
    <w:rsid w:val="001164B0"/>
    <w:rsid w:val="001174C7"/>
    <w:rsid w:val="00122B7C"/>
    <w:rsid w:val="0012364A"/>
    <w:rsid w:val="00123F45"/>
    <w:rsid w:val="0012488C"/>
    <w:rsid w:val="00125A00"/>
    <w:rsid w:val="00126167"/>
    <w:rsid w:val="001262DD"/>
    <w:rsid w:val="00126B72"/>
    <w:rsid w:val="00127060"/>
    <w:rsid w:val="00127420"/>
    <w:rsid w:val="00127859"/>
    <w:rsid w:val="00127E83"/>
    <w:rsid w:val="001338B3"/>
    <w:rsid w:val="001373D4"/>
    <w:rsid w:val="0014160E"/>
    <w:rsid w:val="00146DF0"/>
    <w:rsid w:val="00147012"/>
    <w:rsid w:val="00147A62"/>
    <w:rsid w:val="00151A46"/>
    <w:rsid w:val="001522B3"/>
    <w:rsid w:val="00152402"/>
    <w:rsid w:val="0015464D"/>
    <w:rsid w:val="001570AD"/>
    <w:rsid w:val="00157ACE"/>
    <w:rsid w:val="00160D96"/>
    <w:rsid w:val="00160F27"/>
    <w:rsid w:val="001631C2"/>
    <w:rsid w:val="001644D0"/>
    <w:rsid w:val="00164FED"/>
    <w:rsid w:val="00167605"/>
    <w:rsid w:val="001701B5"/>
    <w:rsid w:val="001744A6"/>
    <w:rsid w:val="0017458F"/>
    <w:rsid w:val="00174A34"/>
    <w:rsid w:val="00181C29"/>
    <w:rsid w:val="0018254B"/>
    <w:rsid w:val="00184C6F"/>
    <w:rsid w:val="001859FA"/>
    <w:rsid w:val="001873E9"/>
    <w:rsid w:val="0019160C"/>
    <w:rsid w:val="00193132"/>
    <w:rsid w:val="001936B4"/>
    <w:rsid w:val="001938A4"/>
    <w:rsid w:val="0019589D"/>
    <w:rsid w:val="00195E7F"/>
    <w:rsid w:val="001A00ED"/>
    <w:rsid w:val="001A0CE7"/>
    <w:rsid w:val="001A3338"/>
    <w:rsid w:val="001A3C14"/>
    <w:rsid w:val="001A3E49"/>
    <w:rsid w:val="001A63E8"/>
    <w:rsid w:val="001A6D4B"/>
    <w:rsid w:val="001A7A33"/>
    <w:rsid w:val="001B09CD"/>
    <w:rsid w:val="001B0B8A"/>
    <w:rsid w:val="001B1107"/>
    <w:rsid w:val="001B16CA"/>
    <w:rsid w:val="001B2FE9"/>
    <w:rsid w:val="001B3061"/>
    <w:rsid w:val="001B4EE1"/>
    <w:rsid w:val="001B7017"/>
    <w:rsid w:val="001C3B83"/>
    <w:rsid w:val="001C4613"/>
    <w:rsid w:val="001C49FB"/>
    <w:rsid w:val="001C5083"/>
    <w:rsid w:val="001C5133"/>
    <w:rsid w:val="001C5EA3"/>
    <w:rsid w:val="001C678A"/>
    <w:rsid w:val="001D0FDE"/>
    <w:rsid w:val="001D2506"/>
    <w:rsid w:val="001D2B3B"/>
    <w:rsid w:val="001D40BA"/>
    <w:rsid w:val="001D42EA"/>
    <w:rsid w:val="001D4A04"/>
    <w:rsid w:val="001D4D8F"/>
    <w:rsid w:val="001D4DAD"/>
    <w:rsid w:val="001D5860"/>
    <w:rsid w:val="001D64AF"/>
    <w:rsid w:val="001D7306"/>
    <w:rsid w:val="001E0777"/>
    <w:rsid w:val="001E46C1"/>
    <w:rsid w:val="001E5945"/>
    <w:rsid w:val="001E5C0E"/>
    <w:rsid w:val="001E60AB"/>
    <w:rsid w:val="001F1A37"/>
    <w:rsid w:val="001F24C5"/>
    <w:rsid w:val="001F2B27"/>
    <w:rsid w:val="001F42CA"/>
    <w:rsid w:val="001F5518"/>
    <w:rsid w:val="001F6398"/>
    <w:rsid w:val="001F6574"/>
    <w:rsid w:val="001F7A2B"/>
    <w:rsid w:val="00200DEB"/>
    <w:rsid w:val="00202D44"/>
    <w:rsid w:val="00204FE8"/>
    <w:rsid w:val="00205443"/>
    <w:rsid w:val="00205CEA"/>
    <w:rsid w:val="00205D2F"/>
    <w:rsid w:val="00206B29"/>
    <w:rsid w:val="0020750F"/>
    <w:rsid w:val="00207982"/>
    <w:rsid w:val="00211976"/>
    <w:rsid w:val="00211B29"/>
    <w:rsid w:val="0021282F"/>
    <w:rsid w:val="00212A94"/>
    <w:rsid w:val="00213288"/>
    <w:rsid w:val="002146DA"/>
    <w:rsid w:val="002148BC"/>
    <w:rsid w:val="002150B8"/>
    <w:rsid w:val="00215392"/>
    <w:rsid w:val="002168B7"/>
    <w:rsid w:val="002205CD"/>
    <w:rsid w:val="00220701"/>
    <w:rsid w:val="00221615"/>
    <w:rsid w:val="00222644"/>
    <w:rsid w:val="002226AF"/>
    <w:rsid w:val="00224156"/>
    <w:rsid w:val="00224321"/>
    <w:rsid w:val="002250AC"/>
    <w:rsid w:val="0022689D"/>
    <w:rsid w:val="00226AC2"/>
    <w:rsid w:val="00230472"/>
    <w:rsid w:val="00230817"/>
    <w:rsid w:val="00231439"/>
    <w:rsid w:val="002314B6"/>
    <w:rsid w:val="002314C8"/>
    <w:rsid w:val="00231819"/>
    <w:rsid w:val="002349BF"/>
    <w:rsid w:val="00234C0D"/>
    <w:rsid w:val="00235150"/>
    <w:rsid w:val="00236671"/>
    <w:rsid w:val="00236CD8"/>
    <w:rsid w:val="00237CE9"/>
    <w:rsid w:val="0024222A"/>
    <w:rsid w:val="002434A6"/>
    <w:rsid w:val="00243CF4"/>
    <w:rsid w:val="002442DD"/>
    <w:rsid w:val="00246645"/>
    <w:rsid w:val="00246B37"/>
    <w:rsid w:val="002477FD"/>
    <w:rsid w:val="00247A05"/>
    <w:rsid w:val="002520F0"/>
    <w:rsid w:val="00254FBE"/>
    <w:rsid w:val="00256DA4"/>
    <w:rsid w:val="00256F93"/>
    <w:rsid w:val="0025724C"/>
    <w:rsid w:val="00260347"/>
    <w:rsid w:val="00262594"/>
    <w:rsid w:val="0026283B"/>
    <w:rsid w:val="00263289"/>
    <w:rsid w:val="00263587"/>
    <w:rsid w:val="00263F5A"/>
    <w:rsid w:val="00264743"/>
    <w:rsid w:val="00265B7F"/>
    <w:rsid w:val="00265F80"/>
    <w:rsid w:val="00267C9D"/>
    <w:rsid w:val="002719AE"/>
    <w:rsid w:val="00272240"/>
    <w:rsid w:val="00273A92"/>
    <w:rsid w:val="00273B44"/>
    <w:rsid w:val="00273C60"/>
    <w:rsid w:val="002745D2"/>
    <w:rsid w:val="0027545C"/>
    <w:rsid w:val="0027764D"/>
    <w:rsid w:val="00277B7E"/>
    <w:rsid w:val="00280060"/>
    <w:rsid w:val="00280652"/>
    <w:rsid w:val="00280EA9"/>
    <w:rsid w:val="00281429"/>
    <w:rsid w:val="00282688"/>
    <w:rsid w:val="00282868"/>
    <w:rsid w:val="00283E4A"/>
    <w:rsid w:val="002841A4"/>
    <w:rsid w:val="0028420B"/>
    <w:rsid w:val="00284F83"/>
    <w:rsid w:val="002868AC"/>
    <w:rsid w:val="00286D9A"/>
    <w:rsid w:val="00286DE9"/>
    <w:rsid w:val="00290525"/>
    <w:rsid w:val="00290E93"/>
    <w:rsid w:val="002919BE"/>
    <w:rsid w:val="00293B38"/>
    <w:rsid w:val="002943D0"/>
    <w:rsid w:val="00295893"/>
    <w:rsid w:val="00297544"/>
    <w:rsid w:val="00297979"/>
    <w:rsid w:val="002A0AA2"/>
    <w:rsid w:val="002A16E3"/>
    <w:rsid w:val="002A1824"/>
    <w:rsid w:val="002A4D20"/>
    <w:rsid w:val="002A5225"/>
    <w:rsid w:val="002A5A38"/>
    <w:rsid w:val="002A6008"/>
    <w:rsid w:val="002A6524"/>
    <w:rsid w:val="002A7375"/>
    <w:rsid w:val="002B1514"/>
    <w:rsid w:val="002B4616"/>
    <w:rsid w:val="002C0FEB"/>
    <w:rsid w:val="002C15D8"/>
    <w:rsid w:val="002C25C6"/>
    <w:rsid w:val="002C53D5"/>
    <w:rsid w:val="002C6C8B"/>
    <w:rsid w:val="002D00CE"/>
    <w:rsid w:val="002D1243"/>
    <w:rsid w:val="002D3179"/>
    <w:rsid w:val="002D63E0"/>
    <w:rsid w:val="002E09D5"/>
    <w:rsid w:val="002E1E67"/>
    <w:rsid w:val="002E1F10"/>
    <w:rsid w:val="002E2535"/>
    <w:rsid w:val="002E27B5"/>
    <w:rsid w:val="002E4A7B"/>
    <w:rsid w:val="002E55C9"/>
    <w:rsid w:val="002E5A53"/>
    <w:rsid w:val="002E625A"/>
    <w:rsid w:val="002F2ED5"/>
    <w:rsid w:val="003005B2"/>
    <w:rsid w:val="0030069E"/>
    <w:rsid w:val="003011B4"/>
    <w:rsid w:val="0030306D"/>
    <w:rsid w:val="003038F2"/>
    <w:rsid w:val="00305163"/>
    <w:rsid w:val="003058D1"/>
    <w:rsid w:val="00307792"/>
    <w:rsid w:val="0031105A"/>
    <w:rsid w:val="003110D6"/>
    <w:rsid w:val="0031127F"/>
    <w:rsid w:val="00312632"/>
    <w:rsid w:val="003129E7"/>
    <w:rsid w:val="00312D6F"/>
    <w:rsid w:val="003139BB"/>
    <w:rsid w:val="00314F58"/>
    <w:rsid w:val="0031708B"/>
    <w:rsid w:val="00317427"/>
    <w:rsid w:val="0032043D"/>
    <w:rsid w:val="00321287"/>
    <w:rsid w:val="00322B47"/>
    <w:rsid w:val="00322D3E"/>
    <w:rsid w:val="00325015"/>
    <w:rsid w:val="00325546"/>
    <w:rsid w:val="00325BE2"/>
    <w:rsid w:val="00326372"/>
    <w:rsid w:val="00330394"/>
    <w:rsid w:val="00331195"/>
    <w:rsid w:val="003337D5"/>
    <w:rsid w:val="00334EFB"/>
    <w:rsid w:val="003355F4"/>
    <w:rsid w:val="003409AD"/>
    <w:rsid w:val="00341419"/>
    <w:rsid w:val="003415AA"/>
    <w:rsid w:val="00341EE4"/>
    <w:rsid w:val="00342A1A"/>
    <w:rsid w:val="00342DE7"/>
    <w:rsid w:val="0034421C"/>
    <w:rsid w:val="00344579"/>
    <w:rsid w:val="003502B6"/>
    <w:rsid w:val="003509B3"/>
    <w:rsid w:val="00351CF0"/>
    <w:rsid w:val="00352A74"/>
    <w:rsid w:val="00354079"/>
    <w:rsid w:val="0035723B"/>
    <w:rsid w:val="0035777D"/>
    <w:rsid w:val="00360CC8"/>
    <w:rsid w:val="003640C6"/>
    <w:rsid w:val="003641C2"/>
    <w:rsid w:val="003642A7"/>
    <w:rsid w:val="00365131"/>
    <w:rsid w:val="00367466"/>
    <w:rsid w:val="003677DA"/>
    <w:rsid w:val="00367B90"/>
    <w:rsid w:val="00367D83"/>
    <w:rsid w:val="003700BD"/>
    <w:rsid w:val="00370824"/>
    <w:rsid w:val="0037128E"/>
    <w:rsid w:val="003714AD"/>
    <w:rsid w:val="003720B2"/>
    <w:rsid w:val="00372530"/>
    <w:rsid w:val="003739DF"/>
    <w:rsid w:val="00373BCC"/>
    <w:rsid w:val="00376161"/>
    <w:rsid w:val="003816A5"/>
    <w:rsid w:val="00382175"/>
    <w:rsid w:val="00383F27"/>
    <w:rsid w:val="0038473C"/>
    <w:rsid w:val="003850A7"/>
    <w:rsid w:val="00386FB4"/>
    <w:rsid w:val="0038753D"/>
    <w:rsid w:val="00387633"/>
    <w:rsid w:val="0038764D"/>
    <w:rsid w:val="00391AF7"/>
    <w:rsid w:val="0039416F"/>
    <w:rsid w:val="00394BCE"/>
    <w:rsid w:val="0039695D"/>
    <w:rsid w:val="00397312"/>
    <w:rsid w:val="003976EA"/>
    <w:rsid w:val="003A1101"/>
    <w:rsid w:val="003A1EAB"/>
    <w:rsid w:val="003A3659"/>
    <w:rsid w:val="003A5875"/>
    <w:rsid w:val="003A61CC"/>
    <w:rsid w:val="003A6531"/>
    <w:rsid w:val="003A6C92"/>
    <w:rsid w:val="003A7555"/>
    <w:rsid w:val="003A7917"/>
    <w:rsid w:val="003B15FB"/>
    <w:rsid w:val="003B2E93"/>
    <w:rsid w:val="003B2F66"/>
    <w:rsid w:val="003B5CD8"/>
    <w:rsid w:val="003B6AB0"/>
    <w:rsid w:val="003C09EF"/>
    <w:rsid w:val="003C3A14"/>
    <w:rsid w:val="003C3B69"/>
    <w:rsid w:val="003C41F0"/>
    <w:rsid w:val="003C52F3"/>
    <w:rsid w:val="003C656E"/>
    <w:rsid w:val="003D336A"/>
    <w:rsid w:val="003D4038"/>
    <w:rsid w:val="003D53D4"/>
    <w:rsid w:val="003D60DD"/>
    <w:rsid w:val="003E0417"/>
    <w:rsid w:val="003E05E3"/>
    <w:rsid w:val="003E1E67"/>
    <w:rsid w:val="003E207A"/>
    <w:rsid w:val="003E2F9C"/>
    <w:rsid w:val="003E4030"/>
    <w:rsid w:val="003E4D4F"/>
    <w:rsid w:val="003F0EA5"/>
    <w:rsid w:val="003F3988"/>
    <w:rsid w:val="003F5C1C"/>
    <w:rsid w:val="003F62A8"/>
    <w:rsid w:val="003F6C8A"/>
    <w:rsid w:val="004006B3"/>
    <w:rsid w:val="0040088F"/>
    <w:rsid w:val="00403C7B"/>
    <w:rsid w:val="0040493D"/>
    <w:rsid w:val="004064B8"/>
    <w:rsid w:val="00410341"/>
    <w:rsid w:val="004136A9"/>
    <w:rsid w:val="00415AB3"/>
    <w:rsid w:val="0041711D"/>
    <w:rsid w:val="0041736D"/>
    <w:rsid w:val="00417745"/>
    <w:rsid w:val="00420DF3"/>
    <w:rsid w:val="00422F16"/>
    <w:rsid w:val="00423019"/>
    <w:rsid w:val="00424586"/>
    <w:rsid w:val="004264A9"/>
    <w:rsid w:val="0042796A"/>
    <w:rsid w:val="0043051E"/>
    <w:rsid w:val="00430FE9"/>
    <w:rsid w:val="00431274"/>
    <w:rsid w:val="00431692"/>
    <w:rsid w:val="00432453"/>
    <w:rsid w:val="00433B22"/>
    <w:rsid w:val="00434E2D"/>
    <w:rsid w:val="00434F05"/>
    <w:rsid w:val="0043587C"/>
    <w:rsid w:val="0043748A"/>
    <w:rsid w:val="0043759F"/>
    <w:rsid w:val="00440097"/>
    <w:rsid w:val="00440498"/>
    <w:rsid w:val="0044157D"/>
    <w:rsid w:val="004417D1"/>
    <w:rsid w:val="00441DEE"/>
    <w:rsid w:val="004433D3"/>
    <w:rsid w:val="00443501"/>
    <w:rsid w:val="0044373E"/>
    <w:rsid w:val="004445F9"/>
    <w:rsid w:val="00445111"/>
    <w:rsid w:val="00445273"/>
    <w:rsid w:val="0044606E"/>
    <w:rsid w:val="004463E6"/>
    <w:rsid w:val="00446A66"/>
    <w:rsid w:val="00447DCC"/>
    <w:rsid w:val="00450823"/>
    <w:rsid w:val="00450A8D"/>
    <w:rsid w:val="0045150D"/>
    <w:rsid w:val="004536ED"/>
    <w:rsid w:val="00453713"/>
    <w:rsid w:val="00454919"/>
    <w:rsid w:val="00454F98"/>
    <w:rsid w:val="00455234"/>
    <w:rsid w:val="00455DB7"/>
    <w:rsid w:val="00460121"/>
    <w:rsid w:val="004627C5"/>
    <w:rsid w:val="00463449"/>
    <w:rsid w:val="004640B4"/>
    <w:rsid w:val="0046437B"/>
    <w:rsid w:val="00464C77"/>
    <w:rsid w:val="004661CC"/>
    <w:rsid w:val="004679FF"/>
    <w:rsid w:val="00467D6B"/>
    <w:rsid w:val="00467E39"/>
    <w:rsid w:val="004702BF"/>
    <w:rsid w:val="00471C3B"/>
    <w:rsid w:val="004730EC"/>
    <w:rsid w:val="00474C13"/>
    <w:rsid w:val="00475C38"/>
    <w:rsid w:val="00476683"/>
    <w:rsid w:val="00477AB9"/>
    <w:rsid w:val="00481166"/>
    <w:rsid w:val="004811EA"/>
    <w:rsid w:val="004816E7"/>
    <w:rsid w:val="0048229F"/>
    <w:rsid w:val="00482681"/>
    <w:rsid w:val="0048580F"/>
    <w:rsid w:val="00485ED7"/>
    <w:rsid w:val="00486353"/>
    <w:rsid w:val="00491892"/>
    <w:rsid w:val="0049210D"/>
    <w:rsid w:val="00493F48"/>
    <w:rsid w:val="00494CB8"/>
    <w:rsid w:val="00494ED0"/>
    <w:rsid w:val="00495E16"/>
    <w:rsid w:val="00497333"/>
    <w:rsid w:val="00497474"/>
    <w:rsid w:val="004A4921"/>
    <w:rsid w:val="004A6AED"/>
    <w:rsid w:val="004B1F10"/>
    <w:rsid w:val="004B28DF"/>
    <w:rsid w:val="004B3E31"/>
    <w:rsid w:val="004B4D0D"/>
    <w:rsid w:val="004B6BEC"/>
    <w:rsid w:val="004B7161"/>
    <w:rsid w:val="004B78B9"/>
    <w:rsid w:val="004B7AD0"/>
    <w:rsid w:val="004C043F"/>
    <w:rsid w:val="004C1D59"/>
    <w:rsid w:val="004C3ACE"/>
    <w:rsid w:val="004C4758"/>
    <w:rsid w:val="004C5891"/>
    <w:rsid w:val="004C5A4D"/>
    <w:rsid w:val="004C5CB0"/>
    <w:rsid w:val="004C5EDA"/>
    <w:rsid w:val="004C634D"/>
    <w:rsid w:val="004C66D7"/>
    <w:rsid w:val="004C7FD2"/>
    <w:rsid w:val="004D1D22"/>
    <w:rsid w:val="004D6452"/>
    <w:rsid w:val="004D7F5A"/>
    <w:rsid w:val="004E022E"/>
    <w:rsid w:val="004E0D7F"/>
    <w:rsid w:val="004E1DF6"/>
    <w:rsid w:val="004E414E"/>
    <w:rsid w:val="004E51F6"/>
    <w:rsid w:val="004E7B4E"/>
    <w:rsid w:val="004F18C4"/>
    <w:rsid w:val="004F3211"/>
    <w:rsid w:val="004F54ED"/>
    <w:rsid w:val="004F56B9"/>
    <w:rsid w:val="00500E33"/>
    <w:rsid w:val="00500F13"/>
    <w:rsid w:val="005024F4"/>
    <w:rsid w:val="0050284D"/>
    <w:rsid w:val="005030D7"/>
    <w:rsid w:val="00503758"/>
    <w:rsid w:val="00505396"/>
    <w:rsid w:val="00511662"/>
    <w:rsid w:val="0051177B"/>
    <w:rsid w:val="005152A7"/>
    <w:rsid w:val="005163E2"/>
    <w:rsid w:val="00516633"/>
    <w:rsid w:val="00521EB6"/>
    <w:rsid w:val="0052306B"/>
    <w:rsid w:val="00523D58"/>
    <w:rsid w:val="00527E97"/>
    <w:rsid w:val="00527F42"/>
    <w:rsid w:val="005300DB"/>
    <w:rsid w:val="00530C8C"/>
    <w:rsid w:val="00531286"/>
    <w:rsid w:val="005363E9"/>
    <w:rsid w:val="00537AF7"/>
    <w:rsid w:val="00541E26"/>
    <w:rsid w:val="005433AA"/>
    <w:rsid w:val="005442ED"/>
    <w:rsid w:val="0054606F"/>
    <w:rsid w:val="0054755F"/>
    <w:rsid w:val="00547637"/>
    <w:rsid w:val="00550430"/>
    <w:rsid w:val="005512BD"/>
    <w:rsid w:val="005516E2"/>
    <w:rsid w:val="00551E79"/>
    <w:rsid w:val="00552311"/>
    <w:rsid w:val="00552A7B"/>
    <w:rsid w:val="00553B3E"/>
    <w:rsid w:val="00553EEE"/>
    <w:rsid w:val="0055443E"/>
    <w:rsid w:val="00554754"/>
    <w:rsid w:val="005551DD"/>
    <w:rsid w:val="00556205"/>
    <w:rsid w:val="00556D75"/>
    <w:rsid w:val="00557F77"/>
    <w:rsid w:val="00560356"/>
    <w:rsid w:val="005622A2"/>
    <w:rsid w:val="00563AF5"/>
    <w:rsid w:val="005645DB"/>
    <w:rsid w:val="005700CA"/>
    <w:rsid w:val="005722D1"/>
    <w:rsid w:val="00574F5A"/>
    <w:rsid w:val="0057628E"/>
    <w:rsid w:val="00576382"/>
    <w:rsid w:val="0057671F"/>
    <w:rsid w:val="005773C3"/>
    <w:rsid w:val="00577BFE"/>
    <w:rsid w:val="005832F7"/>
    <w:rsid w:val="00583715"/>
    <w:rsid w:val="00584E10"/>
    <w:rsid w:val="00585346"/>
    <w:rsid w:val="00586165"/>
    <w:rsid w:val="00586421"/>
    <w:rsid w:val="005912CF"/>
    <w:rsid w:val="00591A37"/>
    <w:rsid w:val="00592E6B"/>
    <w:rsid w:val="00593790"/>
    <w:rsid w:val="00595801"/>
    <w:rsid w:val="005960D6"/>
    <w:rsid w:val="00596AEA"/>
    <w:rsid w:val="005A0B55"/>
    <w:rsid w:val="005A0CDA"/>
    <w:rsid w:val="005A4898"/>
    <w:rsid w:val="005A5682"/>
    <w:rsid w:val="005A5993"/>
    <w:rsid w:val="005A5C63"/>
    <w:rsid w:val="005A6E2A"/>
    <w:rsid w:val="005A7DD0"/>
    <w:rsid w:val="005B2708"/>
    <w:rsid w:val="005B3420"/>
    <w:rsid w:val="005B4B1D"/>
    <w:rsid w:val="005B648F"/>
    <w:rsid w:val="005B7947"/>
    <w:rsid w:val="005C3900"/>
    <w:rsid w:val="005C492D"/>
    <w:rsid w:val="005C4AD8"/>
    <w:rsid w:val="005C75E6"/>
    <w:rsid w:val="005D2CAA"/>
    <w:rsid w:val="005D46DA"/>
    <w:rsid w:val="005D4839"/>
    <w:rsid w:val="005D5599"/>
    <w:rsid w:val="005D5806"/>
    <w:rsid w:val="005D68C1"/>
    <w:rsid w:val="005D72FC"/>
    <w:rsid w:val="005D75D3"/>
    <w:rsid w:val="005D7CF7"/>
    <w:rsid w:val="005E1720"/>
    <w:rsid w:val="005E2883"/>
    <w:rsid w:val="005E3787"/>
    <w:rsid w:val="005E411E"/>
    <w:rsid w:val="005E42B6"/>
    <w:rsid w:val="005E5860"/>
    <w:rsid w:val="005E7D1A"/>
    <w:rsid w:val="005F0204"/>
    <w:rsid w:val="005F0BBF"/>
    <w:rsid w:val="005F1C1D"/>
    <w:rsid w:val="005F3D22"/>
    <w:rsid w:val="005F51AA"/>
    <w:rsid w:val="005F6EE2"/>
    <w:rsid w:val="006003CB"/>
    <w:rsid w:val="00601CEF"/>
    <w:rsid w:val="00602677"/>
    <w:rsid w:val="00602A1D"/>
    <w:rsid w:val="00603796"/>
    <w:rsid w:val="00604D3E"/>
    <w:rsid w:val="00605255"/>
    <w:rsid w:val="006054B1"/>
    <w:rsid w:val="00605D54"/>
    <w:rsid w:val="00606278"/>
    <w:rsid w:val="00607CAB"/>
    <w:rsid w:val="00612CAA"/>
    <w:rsid w:val="00613FC2"/>
    <w:rsid w:val="0061449E"/>
    <w:rsid w:val="00621CC0"/>
    <w:rsid w:val="00623088"/>
    <w:rsid w:val="0062344B"/>
    <w:rsid w:val="00623717"/>
    <w:rsid w:val="00623AF8"/>
    <w:rsid w:val="00625891"/>
    <w:rsid w:val="00625DAE"/>
    <w:rsid w:val="00625E78"/>
    <w:rsid w:val="0062708C"/>
    <w:rsid w:val="00632143"/>
    <w:rsid w:val="00633264"/>
    <w:rsid w:val="0063390C"/>
    <w:rsid w:val="00634EDF"/>
    <w:rsid w:val="00636AE6"/>
    <w:rsid w:val="006414B1"/>
    <w:rsid w:val="006450B3"/>
    <w:rsid w:val="00647C89"/>
    <w:rsid w:val="00647E01"/>
    <w:rsid w:val="00650454"/>
    <w:rsid w:val="006506A5"/>
    <w:rsid w:val="00650BE4"/>
    <w:rsid w:val="00651DB6"/>
    <w:rsid w:val="00652EB5"/>
    <w:rsid w:val="00653C70"/>
    <w:rsid w:val="0065403F"/>
    <w:rsid w:val="00654C34"/>
    <w:rsid w:val="00655A7E"/>
    <w:rsid w:val="00655B90"/>
    <w:rsid w:val="00655BCB"/>
    <w:rsid w:val="0066082A"/>
    <w:rsid w:val="00660F2F"/>
    <w:rsid w:val="0066217C"/>
    <w:rsid w:val="00664712"/>
    <w:rsid w:val="006647A3"/>
    <w:rsid w:val="00664EDE"/>
    <w:rsid w:val="00665789"/>
    <w:rsid w:val="0066797F"/>
    <w:rsid w:val="00670E3E"/>
    <w:rsid w:val="006716FD"/>
    <w:rsid w:val="00673D79"/>
    <w:rsid w:val="0067581E"/>
    <w:rsid w:val="0067593F"/>
    <w:rsid w:val="006762D2"/>
    <w:rsid w:val="006804B1"/>
    <w:rsid w:val="00681BF0"/>
    <w:rsid w:val="006850F1"/>
    <w:rsid w:val="00686443"/>
    <w:rsid w:val="00687806"/>
    <w:rsid w:val="00687CFF"/>
    <w:rsid w:val="00687E18"/>
    <w:rsid w:val="00691F1B"/>
    <w:rsid w:val="006922F9"/>
    <w:rsid w:val="0069268A"/>
    <w:rsid w:val="00694358"/>
    <w:rsid w:val="00696392"/>
    <w:rsid w:val="006A16F3"/>
    <w:rsid w:val="006A208C"/>
    <w:rsid w:val="006A4920"/>
    <w:rsid w:val="006A5657"/>
    <w:rsid w:val="006A6357"/>
    <w:rsid w:val="006A649A"/>
    <w:rsid w:val="006A75AD"/>
    <w:rsid w:val="006B0664"/>
    <w:rsid w:val="006B22F1"/>
    <w:rsid w:val="006B232F"/>
    <w:rsid w:val="006B28D0"/>
    <w:rsid w:val="006B3CD0"/>
    <w:rsid w:val="006B4D11"/>
    <w:rsid w:val="006B6D96"/>
    <w:rsid w:val="006B7FEC"/>
    <w:rsid w:val="006C1113"/>
    <w:rsid w:val="006C13FC"/>
    <w:rsid w:val="006C20B6"/>
    <w:rsid w:val="006C2FFC"/>
    <w:rsid w:val="006C35FF"/>
    <w:rsid w:val="006C3C5E"/>
    <w:rsid w:val="006C49A4"/>
    <w:rsid w:val="006C64AF"/>
    <w:rsid w:val="006C740C"/>
    <w:rsid w:val="006C787F"/>
    <w:rsid w:val="006D0DE1"/>
    <w:rsid w:val="006D221A"/>
    <w:rsid w:val="006D2D26"/>
    <w:rsid w:val="006D35B0"/>
    <w:rsid w:val="006D4A7B"/>
    <w:rsid w:val="006D523B"/>
    <w:rsid w:val="006D5493"/>
    <w:rsid w:val="006D5589"/>
    <w:rsid w:val="006D5AE1"/>
    <w:rsid w:val="006D6C69"/>
    <w:rsid w:val="006D7604"/>
    <w:rsid w:val="006E0294"/>
    <w:rsid w:val="006E2612"/>
    <w:rsid w:val="006E3ED8"/>
    <w:rsid w:val="006E4E2B"/>
    <w:rsid w:val="006E664B"/>
    <w:rsid w:val="006E76E9"/>
    <w:rsid w:val="006F3814"/>
    <w:rsid w:val="006F45F5"/>
    <w:rsid w:val="006F4635"/>
    <w:rsid w:val="006F67C9"/>
    <w:rsid w:val="006F7167"/>
    <w:rsid w:val="006F74F8"/>
    <w:rsid w:val="006F7507"/>
    <w:rsid w:val="007028E9"/>
    <w:rsid w:val="00705416"/>
    <w:rsid w:val="00705D94"/>
    <w:rsid w:val="00706CA4"/>
    <w:rsid w:val="00707FED"/>
    <w:rsid w:val="00710884"/>
    <w:rsid w:val="00712AA4"/>
    <w:rsid w:val="00712C76"/>
    <w:rsid w:val="00713A93"/>
    <w:rsid w:val="00714123"/>
    <w:rsid w:val="00716035"/>
    <w:rsid w:val="007201A1"/>
    <w:rsid w:val="0072072D"/>
    <w:rsid w:val="00720DBA"/>
    <w:rsid w:val="00722C77"/>
    <w:rsid w:val="0072400D"/>
    <w:rsid w:val="00727706"/>
    <w:rsid w:val="00730204"/>
    <w:rsid w:val="007318AD"/>
    <w:rsid w:val="00732A67"/>
    <w:rsid w:val="00734570"/>
    <w:rsid w:val="0073500A"/>
    <w:rsid w:val="007357E5"/>
    <w:rsid w:val="00735AF8"/>
    <w:rsid w:val="007373BD"/>
    <w:rsid w:val="00737985"/>
    <w:rsid w:val="00737BEB"/>
    <w:rsid w:val="007402D8"/>
    <w:rsid w:val="00743E22"/>
    <w:rsid w:val="00745FEF"/>
    <w:rsid w:val="0074758D"/>
    <w:rsid w:val="00747C9C"/>
    <w:rsid w:val="00750584"/>
    <w:rsid w:val="00750E95"/>
    <w:rsid w:val="007536B4"/>
    <w:rsid w:val="00754B5B"/>
    <w:rsid w:val="0076063B"/>
    <w:rsid w:val="00760D9B"/>
    <w:rsid w:val="00762B16"/>
    <w:rsid w:val="007631D7"/>
    <w:rsid w:val="00763E67"/>
    <w:rsid w:val="00764890"/>
    <w:rsid w:val="00765464"/>
    <w:rsid w:val="00766297"/>
    <w:rsid w:val="007668FC"/>
    <w:rsid w:val="00766B16"/>
    <w:rsid w:val="0076737F"/>
    <w:rsid w:val="0077006B"/>
    <w:rsid w:val="00772E9B"/>
    <w:rsid w:val="007730E4"/>
    <w:rsid w:val="0077362B"/>
    <w:rsid w:val="00773919"/>
    <w:rsid w:val="0077425D"/>
    <w:rsid w:val="00774896"/>
    <w:rsid w:val="00775D54"/>
    <w:rsid w:val="00777A3B"/>
    <w:rsid w:val="00782269"/>
    <w:rsid w:val="00783ABC"/>
    <w:rsid w:val="007841F4"/>
    <w:rsid w:val="007862F0"/>
    <w:rsid w:val="007872AF"/>
    <w:rsid w:val="007876B8"/>
    <w:rsid w:val="00791A8E"/>
    <w:rsid w:val="0079219B"/>
    <w:rsid w:val="00792AD3"/>
    <w:rsid w:val="00793517"/>
    <w:rsid w:val="007947BE"/>
    <w:rsid w:val="00794934"/>
    <w:rsid w:val="0079517A"/>
    <w:rsid w:val="00797177"/>
    <w:rsid w:val="007A115D"/>
    <w:rsid w:val="007A2BC4"/>
    <w:rsid w:val="007A3C65"/>
    <w:rsid w:val="007A400A"/>
    <w:rsid w:val="007A518C"/>
    <w:rsid w:val="007A5559"/>
    <w:rsid w:val="007A6C8A"/>
    <w:rsid w:val="007B318B"/>
    <w:rsid w:val="007B3C52"/>
    <w:rsid w:val="007B3EB8"/>
    <w:rsid w:val="007B3F96"/>
    <w:rsid w:val="007B4F80"/>
    <w:rsid w:val="007B784F"/>
    <w:rsid w:val="007B793A"/>
    <w:rsid w:val="007B7BB8"/>
    <w:rsid w:val="007C047B"/>
    <w:rsid w:val="007C1AB0"/>
    <w:rsid w:val="007C2592"/>
    <w:rsid w:val="007C29D9"/>
    <w:rsid w:val="007C4947"/>
    <w:rsid w:val="007C6E63"/>
    <w:rsid w:val="007D032B"/>
    <w:rsid w:val="007D03B8"/>
    <w:rsid w:val="007E08AB"/>
    <w:rsid w:val="007E1CA6"/>
    <w:rsid w:val="007E2D68"/>
    <w:rsid w:val="007E3A6E"/>
    <w:rsid w:val="007E4FE3"/>
    <w:rsid w:val="007E5106"/>
    <w:rsid w:val="007E597F"/>
    <w:rsid w:val="007E7544"/>
    <w:rsid w:val="007F0731"/>
    <w:rsid w:val="007F076E"/>
    <w:rsid w:val="007F1367"/>
    <w:rsid w:val="007F2183"/>
    <w:rsid w:val="007F31D0"/>
    <w:rsid w:val="007F3282"/>
    <w:rsid w:val="007F4765"/>
    <w:rsid w:val="007F718E"/>
    <w:rsid w:val="00800509"/>
    <w:rsid w:val="0080084E"/>
    <w:rsid w:val="0080232D"/>
    <w:rsid w:val="00802A90"/>
    <w:rsid w:val="0080414F"/>
    <w:rsid w:val="00804358"/>
    <w:rsid w:val="00805D7D"/>
    <w:rsid w:val="00805E26"/>
    <w:rsid w:val="008068ED"/>
    <w:rsid w:val="00807223"/>
    <w:rsid w:val="00811132"/>
    <w:rsid w:val="00814364"/>
    <w:rsid w:val="00814D16"/>
    <w:rsid w:val="00814E9A"/>
    <w:rsid w:val="00816A43"/>
    <w:rsid w:val="00820A77"/>
    <w:rsid w:val="00820ACB"/>
    <w:rsid w:val="008231A0"/>
    <w:rsid w:val="00823656"/>
    <w:rsid w:val="00823C7F"/>
    <w:rsid w:val="00825BF3"/>
    <w:rsid w:val="008266B2"/>
    <w:rsid w:val="00830503"/>
    <w:rsid w:val="00830CCA"/>
    <w:rsid w:val="0083111A"/>
    <w:rsid w:val="00831B58"/>
    <w:rsid w:val="00832260"/>
    <w:rsid w:val="0083257B"/>
    <w:rsid w:val="008341B0"/>
    <w:rsid w:val="00834C7D"/>
    <w:rsid w:val="0083638F"/>
    <w:rsid w:val="0083656A"/>
    <w:rsid w:val="00837D4A"/>
    <w:rsid w:val="008407C5"/>
    <w:rsid w:val="00843DE9"/>
    <w:rsid w:val="00843E33"/>
    <w:rsid w:val="00844024"/>
    <w:rsid w:val="00844280"/>
    <w:rsid w:val="0084724D"/>
    <w:rsid w:val="00847856"/>
    <w:rsid w:val="00850B38"/>
    <w:rsid w:val="00852DBE"/>
    <w:rsid w:val="00853976"/>
    <w:rsid w:val="00854422"/>
    <w:rsid w:val="00855EA4"/>
    <w:rsid w:val="00856369"/>
    <w:rsid w:val="00857918"/>
    <w:rsid w:val="00861213"/>
    <w:rsid w:val="008644BD"/>
    <w:rsid w:val="00865515"/>
    <w:rsid w:val="00865B61"/>
    <w:rsid w:val="00865C38"/>
    <w:rsid w:val="00867DF9"/>
    <w:rsid w:val="008714FD"/>
    <w:rsid w:val="00871F5A"/>
    <w:rsid w:val="008749DD"/>
    <w:rsid w:val="00875212"/>
    <w:rsid w:val="0088040E"/>
    <w:rsid w:val="008840A0"/>
    <w:rsid w:val="0088418B"/>
    <w:rsid w:val="00887490"/>
    <w:rsid w:val="00887E33"/>
    <w:rsid w:val="0089184A"/>
    <w:rsid w:val="0089187C"/>
    <w:rsid w:val="008923BB"/>
    <w:rsid w:val="00893B52"/>
    <w:rsid w:val="0089502D"/>
    <w:rsid w:val="00896487"/>
    <w:rsid w:val="008964B9"/>
    <w:rsid w:val="00896B0C"/>
    <w:rsid w:val="00897302"/>
    <w:rsid w:val="00897DD9"/>
    <w:rsid w:val="00897F52"/>
    <w:rsid w:val="008A0075"/>
    <w:rsid w:val="008A0361"/>
    <w:rsid w:val="008A097D"/>
    <w:rsid w:val="008A0F90"/>
    <w:rsid w:val="008A1CE6"/>
    <w:rsid w:val="008A2135"/>
    <w:rsid w:val="008A229E"/>
    <w:rsid w:val="008A3C59"/>
    <w:rsid w:val="008A4630"/>
    <w:rsid w:val="008A660A"/>
    <w:rsid w:val="008A6716"/>
    <w:rsid w:val="008A7F61"/>
    <w:rsid w:val="008B0283"/>
    <w:rsid w:val="008B2A64"/>
    <w:rsid w:val="008B2AC5"/>
    <w:rsid w:val="008B53AE"/>
    <w:rsid w:val="008B54B0"/>
    <w:rsid w:val="008B5709"/>
    <w:rsid w:val="008B5739"/>
    <w:rsid w:val="008C1E4A"/>
    <w:rsid w:val="008C34C9"/>
    <w:rsid w:val="008C4976"/>
    <w:rsid w:val="008C6B6B"/>
    <w:rsid w:val="008C6CC0"/>
    <w:rsid w:val="008C7B6B"/>
    <w:rsid w:val="008D01EB"/>
    <w:rsid w:val="008D02EF"/>
    <w:rsid w:val="008D1BCA"/>
    <w:rsid w:val="008D3515"/>
    <w:rsid w:val="008D4180"/>
    <w:rsid w:val="008D5743"/>
    <w:rsid w:val="008D78BC"/>
    <w:rsid w:val="008D7A71"/>
    <w:rsid w:val="008D7B12"/>
    <w:rsid w:val="008E09A6"/>
    <w:rsid w:val="008E0B20"/>
    <w:rsid w:val="008E36BA"/>
    <w:rsid w:val="008E4BFE"/>
    <w:rsid w:val="008E6E42"/>
    <w:rsid w:val="008E7F52"/>
    <w:rsid w:val="008F1A0D"/>
    <w:rsid w:val="008F2FF6"/>
    <w:rsid w:val="008F3630"/>
    <w:rsid w:val="008F3E9B"/>
    <w:rsid w:val="008F4578"/>
    <w:rsid w:val="008F4FC2"/>
    <w:rsid w:val="00900086"/>
    <w:rsid w:val="00902E2E"/>
    <w:rsid w:val="009033A8"/>
    <w:rsid w:val="009050B4"/>
    <w:rsid w:val="00906363"/>
    <w:rsid w:val="00907EB8"/>
    <w:rsid w:val="00912C6A"/>
    <w:rsid w:val="00913945"/>
    <w:rsid w:val="00913948"/>
    <w:rsid w:val="00915801"/>
    <w:rsid w:val="009177C7"/>
    <w:rsid w:val="00917E7B"/>
    <w:rsid w:val="00920A74"/>
    <w:rsid w:val="00920EEB"/>
    <w:rsid w:val="00922277"/>
    <w:rsid w:val="009248BA"/>
    <w:rsid w:val="00925503"/>
    <w:rsid w:val="00925A29"/>
    <w:rsid w:val="00925EC0"/>
    <w:rsid w:val="00926559"/>
    <w:rsid w:val="00926CAD"/>
    <w:rsid w:val="00927E71"/>
    <w:rsid w:val="00931A5B"/>
    <w:rsid w:val="00931B16"/>
    <w:rsid w:val="00931B65"/>
    <w:rsid w:val="00932737"/>
    <w:rsid w:val="009328EF"/>
    <w:rsid w:val="00932FC8"/>
    <w:rsid w:val="0093300C"/>
    <w:rsid w:val="00933760"/>
    <w:rsid w:val="00935485"/>
    <w:rsid w:val="00935AFD"/>
    <w:rsid w:val="00940460"/>
    <w:rsid w:val="0094182F"/>
    <w:rsid w:val="00945828"/>
    <w:rsid w:val="00945DF4"/>
    <w:rsid w:val="00947118"/>
    <w:rsid w:val="0095057D"/>
    <w:rsid w:val="009512E9"/>
    <w:rsid w:val="00951420"/>
    <w:rsid w:val="00955D5D"/>
    <w:rsid w:val="0095695D"/>
    <w:rsid w:val="0095696B"/>
    <w:rsid w:val="00956E20"/>
    <w:rsid w:val="009604B2"/>
    <w:rsid w:val="00960722"/>
    <w:rsid w:val="00961A52"/>
    <w:rsid w:val="009624B0"/>
    <w:rsid w:val="00965767"/>
    <w:rsid w:val="009662BC"/>
    <w:rsid w:val="009662C7"/>
    <w:rsid w:val="00967EF5"/>
    <w:rsid w:val="00970218"/>
    <w:rsid w:val="0097061C"/>
    <w:rsid w:val="00970D4A"/>
    <w:rsid w:val="00972278"/>
    <w:rsid w:val="00977160"/>
    <w:rsid w:val="009775F5"/>
    <w:rsid w:val="009776C4"/>
    <w:rsid w:val="00980C0D"/>
    <w:rsid w:val="00981573"/>
    <w:rsid w:val="009838B4"/>
    <w:rsid w:val="009848BB"/>
    <w:rsid w:val="0099045E"/>
    <w:rsid w:val="00991E2A"/>
    <w:rsid w:val="00992C30"/>
    <w:rsid w:val="00993917"/>
    <w:rsid w:val="009945D9"/>
    <w:rsid w:val="009950DD"/>
    <w:rsid w:val="009957C6"/>
    <w:rsid w:val="009958F4"/>
    <w:rsid w:val="00995B61"/>
    <w:rsid w:val="00997F79"/>
    <w:rsid w:val="009A0595"/>
    <w:rsid w:val="009A16E0"/>
    <w:rsid w:val="009A1F55"/>
    <w:rsid w:val="009A2DC9"/>
    <w:rsid w:val="009A3413"/>
    <w:rsid w:val="009A4417"/>
    <w:rsid w:val="009A59A3"/>
    <w:rsid w:val="009A688D"/>
    <w:rsid w:val="009B01E1"/>
    <w:rsid w:val="009B1287"/>
    <w:rsid w:val="009B28A4"/>
    <w:rsid w:val="009B2E4C"/>
    <w:rsid w:val="009B300C"/>
    <w:rsid w:val="009B414D"/>
    <w:rsid w:val="009B51F7"/>
    <w:rsid w:val="009B5682"/>
    <w:rsid w:val="009B684C"/>
    <w:rsid w:val="009C2315"/>
    <w:rsid w:val="009C2AE9"/>
    <w:rsid w:val="009C3547"/>
    <w:rsid w:val="009C3E64"/>
    <w:rsid w:val="009C4E29"/>
    <w:rsid w:val="009C663E"/>
    <w:rsid w:val="009C72E8"/>
    <w:rsid w:val="009C7556"/>
    <w:rsid w:val="009D07FF"/>
    <w:rsid w:val="009D17FB"/>
    <w:rsid w:val="009D1F83"/>
    <w:rsid w:val="009D5744"/>
    <w:rsid w:val="009D6BE3"/>
    <w:rsid w:val="009D6F52"/>
    <w:rsid w:val="009E2BB7"/>
    <w:rsid w:val="009E4A9F"/>
    <w:rsid w:val="009E4DCB"/>
    <w:rsid w:val="009E523B"/>
    <w:rsid w:val="009E55DA"/>
    <w:rsid w:val="009E57BE"/>
    <w:rsid w:val="009E606E"/>
    <w:rsid w:val="009E614B"/>
    <w:rsid w:val="009E79A5"/>
    <w:rsid w:val="009F0C19"/>
    <w:rsid w:val="009F17D2"/>
    <w:rsid w:val="009F1BB7"/>
    <w:rsid w:val="009F28C7"/>
    <w:rsid w:val="009F2D6F"/>
    <w:rsid w:val="009F2E12"/>
    <w:rsid w:val="009F421D"/>
    <w:rsid w:val="009F42D3"/>
    <w:rsid w:val="009F4A82"/>
    <w:rsid w:val="009F52CF"/>
    <w:rsid w:val="009F5F73"/>
    <w:rsid w:val="009F795F"/>
    <w:rsid w:val="00A002AA"/>
    <w:rsid w:val="00A020AC"/>
    <w:rsid w:val="00A02235"/>
    <w:rsid w:val="00A03325"/>
    <w:rsid w:val="00A03B79"/>
    <w:rsid w:val="00A06F01"/>
    <w:rsid w:val="00A07D29"/>
    <w:rsid w:val="00A10F84"/>
    <w:rsid w:val="00A1160D"/>
    <w:rsid w:val="00A11A84"/>
    <w:rsid w:val="00A11DE5"/>
    <w:rsid w:val="00A12B4C"/>
    <w:rsid w:val="00A12C7C"/>
    <w:rsid w:val="00A14B54"/>
    <w:rsid w:val="00A14FBB"/>
    <w:rsid w:val="00A152D0"/>
    <w:rsid w:val="00A172F2"/>
    <w:rsid w:val="00A20115"/>
    <w:rsid w:val="00A20697"/>
    <w:rsid w:val="00A20D99"/>
    <w:rsid w:val="00A23289"/>
    <w:rsid w:val="00A23F00"/>
    <w:rsid w:val="00A268CA"/>
    <w:rsid w:val="00A277B3"/>
    <w:rsid w:val="00A30535"/>
    <w:rsid w:val="00A30A84"/>
    <w:rsid w:val="00A32437"/>
    <w:rsid w:val="00A33387"/>
    <w:rsid w:val="00A343F3"/>
    <w:rsid w:val="00A36503"/>
    <w:rsid w:val="00A4176C"/>
    <w:rsid w:val="00A420A4"/>
    <w:rsid w:val="00A43F25"/>
    <w:rsid w:val="00A45167"/>
    <w:rsid w:val="00A454F4"/>
    <w:rsid w:val="00A4661A"/>
    <w:rsid w:val="00A5057A"/>
    <w:rsid w:val="00A506E9"/>
    <w:rsid w:val="00A509DF"/>
    <w:rsid w:val="00A518EC"/>
    <w:rsid w:val="00A51A48"/>
    <w:rsid w:val="00A53489"/>
    <w:rsid w:val="00A5681D"/>
    <w:rsid w:val="00A618F2"/>
    <w:rsid w:val="00A61D2B"/>
    <w:rsid w:val="00A624CD"/>
    <w:rsid w:val="00A62F1C"/>
    <w:rsid w:val="00A63F01"/>
    <w:rsid w:val="00A658EC"/>
    <w:rsid w:val="00A65D96"/>
    <w:rsid w:val="00A65DEE"/>
    <w:rsid w:val="00A666B1"/>
    <w:rsid w:val="00A667B6"/>
    <w:rsid w:val="00A67105"/>
    <w:rsid w:val="00A673DC"/>
    <w:rsid w:val="00A6776D"/>
    <w:rsid w:val="00A67AFC"/>
    <w:rsid w:val="00A67BF2"/>
    <w:rsid w:val="00A71570"/>
    <w:rsid w:val="00A723CA"/>
    <w:rsid w:val="00A72C6E"/>
    <w:rsid w:val="00A72C9D"/>
    <w:rsid w:val="00A73339"/>
    <w:rsid w:val="00A73666"/>
    <w:rsid w:val="00A73DF5"/>
    <w:rsid w:val="00A73E12"/>
    <w:rsid w:val="00A749BC"/>
    <w:rsid w:val="00A80C0B"/>
    <w:rsid w:val="00A80F76"/>
    <w:rsid w:val="00A814A9"/>
    <w:rsid w:val="00A87544"/>
    <w:rsid w:val="00A9159E"/>
    <w:rsid w:val="00A942F3"/>
    <w:rsid w:val="00A94446"/>
    <w:rsid w:val="00A94D37"/>
    <w:rsid w:val="00A94D7F"/>
    <w:rsid w:val="00A96C86"/>
    <w:rsid w:val="00A9727D"/>
    <w:rsid w:val="00A97313"/>
    <w:rsid w:val="00AA3EF6"/>
    <w:rsid w:val="00AA5C1E"/>
    <w:rsid w:val="00AA6BD7"/>
    <w:rsid w:val="00AB0285"/>
    <w:rsid w:val="00AB33EC"/>
    <w:rsid w:val="00AB3DA7"/>
    <w:rsid w:val="00AB6327"/>
    <w:rsid w:val="00AB7458"/>
    <w:rsid w:val="00AB75A8"/>
    <w:rsid w:val="00AB7649"/>
    <w:rsid w:val="00AB7E4A"/>
    <w:rsid w:val="00AC001E"/>
    <w:rsid w:val="00AC0841"/>
    <w:rsid w:val="00AC0902"/>
    <w:rsid w:val="00AC0912"/>
    <w:rsid w:val="00AC0EBD"/>
    <w:rsid w:val="00AC1BE6"/>
    <w:rsid w:val="00AC32E4"/>
    <w:rsid w:val="00AC436E"/>
    <w:rsid w:val="00AC4EFE"/>
    <w:rsid w:val="00AC7C60"/>
    <w:rsid w:val="00AD29B0"/>
    <w:rsid w:val="00AD2CC3"/>
    <w:rsid w:val="00AD3103"/>
    <w:rsid w:val="00AD435F"/>
    <w:rsid w:val="00AD6ECB"/>
    <w:rsid w:val="00AE08E2"/>
    <w:rsid w:val="00AE17F5"/>
    <w:rsid w:val="00AE4DCE"/>
    <w:rsid w:val="00AE6CDC"/>
    <w:rsid w:val="00AE6E64"/>
    <w:rsid w:val="00AF095C"/>
    <w:rsid w:val="00AF4162"/>
    <w:rsid w:val="00AF4BE8"/>
    <w:rsid w:val="00AF51FD"/>
    <w:rsid w:val="00B01779"/>
    <w:rsid w:val="00B043A1"/>
    <w:rsid w:val="00B04D48"/>
    <w:rsid w:val="00B04DB7"/>
    <w:rsid w:val="00B05426"/>
    <w:rsid w:val="00B0548B"/>
    <w:rsid w:val="00B05A3B"/>
    <w:rsid w:val="00B06811"/>
    <w:rsid w:val="00B10196"/>
    <w:rsid w:val="00B13ED2"/>
    <w:rsid w:val="00B14568"/>
    <w:rsid w:val="00B15174"/>
    <w:rsid w:val="00B16382"/>
    <w:rsid w:val="00B208AD"/>
    <w:rsid w:val="00B21E14"/>
    <w:rsid w:val="00B226F6"/>
    <w:rsid w:val="00B237A7"/>
    <w:rsid w:val="00B24718"/>
    <w:rsid w:val="00B248EB"/>
    <w:rsid w:val="00B24D42"/>
    <w:rsid w:val="00B2542B"/>
    <w:rsid w:val="00B270FD"/>
    <w:rsid w:val="00B27C0A"/>
    <w:rsid w:val="00B301AA"/>
    <w:rsid w:val="00B30751"/>
    <w:rsid w:val="00B321D4"/>
    <w:rsid w:val="00B3247C"/>
    <w:rsid w:val="00B32865"/>
    <w:rsid w:val="00B333B9"/>
    <w:rsid w:val="00B33C67"/>
    <w:rsid w:val="00B34171"/>
    <w:rsid w:val="00B3488E"/>
    <w:rsid w:val="00B3489B"/>
    <w:rsid w:val="00B35C8F"/>
    <w:rsid w:val="00B36797"/>
    <w:rsid w:val="00B40D48"/>
    <w:rsid w:val="00B42B22"/>
    <w:rsid w:val="00B42C75"/>
    <w:rsid w:val="00B44C93"/>
    <w:rsid w:val="00B44DBB"/>
    <w:rsid w:val="00B457F7"/>
    <w:rsid w:val="00B459EB"/>
    <w:rsid w:val="00B50E7F"/>
    <w:rsid w:val="00B51DFE"/>
    <w:rsid w:val="00B545E0"/>
    <w:rsid w:val="00B55018"/>
    <w:rsid w:val="00B55BBF"/>
    <w:rsid w:val="00B5691B"/>
    <w:rsid w:val="00B5792E"/>
    <w:rsid w:val="00B6032E"/>
    <w:rsid w:val="00B60D78"/>
    <w:rsid w:val="00B61AD4"/>
    <w:rsid w:val="00B62499"/>
    <w:rsid w:val="00B6450F"/>
    <w:rsid w:val="00B6485B"/>
    <w:rsid w:val="00B650D5"/>
    <w:rsid w:val="00B65BD2"/>
    <w:rsid w:val="00B671AA"/>
    <w:rsid w:val="00B67E38"/>
    <w:rsid w:val="00B67EEE"/>
    <w:rsid w:val="00B714B8"/>
    <w:rsid w:val="00B71E27"/>
    <w:rsid w:val="00B7263B"/>
    <w:rsid w:val="00B727F1"/>
    <w:rsid w:val="00B742DE"/>
    <w:rsid w:val="00B7471B"/>
    <w:rsid w:val="00B754AC"/>
    <w:rsid w:val="00B75BA3"/>
    <w:rsid w:val="00B81037"/>
    <w:rsid w:val="00B81DEC"/>
    <w:rsid w:val="00B834E5"/>
    <w:rsid w:val="00B849F9"/>
    <w:rsid w:val="00B908ED"/>
    <w:rsid w:val="00B91D16"/>
    <w:rsid w:val="00B92CA7"/>
    <w:rsid w:val="00B931F1"/>
    <w:rsid w:val="00B96352"/>
    <w:rsid w:val="00B96401"/>
    <w:rsid w:val="00B97A0D"/>
    <w:rsid w:val="00B97F1B"/>
    <w:rsid w:val="00BA0F46"/>
    <w:rsid w:val="00BA21EF"/>
    <w:rsid w:val="00BA29EA"/>
    <w:rsid w:val="00BA36F3"/>
    <w:rsid w:val="00BA3BB8"/>
    <w:rsid w:val="00BA4FF8"/>
    <w:rsid w:val="00BA514D"/>
    <w:rsid w:val="00BA563B"/>
    <w:rsid w:val="00BA5A8C"/>
    <w:rsid w:val="00BA6AE0"/>
    <w:rsid w:val="00BA7C14"/>
    <w:rsid w:val="00BB01A2"/>
    <w:rsid w:val="00BB0557"/>
    <w:rsid w:val="00BB0570"/>
    <w:rsid w:val="00BB05D4"/>
    <w:rsid w:val="00BB186F"/>
    <w:rsid w:val="00BB19BA"/>
    <w:rsid w:val="00BB1AB6"/>
    <w:rsid w:val="00BB264A"/>
    <w:rsid w:val="00BB3CDC"/>
    <w:rsid w:val="00BB540A"/>
    <w:rsid w:val="00BB591C"/>
    <w:rsid w:val="00BB7F85"/>
    <w:rsid w:val="00BC01CC"/>
    <w:rsid w:val="00BC05FD"/>
    <w:rsid w:val="00BC183F"/>
    <w:rsid w:val="00BC261E"/>
    <w:rsid w:val="00BC3149"/>
    <w:rsid w:val="00BC34D9"/>
    <w:rsid w:val="00BC35B2"/>
    <w:rsid w:val="00BC3842"/>
    <w:rsid w:val="00BC402F"/>
    <w:rsid w:val="00BC5EB1"/>
    <w:rsid w:val="00BC6C3E"/>
    <w:rsid w:val="00BC7AA0"/>
    <w:rsid w:val="00BD00EC"/>
    <w:rsid w:val="00BD0B3C"/>
    <w:rsid w:val="00BD29B3"/>
    <w:rsid w:val="00BD3ACA"/>
    <w:rsid w:val="00BD47CA"/>
    <w:rsid w:val="00BD480A"/>
    <w:rsid w:val="00BD6BAE"/>
    <w:rsid w:val="00BE04BC"/>
    <w:rsid w:val="00BE1D47"/>
    <w:rsid w:val="00BE45DE"/>
    <w:rsid w:val="00BE5F2A"/>
    <w:rsid w:val="00BF04AF"/>
    <w:rsid w:val="00BF0800"/>
    <w:rsid w:val="00BF1AC7"/>
    <w:rsid w:val="00BF2425"/>
    <w:rsid w:val="00BF2D1E"/>
    <w:rsid w:val="00BF3EEF"/>
    <w:rsid w:val="00BF3F54"/>
    <w:rsid w:val="00BF4569"/>
    <w:rsid w:val="00BF4CAA"/>
    <w:rsid w:val="00BF55F9"/>
    <w:rsid w:val="00BF57BE"/>
    <w:rsid w:val="00BF5F70"/>
    <w:rsid w:val="00BF653A"/>
    <w:rsid w:val="00C003EA"/>
    <w:rsid w:val="00C0175A"/>
    <w:rsid w:val="00C02529"/>
    <w:rsid w:val="00C03346"/>
    <w:rsid w:val="00C053AF"/>
    <w:rsid w:val="00C0550B"/>
    <w:rsid w:val="00C06E46"/>
    <w:rsid w:val="00C07015"/>
    <w:rsid w:val="00C078EA"/>
    <w:rsid w:val="00C1120A"/>
    <w:rsid w:val="00C12593"/>
    <w:rsid w:val="00C16142"/>
    <w:rsid w:val="00C16EBD"/>
    <w:rsid w:val="00C17294"/>
    <w:rsid w:val="00C17354"/>
    <w:rsid w:val="00C179AA"/>
    <w:rsid w:val="00C17A5D"/>
    <w:rsid w:val="00C20511"/>
    <w:rsid w:val="00C2216A"/>
    <w:rsid w:val="00C236AC"/>
    <w:rsid w:val="00C238AB"/>
    <w:rsid w:val="00C254EB"/>
    <w:rsid w:val="00C25A53"/>
    <w:rsid w:val="00C307C7"/>
    <w:rsid w:val="00C35281"/>
    <w:rsid w:val="00C36C9A"/>
    <w:rsid w:val="00C4466B"/>
    <w:rsid w:val="00C44A1A"/>
    <w:rsid w:val="00C44BEE"/>
    <w:rsid w:val="00C45319"/>
    <w:rsid w:val="00C470CF"/>
    <w:rsid w:val="00C50881"/>
    <w:rsid w:val="00C52466"/>
    <w:rsid w:val="00C52DE7"/>
    <w:rsid w:val="00C532A3"/>
    <w:rsid w:val="00C54110"/>
    <w:rsid w:val="00C5433C"/>
    <w:rsid w:val="00C547BE"/>
    <w:rsid w:val="00C55191"/>
    <w:rsid w:val="00C554B0"/>
    <w:rsid w:val="00C61284"/>
    <w:rsid w:val="00C62769"/>
    <w:rsid w:val="00C66181"/>
    <w:rsid w:val="00C70489"/>
    <w:rsid w:val="00C708CF"/>
    <w:rsid w:val="00C708F3"/>
    <w:rsid w:val="00C75700"/>
    <w:rsid w:val="00C76548"/>
    <w:rsid w:val="00C76793"/>
    <w:rsid w:val="00C76E16"/>
    <w:rsid w:val="00C81D9C"/>
    <w:rsid w:val="00C8230C"/>
    <w:rsid w:val="00C838EB"/>
    <w:rsid w:val="00C83E4E"/>
    <w:rsid w:val="00C85904"/>
    <w:rsid w:val="00C900FC"/>
    <w:rsid w:val="00C9089A"/>
    <w:rsid w:val="00C91174"/>
    <w:rsid w:val="00C91BF9"/>
    <w:rsid w:val="00C923A0"/>
    <w:rsid w:val="00C933BD"/>
    <w:rsid w:val="00C93897"/>
    <w:rsid w:val="00C93899"/>
    <w:rsid w:val="00C94060"/>
    <w:rsid w:val="00C95782"/>
    <w:rsid w:val="00C96ADE"/>
    <w:rsid w:val="00C96E42"/>
    <w:rsid w:val="00C97265"/>
    <w:rsid w:val="00C9788E"/>
    <w:rsid w:val="00C97C61"/>
    <w:rsid w:val="00CA0A50"/>
    <w:rsid w:val="00CA1410"/>
    <w:rsid w:val="00CA2051"/>
    <w:rsid w:val="00CA2B1C"/>
    <w:rsid w:val="00CA3381"/>
    <w:rsid w:val="00CA4108"/>
    <w:rsid w:val="00CA5BC5"/>
    <w:rsid w:val="00CA7220"/>
    <w:rsid w:val="00CA7578"/>
    <w:rsid w:val="00CB124B"/>
    <w:rsid w:val="00CB1B2D"/>
    <w:rsid w:val="00CB29DC"/>
    <w:rsid w:val="00CB3A50"/>
    <w:rsid w:val="00CB65D1"/>
    <w:rsid w:val="00CB6656"/>
    <w:rsid w:val="00CC0D40"/>
    <w:rsid w:val="00CC17F6"/>
    <w:rsid w:val="00CC191E"/>
    <w:rsid w:val="00CC1CA6"/>
    <w:rsid w:val="00CC3D02"/>
    <w:rsid w:val="00CC459B"/>
    <w:rsid w:val="00CC5856"/>
    <w:rsid w:val="00CD1ED7"/>
    <w:rsid w:val="00CD20D5"/>
    <w:rsid w:val="00CD25DE"/>
    <w:rsid w:val="00CD322C"/>
    <w:rsid w:val="00CD3A8B"/>
    <w:rsid w:val="00CD5862"/>
    <w:rsid w:val="00CD5C55"/>
    <w:rsid w:val="00CD68F3"/>
    <w:rsid w:val="00CD6984"/>
    <w:rsid w:val="00CE0E2D"/>
    <w:rsid w:val="00CE0ED3"/>
    <w:rsid w:val="00CE15C4"/>
    <w:rsid w:val="00CE181C"/>
    <w:rsid w:val="00CE1942"/>
    <w:rsid w:val="00CE2739"/>
    <w:rsid w:val="00CE61B5"/>
    <w:rsid w:val="00CE68DE"/>
    <w:rsid w:val="00CE6C83"/>
    <w:rsid w:val="00CF01C1"/>
    <w:rsid w:val="00CF5CF9"/>
    <w:rsid w:val="00CF690C"/>
    <w:rsid w:val="00D00DB6"/>
    <w:rsid w:val="00D02AAE"/>
    <w:rsid w:val="00D0345D"/>
    <w:rsid w:val="00D0435A"/>
    <w:rsid w:val="00D04C13"/>
    <w:rsid w:val="00D061D2"/>
    <w:rsid w:val="00D06630"/>
    <w:rsid w:val="00D07816"/>
    <w:rsid w:val="00D07C05"/>
    <w:rsid w:val="00D138A5"/>
    <w:rsid w:val="00D13CDD"/>
    <w:rsid w:val="00D13D67"/>
    <w:rsid w:val="00D14414"/>
    <w:rsid w:val="00D152BA"/>
    <w:rsid w:val="00D1634B"/>
    <w:rsid w:val="00D16DF5"/>
    <w:rsid w:val="00D1751B"/>
    <w:rsid w:val="00D20654"/>
    <w:rsid w:val="00D2113D"/>
    <w:rsid w:val="00D21C46"/>
    <w:rsid w:val="00D23033"/>
    <w:rsid w:val="00D230DE"/>
    <w:rsid w:val="00D23615"/>
    <w:rsid w:val="00D23A0F"/>
    <w:rsid w:val="00D23A5A"/>
    <w:rsid w:val="00D24579"/>
    <w:rsid w:val="00D24DC7"/>
    <w:rsid w:val="00D25AA5"/>
    <w:rsid w:val="00D25BEC"/>
    <w:rsid w:val="00D25C22"/>
    <w:rsid w:val="00D300D7"/>
    <w:rsid w:val="00D3230E"/>
    <w:rsid w:val="00D32873"/>
    <w:rsid w:val="00D33773"/>
    <w:rsid w:val="00D33B36"/>
    <w:rsid w:val="00D34406"/>
    <w:rsid w:val="00D351A0"/>
    <w:rsid w:val="00D358DC"/>
    <w:rsid w:val="00D36BDD"/>
    <w:rsid w:val="00D36C71"/>
    <w:rsid w:val="00D36DF4"/>
    <w:rsid w:val="00D418BD"/>
    <w:rsid w:val="00D44482"/>
    <w:rsid w:val="00D47438"/>
    <w:rsid w:val="00D51F35"/>
    <w:rsid w:val="00D52591"/>
    <w:rsid w:val="00D53B00"/>
    <w:rsid w:val="00D54C22"/>
    <w:rsid w:val="00D60073"/>
    <w:rsid w:val="00D603D0"/>
    <w:rsid w:val="00D60C29"/>
    <w:rsid w:val="00D615A7"/>
    <w:rsid w:val="00D6252E"/>
    <w:rsid w:val="00D63470"/>
    <w:rsid w:val="00D63743"/>
    <w:rsid w:val="00D660A1"/>
    <w:rsid w:val="00D67A3B"/>
    <w:rsid w:val="00D67C1A"/>
    <w:rsid w:val="00D70157"/>
    <w:rsid w:val="00D7036E"/>
    <w:rsid w:val="00D71A1E"/>
    <w:rsid w:val="00D72113"/>
    <w:rsid w:val="00D7249F"/>
    <w:rsid w:val="00D72F82"/>
    <w:rsid w:val="00D73ADE"/>
    <w:rsid w:val="00D741D6"/>
    <w:rsid w:val="00D8012F"/>
    <w:rsid w:val="00D832CD"/>
    <w:rsid w:val="00D85C60"/>
    <w:rsid w:val="00D86444"/>
    <w:rsid w:val="00D86EE4"/>
    <w:rsid w:val="00D87355"/>
    <w:rsid w:val="00D87F8F"/>
    <w:rsid w:val="00D91234"/>
    <w:rsid w:val="00D92F70"/>
    <w:rsid w:val="00D95E62"/>
    <w:rsid w:val="00DA181D"/>
    <w:rsid w:val="00DA18DC"/>
    <w:rsid w:val="00DA2849"/>
    <w:rsid w:val="00DA4450"/>
    <w:rsid w:val="00DA44CA"/>
    <w:rsid w:val="00DA7B11"/>
    <w:rsid w:val="00DB2177"/>
    <w:rsid w:val="00DB3326"/>
    <w:rsid w:val="00DB6179"/>
    <w:rsid w:val="00DB7565"/>
    <w:rsid w:val="00DC0844"/>
    <w:rsid w:val="00DC0E29"/>
    <w:rsid w:val="00DC12CD"/>
    <w:rsid w:val="00DC2556"/>
    <w:rsid w:val="00DC4203"/>
    <w:rsid w:val="00DC470B"/>
    <w:rsid w:val="00DC720C"/>
    <w:rsid w:val="00DD0B84"/>
    <w:rsid w:val="00DD0CD2"/>
    <w:rsid w:val="00DD1C3B"/>
    <w:rsid w:val="00DD28F1"/>
    <w:rsid w:val="00DD66D7"/>
    <w:rsid w:val="00DD67D6"/>
    <w:rsid w:val="00DD7A83"/>
    <w:rsid w:val="00DE09CB"/>
    <w:rsid w:val="00DE1115"/>
    <w:rsid w:val="00DE159F"/>
    <w:rsid w:val="00DE1831"/>
    <w:rsid w:val="00DE2468"/>
    <w:rsid w:val="00DE2F9C"/>
    <w:rsid w:val="00DF04E8"/>
    <w:rsid w:val="00DF0A03"/>
    <w:rsid w:val="00DF0DB5"/>
    <w:rsid w:val="00DF0EED"/>
    <w:rsid w:val="00DF207B"/>
    <w:rsid w:val="00DF302B"/>
    <w:rsid w:val="00DF439A"/>
    <w:rsid w:val="00DF564B"/>
    <w:rsid w:val="00DF6722"/>
    <w:rsid w:val="00DF6E34"/>
    <w:rsid w:val="00E012DE"/>
    <w:rsid w:val="00E017EB"/>
    <w:rsid w:val="00E03ED9"/>
    <w:rsid w:val="00E044F4"/>
    <w:rsid w:val="00E04C46"/>
    <w:rsid w:val="00E05931"/>
    <w:rsid w:val="00E06F99"/>
    <w:rsid w:val="00E072B5"/>
    <w:rsid w:val="00E07886"/>
    <w:rsid w:val="00E10111"/>
    <w:rsid w:val="00E127D4"/>
    <w:rsid w:val="00E12850"/>
    <w:rsid w:val="00E13827"/>
    <w:rsid w:val="00E17FB2"/>
    <w:rsid w:val="00E20323"/>
    <w:rsid w:val="00E2040D"/>
    <w:rsid w:val="00E2058E"/>
    <w:rsid w:val="00E2117D"/>
    <w:rsid w:val="00E24A16"/>
    <w:rsid w:val="00E26CEF"/>
    <w:rsid w:val="00E30A08"/>
    <w:rsid w:val="00E349D8"/>
    <w:rsid w:val="00E35DC1"/>
    <w:rsid w:val="00E36EC4"/>
    <w:rsid w:val="00E40862"/>
    <w:rsid w:val="00E4163D"/>
    <w:rsid w:val="00E4185C"/>
    <w:rsid w:val="00E41FD0"/>
    <w:rsid w:val="00E42668"/>
    <w:rsid w:val="00E42D17"/>
    <w:rsid w:val="00E43C6B"/>
    <w:rsid w:val="00E43D22"/>
    <w:rsid w:val="00E455FD"/>
    <w:rsid w:val="00E45B59"/>
    <w:rsid w:val="00E465B5"/>
    <w:rsid w:val="00E4734E"/>
    <w:rsid w:val="00E47E0F"/>
    <w:rsid w:val="00E539D6"/>
    <w:rsid w:val="00E56C04"/>
    <w:rsid w:val="00E610F4"/>
    <w:rsid w:val="00E61269"/>
    <w:rsid w:val="00E63D56"/>
    <w:rsid w:val="00E64165"/>
    <w:rsid w:val="00E6587A"/>
    <w:rsid w:val="00E66411"/>
    <w:rsid w:val="00E671CE"/>
    <w:rsid w:val="00E70391"/>
    <w:rsid w:val="00E704AD"/>
    <w:rsid w:val="00E705E6"/>
    <w:rsid w:val="00E70BA5"/>
    <w:rsid w:val="00E710D1"/>
    <w:rsid w:val="00E73EEA"/>
    <w:rsid w:val="00E74E07"/>
    <w:rsid w:val="00E75226"/>
    <w:rsid w:val="00E765F3"/>
    <w:rsid w:val="00E803E2"/>
    <w:rsid w:val="00E81B13"/>
    <w:rsid w:val="00E82CC0"/>
    <w:rsid w:val="00E8303E"/>
    <w:rsid w:val="00E83430"/>
    <w:rsid w:val="00E83477"/>
    <w:rsid w:val="00E871BD"/>
    <w:rsid w:val="00E90B93"/>
    <w:rsid w:val="00E9113F"/>
    <w:rsid w:val="00E91A84"/>
    <w:rsid w:val="00E95450"/>
    <w:rsid w:val="00EA080A"/>
    <w:rsid w:val="00EA0933"/>
    <w:rsid w:val="00EA1FC4"/>
    <w:rsid w:val="00EA3210"/>
    <w:rsid w:val="00EA39A4"/>
    <w:rsid w:val="00EA417E"/>
    <w:rsid w:val="00EA5104"/>
    <w:rsid w:val="00EA5D84"/>
    <w:rsid w:val="00EA6952"/>
    <w:rsid w:val="00EA7795"/>
    <w:rsid w:val="00EB008D"/>
    <w:rsid w:val="00EB17F4"/>
    <w:rsid w:val="00EB18F3"/>
    <w:rsid w:val="00EB2920"/>
    <w:rsid w:val="00EB2C82"/>
    <w:rsid w:val="00EB3C9C"/>
    <w:rsid w:val="00EB4067"/>
    <w:rsid w:val="00EB4CD2"/>
    <w:rsid w:val="00EB4EDF"/>
    <w:rsid w:val="00EB512A"/>
    <w:rsid w:val="00EB7163"/>
    <w:rsid w:val="00EC2684"/>
    <w:rsid w:val="00EC3F63"/>
    <w:rsid w:val="00EC6473"/>
    <w:rsid w:val="00EC7F83"/>
    <w:rsid w:val="00ED1EED"/>
    <w:rsid w:val="00ED3C64"/>
    <w:rsid w:val="00ED63D0"/>
    <w:rsid w:val="00ED6CB8"/>
    <w:rsid w:val="00ED6EE4"/>
    <w:rsid w:val="00EE0611"/>
    <w:rsid w:val="00EE1003"/>
    <w:rsid w:val="00EE15B4"/>
    <w:rsid w:val="00EE15E7"/>
    <w:rsid w:val="00EE17E1"/>
    <w:rsid w:val="00EE1958"/>
    <w:rsid w:val="00EE5DAA"/>
    <w:rsid w:val="00EE6F8D"/>
    <w:rsid w:val="00EE7A29"/>
    <w:rsid w:val="00EF0F3C"/>
    <w:rsid w:val="00EF124B"/>
    <w:rsid w:val="00EF2D08"/>
    <w:rsid w:val="00EF37E9"/>
    <w:rsid w:val="00EF3878"/>
    <w:rsid w:val="00EF3DA9"/>
    <w:rsid w:val="00EF4D3A"/>
    <w:rsid w:val="00EF6946"/>
    <w:rsid w:val="00EF7E9C"/>
    <w:rsid w:val="00F004B4"/>
    <w:rsid w:val="00F016E8"/>
    <w:rsid w:val="00F031BF"/>
    <w:rsid w:val="00F04B8B"/>
    <w:rsid w:val="00F0725F"/>
    <w:rsid w:val="00F07596"/>
    <w:rsid w:val="00F118D8"/>
    <w:rsid w:val="00F13494"/>
    <w:rsid w:val="00F1512E"/>
    <w:rsid w:val="00F17729"/>
    <w:rsid w:val="00F17AA1"/>
    <w:rsid w:val="00F234E6"/>
    <w:rsid w:val="00F2400B"/>
    <w:rsid w:val="00F245BF"/>
    <w:rsid w:val="00F24B1E"/>
    <w:rsid w:val="00F26563"/>
    <w:rsid w:val="00F2724F"/>
    <w:rsid w:val="00F30486"/>
    <w:rsid w:val="00F30D0E"/>
    <w:rsid w:val="00F31803"/>
    <w:rsid w:val="00F32F37"/>
    <w:rsid w:val="00F341C2"/>
    <w:rsid w:val="00F348BE"/>
    <w:rsid w:val="00F34E41"/>
    <w:rsid w:val="00F3714A"/>
    <w:rsid w:val="00F3743C"/>
    <w:rsid w:val="00F37739"/>
    <w:rsid w:val="00F40845"/>
    <w:rsid w:val="00F40D00"/>
    <w:rsid w:val="00F41208"/>
    <w:rsid w:val="00F424E3"/>
    <w:rsid w:val="00F42601"/>
    <w:rsid w:val="00F42641"/>
    <w:rsid w:val="00F436C3"/>
    <w:rsid w:val="00F50070"/>
    <w:rsid w:val="00F51DE2"/>
    <w:rsid w:val="00F60FC9"/>
    <w:rsid w:val="00F619F8"/>
    <w:rsid w:val="00F6246B"/>
    <w:rsid w:val="00F62EFF"/>
    <w:rsid w:val="00F64C71"/>
    <w:rsid w:val="00F6608F"/>
    <w:rsid w:val="00F67757"/>
    <w:rsid w:val="00F67CC1"/>
    <w:rsid w:val="00F7186A"/>
    <w:rsid w:val="00F7198A"/>
    <w:rsid w:val="00F726EE"/>
    <w:rsid w:val="00F74587"/>
    <w:rsid w:val="00F76C2D"/>
    <w:rsid w:val="00F80A4D"/>
    <w:rsid w:val="00F81D83"/>
    <w:rsid w:val="00F843FE"/>
    <w:rsid w:val="00F84CA8"/>
    <w:rsid w:val="00F90057"/>
    <w:rsid w:val="00F92A9F"/>
    <w:rsid w:val="00F94186"/>
    <w:rsid w:val="00FA0609"/>
    <w:rsid w:val="00FA32F7"/>
    <w:rsid w:val="00FA4E14"/>
    <w:rsid w:val="00FA5C0F"/>
    <w:rsid w:val="00FA6698"/>
    <w:rsid w:val="00FA70D2"/>
    <w:rsid w:val="00FA74A7"/>
    <w:rsid w:val="00FB0566"/>
    <w:rsid w:val="00FB079B"/>
    <w:rsid w:val="00FB1186"/>
    <w:rsid w:val="00FB2C13"/>
    <w:rsid w:val="00FB3009"/>
    <w:rsid w:val="00FB360F"/>
    <w:rsid w:val="00FB4A25"/>
    <w:rsid w:val="00FB5512"/>
    <w:rsid w:val="00FB6DC4"/>
    <w:rsid w:val="00FC05B4"/>
    <w:rsid w:val="00FC1FF9"/>
    <w:rsid w:val="00FC2BAD"/>
    <w:rsid w:val="00FC3626"/>
    <w:rsid w:val="00FC5733"/>
    <w:rsid w:val="00FC576B"/>
    <w:rsid w:val="00FD265B"/>
    <w:rsid w:val="00FD2BCB"/>
    <w:rsid w:val="00FD2CBF"/>
    <w:rsid w:val="00FD2EDE"/>
    <w:rsid w:val="00FD3340"/>
    <w:rsid w:val="00FD3353"/>
    <w:rsid w:val="00FD415D"/>
    <w:rsid w:val="00FD5DCF"/>
    <w:rsid w:val="00FD640A"/>
    <w:rsid w:val="00FD72DD"/>
    <w:rsid w:val="00FE1D81"/>
    <w:rsid w:val="00FE4578"/>
    <w:rsid w:val="00FE481C"/>
    <w:rsid w:val="00FE4B6C"/>
    <w:rsid w:val="00FE69C5"/>
    <w:rsid w:val="00FE6F6D"/>
    <w:rsid w:val="00FE75E2"/>
    <w:rsid w:val="00FE77BB"/>
    <w:rsid w:val="00FE794B"/>
    <w:rsid w:val="00FF0F5B"/>
    <w:rsid w:val="00FF3560"/>
    <w:rsid w:val="00FF3618"/>
    <w:rsid w:val="00FF73EA"/>
    <w:rsid w:val="00FF7F38"/>
    <w:rsid w:val="4A495027"/>
    <w:rsid w:val="74F7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E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71C3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71C3B"/>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47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sid w:val="00471C3B"/>
    <w:rPr>
      <w:sz w:val="18"/>
      <w:szCs w:val="18"/>
    </w:rPr>
  </w:style>
  <w:style w:type="character" w:customStyle="1" w:styleId="Char">
    <w:name w:val="页脚 Char"/>
    <w:basedOn w:val="a0"/>
    <w:link w:val="a3"/>
    <w:uiPriority w:val="99"/>
    <w:qFormat/>
    <w:rsid w:val="00471C3B"/>
    <w:rPr>
      <w:sz w:val="18"/>
      <w:szCs w:val="18"/>
    </w:rPr>
  </w:style>
  <w:style w:type="paragraph" w:styleId="a6">
    <w:name w:val="Balloon Text"/>
    <w:basedOn w:val="a"/>
    <w:link w:val="Char1"/>
    <w:uiPriority w:val="99"/>
    <w:semiHidden/>
    <w:unhideWhenUsed/>
    <w:rsid w:val="00D36DF4"/>
    <w:rPr>
      <w:sz w:val="18"/>
      <w:szCs w:val="18"/>
    </w:rPr>
  </w:style>
  <w:style w:type="character" w:customStyle="1" w:styleId="Char1">
    <w:name w:val="批注框文本 Char"/>
    <w:basedOn w:val="a0"/>
    <w:link w:val="a6"/>
    <w:uiPriority w:val="99"/>
    <w:semiHidden/>
    <w:rsid w:val="00D36DF4"/>
    <w:rPr>
      <w:kern w:val="2"/>
      <w:sz w:val="18"/>
      <w:szCs w:val="18"/>
    </w:rPr>
  </w:style>
  <w:style w:type="paragraph" w:styleId="a7">
    <w:name w:val="List Paragraph"/>
    <w:basedOn w:val="a"/>
    <w:uiPriority w:val="99"/>
    <w:rsid w:val="00BC402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909</Words>
  <Characters>5184</Characters>
  <Application>Microsoft Office Word</Application>
  <DocSecurity>0</DocSecurity>
  <Lines>43</Lines>
  <Paragraphs>12</Paragraphs>
  <ScaleCrop>false</ScaleCrop>
  <Company>china</Company>
  <LinksUpToDate>false</LinksUpToDate>
  <CharactersWithSpaces>6081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2016-05-25T01:59:00Z</dcterms:created>
  <dc:creator>Administrator</dc:creator>
  <lastModifiedBy>SLQ</lastModifiedBy>
  <dcterms:modified xsi:type="dcterms:W3CDTF">2016-06-01T06:34:00Z</dcterms:modified>
  <revision>83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