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05CF9" w:rsidRDefault="00E05CF9" w:rsidP="00F439C8">
      <w:pPr>
        <w:pStyle w:val="a3"/>
        <w:spacing w:beforeLines="50" w:line="312" w:lineRule="auto"/>
        <w:ind w:left="390" w:firstLineChars="0" w:firstLine="0"/>
        <w:jc w:val="center"/>
        <w:rPr>
          <w:rFonts w:asciiTheme="minorEastAsia" w:eastAsiaTheme="minorEastAsia" w:hAnsiTheme="minorEastAsia"/>
          <w:b/>
          <w:sz w:val="36"/>
          <w:szCs w:val="36"/>
        </w:rPr>
      </w:pPr>
      <w:r w:rsidRPr="00E05CF9">
        <w:rPr>
          <w:rFonts w:asciiTheme="minorEastAsia" w:eastAsiaTheme="minorEastAsia" w:hAnsiTheme="minorEastAsia"/>
          <w:b/>
          <w:sz w:val="36"/>
          <w:szCs w:val="36"/>
        </w:rPr>
        <w:t>“</w:t>
      </w:r>
      <w:r w:rsidRPr="00E05CF9">
        <w:rPr>
          <w:rFonts w:asciiTheme="minorEastAsia" w:eastAsiaTheme="minorEastAsia" w:hAnsiTheme="minorEastAsia" w:hint="eastAsia"/>
          <w:b/>
          <w:sz w:val="36"/>
          <w:szCs w:val="36"/>
        </w:rPr>
        <w:t>超声测井仪</w:t>
      </w:r>
      <w:r w:rsidRPr="00E05CF9">
        <w:rPr>
          <w:rFonts w:asciiTheme="minorEastAsia" w:eastAsiaTheme="minorEastAsia" w:hAnsiTheme="minorEastAsia"/>
          <w:b/>
          <w:sz w:val="36"/>
          <w:szCs w:val="36"/>
        </w:rPr>
        <w:t>”</w:t>
      </w:r>
      <w:r w:rsidRPr="00E05CF9">
        <w:rPr>
          <w:rFonts w:asciiTheme="minorEastAsia" w:eastAsiaTheme="minorEastAsia" w:hAnsiTheme="minorEastAsia" w:hint="eastAsia"/>
          <w:b/>
          <w:sz w:val="36"/>
          <w:szCs w:val="36"/>
        </w:rPr>
        <w:t>公示材料</w:t>
      </w:r>
    </w:p>
    <w:p w:rsidR="00FB2325" w:rsidRPr="00E05CF9" w:rsidRDefault="00E05CF9" w:rsidP="00F439C8">
      <w:pPr>
        <w:spacing w:beforeLines="50" w:line="360" w:lineRule="auto"/>
        <w:jc w:val="left"/>
        <w:rPr>
          <w:rFonts w:asciiTheme="minorEastAsia" w:eastAsiaTheme="minorEastAsia" w:hAnsiTheme="minorEastAsia"/>
          <w:b/>
          <w:sz w:val="36"/>
          <w:szCs w:val="36"/>
        </w:rPr>
      </w:pPr>
      <w:r w:rsidRPr="00E05CF9">
        <w:rPr>
          <w:rFonts w:asciiTheme="minorEastAsia" w:eastAsiaTheme="minorEastAsia" w:hAnsiTheme="minorEastAsia" w:hint="eastAsia"/>
          <w:b/>
          <w:color w:val="555555"/>
          <w:sz w:val="24"/>
        </w:rPr>
        <w:t>一、</w:t>
      </w:r>
      <w:r w:rsidR="00164DF8" w:rsidRPr="00E05CF9">
        <w:rPr>
          <w:rFonts w:asciiTheme="minorEastAsia" w:eastAsiaTheme="minorEastAsia" w:hAnsiTheme="minorEastAsia" w:hint="eastAsia"/>
          <w:b/>
          <w:color w:val="555555"/>
          <w:sz w:val="24"/>
        </w:rPr>
        <w:t>项目名称</w:t>
      </w:r>
    </w:p>
    <w:p w:rsidR="00164DF8" w:rsidRPr="00E05CF9" w:rsidRDefault="00164DF8" w:rsidP="00F439C8">
      <w:pPr>
        <w:pStyle w:val="a3"/>
        <w:spacing w:beforeLines="50" w:line="360" w:lineRule="auto"/>
        <w:ind w:firstLineChars="0" w:firstLine="0"/>
        <w:jc w:val="left"/>
        <w:rPr>
          <w:rFonts w:asciiTheme="minorEastAsia" w:eastAsiaTheme="minorEastAsia" w:hAnsiTheme="minorEastAsia"/>
          <w:sz w:val="24"/>
        </w:rPr>
      </w:pPr>
      <w:r w:rsidRPr="00E05CF9">
        <w:rPr>
          <w:rFonts w:asciiTheme="minorEastAsia" w:eastAsiaTheme="minorEastAsia" w:hAnsiTheme="minorEastAsia" w:hint="eastAsia"/>
          <w:sz w:val="24"/>
        </w:rPr>
        <w:t>超声测井仪</w:t>
      </w:r>
      <w:r w:rsidR="00E05CF9" w:rsidRPr="00E05CF9">
        <w:rPr>
          <w:rFonts w:asciiTheme="minorEastAsia" w:eastAsiaTheme="minorEastAsia" w:hAnsiTheme="minorEastAsia" w:hint="eastAsia"/>
          <w:sz w:val="24"/>
        </w:rPr>
        <w:t>（技术发明奖</w:t>
      </w:r>
      <w:r w:rsidR="00F439C8">
        <w:rPr>
          <w:rFonts w:asciiTheme="minorEastAsia" w:eastAsiaTheme="minorEastAsia" w:hAnsiTheme="minorEastAsia" w:hint="eastAsia"/>
          <w:sz w:val="24"/>
        </w:rPr>
        <w:t>一等奖</w:t>
      </w:r>
      <w:r w:rsidR="00E05CF9" w:rsidRPr="00E05CF9">
        <w:rPr>
          <w:rFonts w:asciiTheme="minorEastAsia" w:eastAsiaTheme="minorEastAsia" w:hAnsiTheme="minorEastAsia" w:hint="eastAsia"/>
          <w:sz w:val="24"/>
        </w:rPr>
        <w:t>）</w:t>
      </w:r>
    </w:p>
    <w:p w:rsidR="00971F9E" w:rsidRPr="00971F9E" w:rsidRDefault="00971F9E" w:rsidP="00971F9E">
      <w:pPr>
        <w:spacing w:line="360" w:lineRule="auto"/>
        <w:rPr>
          <w:rFonts w:asciiTheme="minorEastAsia" w:eastAsiaTheme="minorEastAsia" w:hAnsiTheme="minorEastAsia"/>
          <w:b/>
          <w:color w:val="555555"/>
          <w:sz w:val="24"/>
        </w:rPr>
      </w:pPr>
      <w:r w:rsidRPr="00971F9E">
        <w:rPr>
          <w:rFonts w:asciiTheme="minorEastAsia" w:eastAsiaTheme="minorEastAsia" w:hAnsiTheme="minorEastAsia" w:hint="eastAsia"/>
          <w:b/>
          <w:color w:val="555555"/>
          <w:sz w:val="24"/>
        </w:rPr>
        <w:t>二、推荐单位（专家）意见</w:t>
      </w:r>
    </w:p>
    <w:p w:rsidR="00971F9E" w:rsidRPr="00971F9E" w:rsidRDefault="00971F9E" w:rsidP="00971F9E">
      <w:pPr>
        <w:spacing w:line="360" w:lineRule="auto"/>
        <w:ind w:firstLineChars="200" w:firstLine="482"/>
        <w:rPr>
          <w:rFonts w:asciiTheme="minorEastAsia" w:eastAsiaTheme="minorEastAsia" w:hAnsiTheme="minorEastAsia"/>
          <w:b/>
          <w:sz w:val="24"/>
        </w:rPr>
      </w:pPr>
      <w:r>
        <w:rPr>
          <w:rFonts w:asciiTheme="minorEastAsia" w:eastAsiaTheme="minorEastAsia" w:hAnsiTheme="minorEastAsia" w:hint="eastAsia"/>
          <w:b/>
          <w:sz w:val="24"/>
        </w:rPr>
        <w:t>（一）</w:t>
      </w:r>
      <w:r w:rsidRPr="00971F9E">
        <w:rPr>
          <w:rFonts w:asciiTheme="minorEastAsia" w:eastAsiaTheme="minorEastAsia" w:hAnsiTheme="minorEastAsia" w:hint="eastAsia"/>
          <w:b/>
          <w:sz w:val="24"/>
        </w:rPr>
        <w:t>推荐专家王志军（北京大学教授）意见：</w:t>
      </w:r>
    </w:p>
    <w:p w:rsidR="00971F9E" w:rsidRPr="00971F9E" w:rsidRDefault="00971F9E" w:rsidP="00971F9E">
      <w:pPr>
        <w:spacing w:line="360" w:lineRule="auto"/>
        <w:ind w:firstLineChars="200" w:firstLine="480"/>
        <w:rPr>
          <w:rFonts w:asciiTheme="minorEastAsia" w:eastAsiaTheme="minorEastAsia" w:hAnsiTheme="minorEastAsia"/>
          <w:sz w:val="24"/>
        </w:rPr>
      </w:pPr>
      <w:r w:rsidRPr="00971F9E">
        <w:rPr>
          <w:rFonts w:asciiTheme="minorEastAsia" w:eastAsiaTheme="minorEastAsia" w:hAnsiTheme="minorEastAsia" w:hint="eastAsia"/>
          <w:sz w:val="24"/>
        </w:rPr>
        <w:t>经过长期、系统化的研究，本项目在超声测井仪方面取得了一系列成果，</w:t>
      </w:r>
      <w:r w:rsidRPr="00971F9E">
        <w:rPr>
          <w:rFonts w:asciiTheme="minorEastAsia" w:eastAsiaTheme="minorEastAsia" w:hAnsiTheme="minorEastAsia"/>
          <w:sz w:val="24"/>
        </w:rPr>
        <w:t>获得发明专利</w:t>
      </w:r>
      <w:r w:rsidRPr="00971F9E">
        <w:rPr>
          <w:rFonts w:asciiTheme="minorEastAsia" w:eastAsiaTheme="minorEastAsia" w:hAnsiTheme="minorEastAsia" w:hint="eastAsia"/>
          <w:sz w:val="24"/>
        </w:rPr>
        <w:t>4</w:t>
      </w:r>
      <w:r w:rsidRPr="00971F9E">
        <w:rPr>
          <w:rFonts w:asciiTheme="minorEastAsia" w:eastAsiaTheme="minorEastAsia" w:hAnsiTheme="minorEastAsia"/>
          <w:sz w:val="24"/>
        </w:rPr>
        <w:t>项，实用新型专利</w:t>
      </w:r>
      <w:r w:rsidRPr="00971F9E">
        <w:rPr>
          <w:rFonts w:asciiTheme="minorEastAsia" w:eastAsiaTheme="minorEastAsia" w:hAnsiTheme="minorEastAsia" w:hint="eastAsia"/>
          <w:sz w:val="24"/>
        </w:rPr>
        <w:t>2</w:t>
      </w:r>
      <w:r w:rsidRPr="00971F9E">
        <w:rPr>
          <w:rFonts w:asciiTheme="minorEastAsia" w:eastAsiaTheme="minorEastAsia" w:hAnsiTheme="minorEastAsia"/>
          <w:sz w:val="24"/>
        </w:rPr>
        <w:t>项</w:t>
      </w:r>
      <w:r w:rsidRPr="00971F9E">
        <w:rPr>
          <w:rFonts w:asciiTheme="minorEastAsia" w:eastAsiaTheme="minorEastAsia" w:hAnsiTheme="minorEastAsia" w:hint="eastAsia"/>
          <w:sz w:val="24"/>
        </w:rPr>
        <w:t>；发表SCI/EI论文8篇，硕士学位论文3篇</w:t>
      </w:r>
      <w:r w:rsidRPr="00971F9E">
        <w:rPr>
          <w:rFonts w:asciiTheme="minorEastAsia" w:eastAsiaTheme="minorEastAsia" w:hAnsiTheme="minorEastAsia"/>
          <w:sz w:val="24"/>
        </w:rPr>
        <w:t>。</w:t>
      </w:r>
      <w:r w:rsidRPr="00971F9E">
        <w:rPr>
          <w:rFonts w:asciiTheme="minorEastAsia" w:eastAsiaTheme="minorEastAsia" w:hAnsiTheme="minorEastAsia" w:hint="eastAsia"/>
          <w:sz w:val="24"/>
        </w:rPr>
        <w:t>所研制的产品</w:t>
      </w:r>
      <w:r w:rsidRPr="00971F9E">
        <w:rPr>
          <w:rFonts w:asciiTheme="minorEastAsia" w:eastAsiaTheme="minorEastAsia" w:hAnsiTheme="minorEastAsia"/>
          <w:sz w:val="24"/>
        </w:rPr>
        <w:t>在以下</w:t>
      </w:r>
      <w:r w:rsidRPr="00971F9E">
        <w:rPr>
          <w:rFonts w:asciiTheme="minorEastAsia" w:eastAsiaTheme="minorEastAsia" w:hAnsiTheme="minorEastAsia" w:hint="eastAsia"/>
          <w:sz w:val="24"/>
        </w:rPr>
        <w:t>技术</w:t>
      </w:r>
      <w:r w:rsidRPr="00971F9E">
        <w:rPr>
          <w:rFonts w:asciiTheme="minorEastAsia" w:eastAsiaTheme="minorEastAsia" w:hAnsiTheme="minorEastAsia"/>
          <w:sz w:val="24"/>
        </w:rPr>
        <w:t>方面处于国内外先进的水平：</w:t>
      </w:r>
    </w:p>
    <w:p w:rsidR="00971F9E" w:rsidRPr="00971F9E" w:rsidRDefault="00971F9E" w:rsidP="00971F9E">
      <w:pPr>
        <w:spacing w:line="360" w:lineRule="auto"/>
        <w:ind w:firstLineChars="200" w:firstLine="480"/>
        <w:rPr>
          <w:rFonts w:asciiTheme="minorEastAsia" w:eastAsiaTheme="minorEastAsia" w:hAnsiTheme="minorEastAsia"/>
          <w:sz w:val="24"/>
        </w:rPr>
      </w:pPr>
      <w:r w:rsidRPr="00971F9E">
        <w:rPr>
          <w:rFonts w:asciiTheme="minorEastAsia" w:eastAsiaTheme="minorEastAsia" w:hAnsiTheme="minorEastAsia" w:hint="eastAsia"/>
          <w:sz w:val="24"/>
        </w:rPr>
        <w:t>1、井下仪结构及其自身定向：提出和采用了光纤陀螺定向专利技术，结合数据处理方法，定向不受地磁干扰，井下仪结构和尺寸得以精简，适用范围更大。井下仪采用积木式</w:t>
      </w:r>
      <w:r w:rsidRPr="00971F9E">
        <w:rPr>
          <w:rFonts w:asciiTheme="minorEastAsia" w:eastAsiaTheme="minorEastAsia" w:hAnsiTheme="minorEastAsia"/>
          <w:sz w:val="24"/>
        </w:rPr>
        <w:t>结构设计</w:t>
      </w:r>
      <w:r w:rsidRPr="00971F9E">
        <w:rPr>
          <w:rFonts w:asciiTheme="minorEastAsia" w:eastAsiaTheme="minorEastAsia" w:hAnsiTheme="minorEastAsia" w:hint="eastAsia"/>
          <w:sz w:val="24"/>
        </w:rPr>
        <w:t>，超声探头内嵌入模块，增加可靠性。</w:t>
      </w:r>
    </w:p>
    <w:p w:rsidR="00971F9E" w:rsidRPr="00971F9E" w:rsidRDefault="00971F9E" w:rsidP="00971F9E">
      <w:pPr>
        <w:spacing w:line="360" w:lineRule="auto"/>
        <w:ind w:firstLineChars="200" w:firstLine="480"/>
        <w:rPr>
          <w:rFonts w:asciiTheme="minorEastAsia" w:eastAsiaTheme="minorEastAsia" w:hAnsiTheme="minorEastAsia"/>
          <w:sz w:val="24"/>
        </w:rPr>
      </w:pPr>
      <w:r w:rsidRPr="00971F9E">
        <w:rPr>
          <w:rFonts w:asciiTheme="minorEastAsia" w:eastAsiaTheme="minorEastAsia" w:hAnsiTheme="minorEastAsia" w:hint="eastAsia"/>
          <w:sz w:val="24"/>
        </w:rPr>
        <w:t>2、</w:t>
      </w:r>
      <w:r w:rsidRPr="00971F9E">
        <w:rPr>
          <w:rFonts w:asciiTheme="minorEastAsia" w:eastAsiaTheme="minorEastAsia" w:hAnsiTheme="minorEastAsia"/>
          <w:sz w:val="24"/>
        </w:rPr>
        <w:t>高噪声</w:t>
      </w:r>
      <w:r w:rsidRPr="00971F9E">
        <w:rPr>
          <w:rFonts w:asciiTheme="minorEastAsia" w:eastAsiaTheme="minorEastAsia" w:hAnsiTheme="minorEastAsia" w:hint="eastAsia"/>
          <w:sz w:val="24"/>
        </w:rPr>
        <w:t>弱回波</w:t>
      </w:r>
      <w:r w:rsidRPr="00971F9E">
        <w:rPr>
          <w:rFonts w:asciiTheme="minorEastAsia" w:eastAsiaTheme="minorEastAsia" w:hAnsiTheme="minorEastAsia"/>
          <w:sz w:val="24"/>
        </w:rPr>
        <w:t>信号处理技术</w:t>
      </w:r>
      <w:r w:rsidRPr="00971F9E">
        <w:rPr>
          <w:rFonts w:asciiTheme="minorEastAsia" w:eastAsiaTheme="minorEastAsia" w:hAnsiTheme="minorEastAsia" w:hint="eastAsia"/>
          <w:sz w:val="24"/>
        </w:rPr>
        <w:t xml:space="preserve">：提出和采用了奇异谱熵首波定位法，结合研究的时变增益技术及原系统中的干控、滤波等技术，很好地解决了测距回波弱、抗干扰弱的问题。 </w:t>
      </w:r>
    </w:p>
    <w:p w:rsidR="00971F9E" w:rsidRPr="00971F9E" w:rsidRDefault="00971F9E" w:rsidP="00971F9E">
      <w:pPr>
        <w:spacing w:line="360" w:lineRule="auto"/>
        <w:ind w:firstLineChars="200" w:firstLine="480"/>
        <w:rPr>
          <w:rFonts w:asciiTheme="minorEastAsia" w:eastAsiaTheme="minorEastAsia" w:hAnsiTheme="minorEastAsia"/>
          <w:sz w:val="24"/>
        </w:rPr>
      </w:pPr>
      <w:r w:rsidRPr="00971F9E">
        <w:rPr>
          <w:rFonts w:asciiTheme="minorEastAsia" w:eastAsiaTheme="minorEastAsia" w:hAnsiTheme="minorEastAsia" w:hint="eastAsia"/>
          <w:sz w:val="24"/>
        </w:rPr>
        <w:t>3、数据融合及</w:t>
      </w:r>
      <w:r w:rsidRPr="00971F9E">
        <w:rPr>
          <w:rFonts w:asciiTheme="minorEastAsia" w:eastAsiaTheme="minorEastAsia" w:hAnsiTheme="minorEastAsia"/>
          <w:sz w:val="24"/>
        </w:rPr>
        <w:t>井筒立体形状显示技术</w:t>
      </w:r>
      <w:r w:rsidRPr="00971F9E">
        <w:rPr>
          <w:rFonts w:asciiTheme="minorEastAsia" w:eastAsiaTheme="minorEastAsia" w:hAnsiTheme="minorEastAsia" w:hint="eastAsia"/>
          <w:sz w:val="24"/>
        </w:rPr>
        <w:t>：提出三维度插值法，对水平端面进行插值，对多维数据进行融合，采用井筒立体形状算法对井筒进行立体重建，获得高精度、具有真实感的井筒立体形状。</w:t>
      </w:r>
    </w:p>
    <w:p w:rsidR="00971F9E" w:rsidRPr="00971F9E" w:rsidRDefault="00971F9E" w:rsidP="00971F9E">
      <w:pPr>
        <w:spacing w:line="360" w:lineRule="auto"/>
        <w:ind w:firstLineChars="200" w:firstLine="480"/>
        <w:rPr>
          <w:rFonts w:asciiTheme="minorEastAsia" w:eastAsiaTheme="minorEastAsia" w:hAnsiTheme="minorEastAsia"/>
          <w:sz w:val="24"/>
        </w:rPr>
      </w:pPr>
      <w:r w:rsidRPr="00971F9E">
        <w:rPr>
          <w:rFonts w:asciiTheme="minorEastAsia" w:eastAsiaTheme="minorEastAsia" w:hAnsiTheme="minorEastAsia" w:hint="eastAsia"/>
          <w:sz w:val="24"/>
        </w:rPr>
        <w:t>4、</w:t>
      </w:r>
      <w:r w:rsidRPr="00971F9E">
        <w:rPr>
          <w:rFonts w:asciiTheme="minorEastAsia" w:eastAsiaTheme="minorEastAsia" w:hAnsiTheme="minorEastAsia"/>
          <w:sz w:val="24"/>
        </w:rPr>
        <w:t>超声测井仪系统技术</w:t>
      </w:r>
      <w:r w:rsidRPr="00971F9E">
        <w:rPr>
          <w:rFonts w:asciiTheme="minorEastAsia" w:eastAsiaTheme="minorEastAsia" w:hAnsiTheme="minorEastAsia" w:hint="eastAsia"/>
          <w:sz w:val="24"/>
        </w:rPr>
        <w:t>：本项目产品集成了8项专利技术，光纤陀螺定向、一体化的井下仪设计、先进的首波定位和信号处理方法、数据融合和井筒立体形状算法等，技术指标领先于国内外已有产品。</w:t>
      </w:r>
    </w:p>
    <w:p w:rsidR="00971F9E" w:rsidRPr="00971F9E" w:rsidRDefault="00971F9E" w:rsidP="00971F9E">
      <w:pPr>
        <w:spacing w:line="360" w:lineRule="auto"/>
        <w:ind w:firstLineChars="200" w:firstLine="480"/>
        <w:jc w:val="left"/>
        <w:rPr>
          <w:rFonts w:asciiTheme="minorEastAsia" w:eastAsiaTheme="minorEastAsia" w:hAnsiTheme="minorEastAsia"/>
          <w:sz w:val="24"/>
        </w:rPr>
      </w:pPr>
      <w:r w:rsidRPr="00971F9E">
        <w:rPr>
          <w:rFonts w:asciiTheme="minorEastAsia" w:eastAsiaTheme="minorEastAsia" w:hAnsiTheme="minorEastAsia" w:hint="eastAsia"/>
          <w:sz w:val="24"/>
        </w:rPr>
        <w:t>本项目成果</w:t>
      </w:r>
      <w:r w:rsidRPr="00971F9E">
        <w:rPr>
          <w:rFonts w:asciiTheme="minorEastAsia" w:eastAsiaTheme="minorEastAsia" w:hAnsiTheme="minorEastAsia"/>
          <w:sz w:val="24"/>
        </w:rPr>
        <w:t>使我国在测井技术方面达到了国际</w:t>
      </w:r>
      <w:r w:rsidRPr="00971F9E">
        <w:rPr>
          <w:rFonts w:asciiTheme="minorEastAsia" w:eastAsiaTheme="minorEastAsia" w:hAnsiTheme="minorEastAsia" w:hint="eastAsia"/>
          <w:sz w:val="24"/>
        </w:rPr>
        <w:t>先进</w:t>
      </w:r>
      <w:r w:rsidRPr="00971F9E">
        <w:rPr>
          <w:rFonts w:asciiTheme="minorEastAsia" w:eastAsiaTheme="minorEastAsia" w:hAnsiTheme="minorEastAsia"/>
          <w:sz w:val="24"/>
        </w:rPr>
        <w:t>水平，为提高我国的钻井法凿井技术提供了必要的检测手段。它</w:t>
      </w:r>
      <w:r w:rsidRPr="00971F9E">
        <w:rPr>
          <w:rFonts w:asciiTheme="minorEastAsia" w:eastAsiaTheme="minorEastAsia" w:hAnsiTheme="minorEastAsia" w:hint="eastAsia"/>
          <w:sz w:val="24"/>
        </w:rPr>
        <w:t>在多地</w:t>
      </w:r>
      <w:r w:rsidRPr="00971F9E">
        <w:rPr>
          <w:rFonts w:asciiTheme="minorEastAsia" w:eastAsiaTheme="minorEastAsia" w:hAnsiTheme="minorEastAsia"/>
          <w:sz w:val="24"/>
        </w:rPr>
        <w:t>已成功应用</w:t>
      </w:r>
      <w:r w:rsidRPr="00971F9E">
        <w:rPr>
          <w:rFonts w:asciiTheme="minorEastAsia" w:eastAsiaTheme="minorEastAsia" w:hAnsiTheme="minorEastAsia" w:hint="eastAsia"/>
          <w:sz w:val="24"/>
        </w:rPr>
        <w:t>，</w:t>
      </w:r>
      <w:r w:rsidRPr="00971F9E">
        <w:rPr>
          <w:rFonts w:asciiTheme="minorEastAsia" w:eastAsiaTheme="minorEastAsia" w:hAnsiTheme="minorEastAsia"/>
          <w:sz w:val="24"/>
        </w:rPr>
        <w:t>取得了良好的经济效益和社会效益</w:t>
      </w:r>
      <w:r w:rsidRPr="00971F9E">
        <w:rPr>
          <w:rFonts w:asciiTheme="minorEastAsia" w:eastAsiaTheme="minorEastAsia" w:hAnsiTheme="minorEastAsia" w:hint="eastAsia"/>
          <w:sz w:val="24"/>
        </w:rPr>
        <w:t>。通过国际合作，本项目技术和成果得到南非认可，有望国际输出</w:t>
      </w:r>
      <w:r w:rsidRPr="00971F9E">
        <w:rPr>
          <w:rFonts w:asciiTheme="minorEastAsia" w:eastAsiaTheme="minorEastAsia" w:hAnsiTheme="minorEastAsia"/>
          <w:sz w:val="24"/>
        </w:rPr>
        <w:t>。</w:t>
      </w:r>
    </w:p>
    <w:p w:rsidR="00971F9E" w:rsidRPr="00971F9E" w:rsidRDefault="00971F9E" w:rsidP="00971F9E">
      <w:pPr>
        <w:spacing w:line="360" w:lineRule="auto"/>
        <w:ind w:firstLineChars="200" w:firstLine="480"/>
        <w:jc w:val="left"/>
        <w:rPr>
          <w:rFonts w:asciiTheme="minorEastAsia" w:eastAsiaTheme="minorEastAsia" w:hAnsiTheme="minorEastAsia"/>
          <w:sz w:val="24"/>
        </w:rPr>
      </w:pPr>
      <w:r w:rsidRPr="00971F9E">
        <w:rPr>
          <w:rFonts w:asciiTheme="minorEastAsia" w:eastAsiaTheme="minorEastAsia" w:hAnsiTheme="minorEastAsia" w:hint="eastAsia"/>
          <w:sz w:val="24"/>
        </w:rPr>
        <w:t>本项目推荐材料齐全、完整、规范，成果层次高，创新突出，经济效益社会效益好，特</w:t>
      </w:r>
      <w:r w:rsidRPr="00971F9E">
        <w:rPr>
          <w:rFonts w:asciiTheme="minorEastAsia" w:eastAsiaTheme="minorEastAsia" w:hAnsiTheme="minorEastAsia"/>
          <w:sz w:val="24"/>
        </w:rPr>
        <w:t>推荐该项目为技术发明奖壹等奖。</w:t>
      </w:r>
    </w:p>
    <w:p w:rsidR="00971F9E" w:rsidRPr="00971F9E" w:rsidRDefault="00971F9E" w:rsidP="00971F9E">
      <w:pPr>
        <w:spacing w:line="360" w:lineRule="auto"/>
        <w:ind w:firstLineChars="200" w:firstLine="482"/>
        <w:rPr>
          <w:rFonts w:asciiTheme="minorEastAsia" w:eastAsiaTheme="minorEastAsia" w:hAnsiTheme="minorEastAsia"/>
          <w:b/>
          <w:sz w:val="24"/>
        </w:rPr>
      </w:pPr>
      <w:r>
        <w:rPr>
          <w:rFonts w:asciiTheme="minorEastAsia" w:eastAsiaTheme="minorEastAsia" w:hAnsiTheme="minorEastAsia" w:hint="eastAsia"/>
          <w:b/>
          <w:sz w:val="24"/>
        </w:rPr>
        <w:t>（二）</w:t>
      </w:r>
      <w:r w:rsidRPr="00971F9E">
        <w:rPr>
          <w:rFonts w:asciiTheme="minorEastAsia" w:eastAsiaTheme="minorEastAsia" w:hAnsiTheme="minorEastAsia" w:hint="eastAsia"/>
          <w:b/>
          <w:sz w:val="24"/>
        </w:rPr>
        <w:t>推荐专家张卫东（上海交通大学长江学者，教授）意见：</w:t>
      </w:r>
    </w:p>
    <w:p w:rsidR="00971F9E" w:rsidRPr="00971F9E" w:rsidRDefault="00971F9E" w:rsidP="00971F9E">
      <w:pPr>
        <w:spacing w:line="360" w:lineRule="auto"/>
        <w:ind w:firstLineChars="200" w:firstLine="480"/>
        <w:jc w:val="left"/>
        <w:rPr>
          <w:rFonts w:asciiTheme="minorEastAsia" w:eastAsiaTheme="minorEastAsia" w:hAnsiTheme="minorEastAsia"/>
          <w:sz w:val="24"/>
        </w:rPr>
      </w:pPr>
      <w:r w:rsidRPr="00971F9E">
        <w:rPr>
          <w:rFonts w:asciiTheme="minorEastAsia" w:eastAsiaTheme="minorEastAsia" w:hAnsiTheme="minorEastAsia" w:hint="eastAsia"/>
          <w:sz w:val="24"/>
        </w:rPr>
        <w:t>项目组长期从事超声测井技术研究和系统开发，基础深厚，经验丰富，创新性成果形成了包括4项发明专利和2项实用新型的专利群，发表8篇SCI/EI检索论文，并利用提出的技术和方法研发出新型测井仪产品，应用于工程钻孔测量中，取得了良好的经</w:t>
      </w:r>
      <w:r w:rsidRPr="00971F9E">
        <w:rPr>
          <w:rFonts w:asciiTheme="minorEastAsia" w:eastAsiaTheme="minorEastAsia" w:hAnsiTheme="minorEastAsia" w:hint="eastAsia"/>
          <w:sz w:val="24"/>
        </w:rPr>
        <w:lastRenderedPageBreak/>
        <w:t>济效益和社会效益。本项目的主要创新性成果如下：</w:t>
      </w:r>
    </w:p>
    <w:p w:rsidR="00971F9E" w:rsidRPr="00971F9E" w:rsidRDefault="00971F9E" w:rsidP="00971F9E">
      <w:pPr>
        <w:spacing w:line="360" w:lineRule="auto"/>
        <w:ind w:firstLineChars="200" w:firstLine="480"/>
        <w:jc w:val="left"/>
        <w:rPr>
          <w:rFonts w:asciiTheme="minorEastAsia" w:eastAsiaTheme="minorEastAsia" w:hAnsiTheme="minorEastAsia"/>
          <w:sz w:val="24"/>
        </w:rPr>
      </w:pPr>
      <w:r w:rsidRPr="00971F9E">
        <w:rPr>
          <w:rFonts w:asciiTheme="minorEastAsia" w:eastAsiaTheme="minorEastAsia" w:hAnsiTheme="minorEastAsia" w:hint="eastAsia"/>
          <w:sz w:val="24"/>
        </w:rPr>
        <w:t>1、对井下仪自身定向进行系统研究，提出采用光纤陀螺测量井下仪水平旋转角度，配合零点漂移抑制算法，实现高精度的定向。该方法克服了已有磁罗盘、导向钢丝绳、双绳悬吊法、机械陀螺等在抗地磁干扰、稳定性、尺寸等方面的局限，使得新产品测量范围更广，可靠性更高。</w:t>
      </w:r>
    </w:p>
    <w:p w:rsidR="00971F9E" w:rsidRPr="00971F9E" w:rsidRDefault="00971F9E" w:rsidP="00971F9E">
      <w:pPr>
        <w:spacing w:line="360" w:lineRule="auto"/>
        <w:ind w:firstLineChars="200" w:firstLine="480"/>
        <w:jc w:val="left"/>
        <w:rPr>
          <w:rFonts w:asciiTheme="minorEastAsia" w:eastAsiaTheme="minorEastAsia" w:hAnsiTheme="minorEastAsia"/>
          <w:sz w:val="24"/>
        </w:rPr>
      </w:pPr>
      <w:r w:rsidRPr="00971F9E">
        <w:rPr>
          <w:rFonts w:asciiTheme="minorEastAsia" w:eastAsiaTheme="minorEastAsia" w:hAnsiTheme="minorEastAsia" w:hint="eastAsia"/>
          <w:sz w:val="24"/>
        </w:rPr>
        <w:t>2、研究超声信号处理技术，提出基于奇异谱熵的首波定位方法，结合时间反转镜时变增强回波，很好地解决了回波弱、干扰大所导致的声时差和井径测量误差大的问题。</w:t>
      </w:r>
    </w:p>
    <w:p w:rsidR="00971F9E" w:rsidRPr="00971F9E" w:rsidRDefault="00971F9E" w:rsidP="00971F9E">
      <w:pPr>
        <w:spacing w:line="360" w:lineRule="auto"/>
        <w:ind w:firstLineChars="200" w:firstLine="480"/>
        <w:jc w:val="left"/>
        <w:rPr>
          <w:rFonts w:asciiTheme="minorEastAsia" w:eastAsiaTheme="minorEastAsia" w:hAnsiTheme="minorEastAsia"/>
          <w:sz w:val="24"/>
        </w:rPr>
      </w:pPr>
      <w:r w:rsidRPr="00971F9E">
        <w:rPr>
          <w:rFonts w:asciiTheme="minorEastAsia" w:eastAsiaTheme="minorEastAsia" w:hAnsiTheme="minorEastAsia" w:hint="eastAsia"/>
          <w:sz w:val="24"/>
        </w:rPr>
        <w:t>3、进一步研究测井数据处理技术，尤其是井筒立体形状重建算法，提出了深度、井径和方向三维度插值算法，对之进行数据融合，提出了基于贝塞尔曲线拟合井筒立体图形的算法生成立体井筒，直观形象。</w:t>
      </w:r>
    </w:p>
    <w:p w:rsidR="00971F9E" w:rsidRPr="00971F9E" w:rsidRDefault="00971F9E" w:rsidP="00971F9E">
      <w:pPr>
        <w:spacing w:line="360" w:lineRule="auto"/>
        <w:ind w:firstLineChars="200" w:firstLine="480"/>
        <w:jc w:val="left"/>
        <w:rPr>
          <w:rFonts w:asciiTheme="minorEastAsia" w:eastAsiaTheme="minorEastAsia" w:hAnsiTheme="minorEastAsia"/>
          <w:sz w:val="24"/>
        </w:rPr>
      </w:pPr>
      <w:r w:rsidRPr="00971F9E">
        <w:rPr>
          <w:rFonts w:asciiTheme="minorEastAsia" w:eastAsiaTheme="minorEastAsia" w:hAnsiTheme="minorEastAsia" w:hint="eastAsia"/>
          <w:sz w:val="24"/>
        </w:rPr>
        <w:t>4、井下仪采用积木式结构，探头一体化设计，提高可靠性，增强密封效果。</w:t>
      </w:r>
    </w:p>
    <w:p w:rsidR="00971F9E" w:rsidRPr="00971F9E" w:rsidRDefault="00971F9E" w:rsidP="00971F9E">
      <w:pPr>
        <w:spacing w:line="360" w:lineRule="auto"/>
        <w:ind w:firstLineChars="200" w:firstLine="480"/>
        <w:jc w:val="left"/>
        <w:rPr>
          <w:rFonts w:asciiTheme="minorEastAsia" w:eastAsiaTheme="minorEastAsia" w:hAnsiTheme="minorEastAsia"/>
          <w:sz w:val="24"/>
        </w:rPr>
      </w:pPr>
      <w:r w:rsidRPr="00971F9E">
        <w:rPr>
          <w:rFonts w:asciiTheme="minorEastAsia" w:eastAsiaTheme="minorEastAsia" w:hAnsiTheme="minorEastAsia" w:hint="eastAsia"/>
          <w:sz w:val="24"/>
        </w:rPr>
        <w:t>5、集成以上技术和算法，研制出了超声测井仪样机，技术指标超过了国内外现有产品，处于国际领先水平。</w:t>
      </w:r>
    </w:p>
    <w:p w:rsidR="00971F9E" w:rsidRPr="00971F9E" w:rsidRDefault="00971F9E" w:rsidP="00971F9E">
      <w:pPr>
        <w:spacing w:line="360" w:lineRule="auto"/>
        <w:ind w:firstLineChars="200" w:firstLine="480"/>
        <w:jc w:val="left"/>
        <w:rPr>
          <w:rFonts w:asciiTheme="minorEastAsia" w:eastAsiaTheme="minorEastAsia" w:hAnsiTheme="minorEastAsia"/>
          <w:sz w:val="24"/>
        </w:rPr>
      </w:pPr>
      <w:r w:rsidRPr="00971F9E">
        <w:rPr>
          <w:rFonts w:asciiTheme="minorEastAsia" w:eastAsiaTheme="minorEastAsia" w:hAnsiTheme="minorEastAsia" w:hint="eastAsia"/>
          <w:sz w:val="24"/>
        </w:rPr>
        <w:t>本项目成果得到南非认可，有较高的国际影响力，可望向国外进行技术和产品输出</w:t>
      </w:r>
      <w:r w:rsidRPr="00971F9E">
        <w:rPr>
          <w:rFonts w:asciiTheme="minorEastAsia" w:eastAsiaTheme="minorEastAsia" w:hAnsiTheme="minorEastAsia"/>
          <w:sz w:val="24"/>
        </w:rPr>
        <w:t>。</w:t>
      </w:r>
      <w:r w:rsidRPr="00971F9E">
        <w:rPr>
          <w:rFonts w:asciiTheme="minorEastAsia" w:eastAsiaTheme="minorEastAsia" w:hAnsiTheme="minorEastAsia" w:hint="eastAsia"/>
          <w:sz w:val="24"/>
        </w:rPr>
        <w:t>鉴于本项目的技术水平及已取得的良好效益，特</w:t>
      </w:r>
      <w:r w:rsidRPr="00971F9E">
        <w:rPr>
          <w:rFonts w:asciiTheme="minorEastAsia" w:eastAsiaTheme="minorEastAsia" w:hAnsiTheme="minorEastAsia"/>
          <w:sz w:val="24"/>
        </w:rPr>
        <w:t>推荐该项目为技术发明奖壹等奖。</w:t>
      </w:r>
    </w:p>
    <w:p w:rsidR="00164DF8" w:rsidRPr="00E05CF9" w:rsidRDefault="0087257D" w:rsidP="00F439C8">
      <w:pPr>
        <w:spacing w:beforeLines="50" w:line="360" w:lineRule="auto"/>
        <w:jc w:val="left"/>
        <w:rPr>
          <w:rFonts w:asciiTheme="minorEastAsia" w:eastAsiaTheme="minorEastAsia" w:hAnsiTheme="minorEastAsia"/>
          <w:b/>
          <w:color w:val="555555"/>
          <w:sz w:val="24"/>
        </w:rPr>
      </w:pPr>
      <w:r>
        <w:rPr>
          <w:rFonts w:asciiTheme="minorEastAsia" w:eastAsiaTheme="minorEastAsia" w:hAnsiTheme="minorEastAsia" w:hint="eastAsia"/>
          <w:b/>
          <w:color w:val="555555"/>
          <w:sz w:val="24"/>
        </w:rPr>
        <w:t>三</w:t>
      </w:r>
      <w:r w:rsidR="00E05CF9" w:rsidRPr="00E05CF9">
        <w:rPr>
          <w:rFonts w:asciiTheme="minorEastAsia" w:eastAsiaTheme="minorEastAsia" w:hAnsiTheme="minorEastAsia" w:hint="eastAsia"/>
          <w:b/>
          <w:color w:val="555555"/>
          <w:sz w:val="24"/>
        </w:rPr>
        <w:t>、</w:t>
      </w:r>
      <w:r w:rsidR="00E05CF9">
        <w:rPr>
          <w:rFonts w:asciiTheme="minorEastAsia" w:eastAsiaTheme="minorEastAsia" w:hAnsiTheme="minorEastAsia" w:hint="eastAsia"/>
          <w:b/>
          <w:color w:val="555555"/>
          <w:sz w:val="24"/>
        </w:rPr>
        <w:t>项目简介</w:t>
      </w:r>
    </w:p>
    <w:p w:rsidR="00164DF8" w:rsidRPr="00E05CF9" w:rsidRDefault="00164DF8" w:rsidP="00E05CF9">
      <w:pPr>
        <w:spacing w:line="360" w:lineRule="auto"/>
        <w:ind w:firstLineChars="196" w:firstLine="470"/>
        <w:jc w:val="left"/>
        <w:rPr>
          <w:rFonts w:asciiTheme="minorEastAsia" w:eastAsiaTheme="minorEastAsia" w:hAnsiTheme="minorEastAsia"/>
          <w:sz w:val="24"/>
        </w:rPr>
      </w:pPr>
      <w:r w:rsidRPr="00E05CF9">
        <w:rPr>
          <w:rFonts w:asciiTheme="minorEastAsia" w:eastAsiaTheme="minorEastAsia" w:hAnsiTheme="minorEastAsia" w:hint="eastAsia"/>
          <w:sz w:val="24"/>
        </w:rPr>
        <w:t>采矿业、</w:t>
      </w:r>
      <w:r w:rsidRPr="00E05CF9">
        <w:rPr>
          <w:rFonts w:asciiTheme="minorEastAsia" w:eastAsiaTheme="minorEastAsia" w:hAnsiTheme="minorEastAsia"/>
          <w:sz w:val="24"/>
        </w:rPr>
        <w:t>核工业试验基地以及</w:t>
      </w:r>
      <w:r w:rsidRPr="00E05CF9">
        <w:rPr>
          <w:rFonts w:asciiTheme="minorEastAsia" w:eastAsiaTheme="minorEastAsia" w:hAnsiTheme="minorEastAsia" w:hint="eastAsia"/>
          <w:sz w:val="24"/>
        </w:rPr>
        <w:t>大型</w:t>
      </w:r>
      <w:r w:rsidRPr="00E05CF9">
        <w:rPr>
          <w:rFonts w:asciiTheme="minorEastAsia" w:eastAsiaTheme="minorEastAsia" w:hAnsiTheme="minorEastAsia"/>
          <w:sz w:val="24"/>
        </w:rPr>
        <w:t>基础工程的桩基钻孔</w:t>
      </w:r>
      <w:r w:rsidRPr="00E05CF9">
        <w:rPr>
          <w:rFonts w:asciiTheme="minorEastAsia" w:eastAsiaTheme="minorEastAsia" w:hAnsiTheme="minorEastAsia" w:hint="eastAsia"/>
          <w:sz w:val="24"/>
        </w:rPr>
        <w:t>中常采用</w:t>
      </w:r>
      <w:r w:rsidRPr="00E05CF9">
        <w:rPr>
          <w:rFonts w:asciiTheme="minorEastAsia" w:eastAsiaTheme="minorEastAsia" w:hAnsiTheme="minorEastAsia"/>
          <w:sz w:val="24"/>
        </w:rPr>
        <w:t>钻井法凿井</w:t>
      </w:r>
      <w:r w:rsidRPr="00E05CF9">
        <w:rPr>
          <w:rFonts w:asciiTheme="minorEastAsia" w:eastAsiaTheme="minorEastAsia" w:hAnsiTheme="minorEastAsia" w:hint="eastAsia"/>
          <w:sz w:val="24"/>
        </w:rPr>
        <w:t>进行建井。超声测井仪是测量钻井法凿井井筒</w:t>
      </w:r>
      <w:r w:rsidRPr="00E05CF9">
        <w:rPr>
          <w:rFonts w:asciiTheme="minorEastAsia" w:eastAsiaTheme="minorEastAsia" w:hAnsiTheme="minorEastAsia"/>
          <w:sz w:val="24"/>
        </w:rPr>
        <w:t>几何参数</w:t>
      </w:r>
      <w:r w:rsidRPr="00E05CF9">
        <w:rPr>
          <w:rFonts w:asciiTheme="minorEastAsia" w:eastAsiaTheme="minorEastAsia" w:hAnsiTheme="minorEastAsia" w:hint="eastAsia"/>
          <w:sz w:val="24"/>
        </w:rPr>
        <w:t>的仪器设备，它对于及时</w:t>
      </w:r>
      <w:r w:rsidRPr="00E05CF9">
        <w:rPr>
          <w:rFonts w:asciiTheme="minorEastAsia" w:eastAsiaTheme="minorEastAsia" w:hAnsiTheme="minorEastAsia"/>
          <w:sz w:val="24"/>
        </w:rPr>
        <w:t>正确掌握井筒的钻进偏斜值大小，扩径和缩径的程度及其深度位置，以及整个井筒的立体形状</w:t>
      </w:r>
      <w:r w:rsidRPr="00E05CF9">
        <w:rPr>
          <w:rFonts w:asciiTheme="minorEastAsia" w:eastAsiaTheme="minorEastAsia" w:hAnsiTheme="minorEastAsia" w:hint="eastAsia"/>
          <w:sz w:val="24"/>
        </w:rPr>
        <w:t>，</w:t>
      </w:r>
      <w:r w:rsidRPr="00E05CF9">
        <w:rPr>
          <w:rFonts w:asciiTheme="minorEastAsia" w:eastAsiaTheme="minorEastAsia" w:hAnsiTheme="minorEastAsia"/>
          <w:sz w:val="24"/>
        </w:rPr>
        <w:t>对于防止井筒偏斜、改进钻井技术、加快工程进度</w:t>
      </w:r>
      <w:r w:rsidRPr="00E05CF9">
        <w:rPr>
          <w:rFonts w:asciiTheme="minorEastAsia" w:eastAsiaTheme="minorEastAsia" w:hAnsiTheme="minorEastAsia" w:hint="eastAsia"/>
          <w:sz w:val="24"/>
        </w:rPr>
        <w:t>、保证</w:t>
      </w:r>
      <w:r w:rsidRPr="00E05CF9">
        <w:rPr>
          <w:rFonts w:asciiTheme="minorEastAsia" w:eastAsiaTheme="minorEastAsia" w:hAnsiTheme="minorEastAsia"/>
          <w:sz w:val="24"/>
        </w:rPr>
        <w:t>工程质量具有重要意义。</w:t>
      </w:r>
    </w:p>
    <w:p w:rsidR="00164DF8" w:rsidRPr="00E05CF9" w:rsidRDefault="00164DF8" w:rsidP="00E05CF9">
      <w:pPr>
        <w:spacing w:line="360" w:lineRule="auto"/>
        <w:ind w:firstLineChars="200" w:firstLine="480"/>
        <w:jc w:val="left"/>
        <w:rPr>
          <w:rFonts w:asciiTheme="minorEastAsia" w:eastAsiaTheme="minorEastAsia" w:hAnsiTheme="minorEastAsia"/>
          <w:sz w:val="24"/>
        </w:rPr>
      </w:pPr>
      <w:r w:rsidRPr="00E05CF9">
        <w:rPr>
          <w:rFonts w:asciiTheme="minorEastAsia" w:eastAsiaTheme="minorEastAsia" w:hAnsiTheme="minorEastAsia" w:hint="eastAsia"/>
          <w:color w:val="000000" w:themeColor="text1"/>
          <w:sz w:val="24"/>
        </w:rPr>
        <w:t>本成果</w:t>
      </w:r>
      <w:r w:rsidR="00A00F37" w:rsidRPr="00E05CF9">
        <w:rPr>
          <w:rFonts w:asciiTheme="minorEastAsia" w:eastAsiaTheme="minorEastAsia" w:hAnsiTheme="minorEastAsia" w:hint="eastAsia"/>
          <w:color w:val="000000" w:themeColor="text1"/>
          <w:sz w:val="24"/>
        </w:rPr>
        <w:t>是课题组在长期研究的基础上，自2008年以来取得的创新性成果。</w:t>
      </w:r>
      <w:r w:rsidR="00BA397A" w:rsidRPr="00E05CF9">
        <w:rPr>
          <w:rFonts w:asciiTheme="minorEastAsia" w:eastAsiaTheme="minorEastAsia" w:hAnsiTheme="minorEastAsia" w:hint="eastAsia"/>
          <w:color w:val="000000" w:themeColor="text1"/>
          <w:sz w:val="24"/>
        </w:rPr>
        <w:t>在</w:t>
      </w:r>
      <w:r w:rsidRPr="00E05CF9">
        <w:rPr>
          <w:rFonts w:asciiTheme="minorEastAsia" w:eastAsiaTheme="minorEastAsia" w:hAnsiTheme="minorEastAsia" w:hint="eastAsia"/>
          <w:color w:val="000000" w:themeColor="text1"/>
          <w:sz w:val="24"/>
        </w:rPr>
        <w:t>超声测井仪技术方案、井下仪定向、机械结构、信号处理与数据处理等方面的关键技术</w:t>
      </w:r>
      <w:r w:rsidR="00BA397A" w:rsidRPr="00E05CF9">
        <w:rPr>
          <w:rFonts w:asciiTheme="minorEastAsia" w:eastAsiaTheme="minorEastAsia" w:hAnsiTheme="minorEastAsia" w:hint="eastAsia"/>
          <w:color w:val="000000" w:themeColor="text1"/>
          <w:sz w:val="24"/>
        </w:rPr>
        <w:t>都有突出创新</w:t>
      </w:r>
      <w:r w:rsidRPr="00E05CF9">
        <w:rPr>
          <w:rFonts w:asciiTheme="minorEastAsia" w:eastAsiaTheme="minorEastAsia" w:hAnsiTheme="minorEastAsia" w:hint="eastAsia"/>
          <w:color w:val="000000" w:themeColor="text1"/>
          <w:sz w:val="24"/>
        </w:rPr>
        <w:t>。1）提出了基于光纤陀螺的井下仪自身定向方法及解决光纤陀螺零漂补偿办法，对简化井下</w:t>
      </w:r>
      <w:r w:rsidRPr="00E05CF9">
        <w:rPr>
          <w:rFonts w:asciiTheme="minorEastAsia" w:eastAsiaTheme="minorEastAsia" w:hAnsiTheme="minorEastAsia" w:hint="eastAsia"/>
          <w:sz w:val="24"/>
        </w:rPr>
        <w:t>仪结构、普适各种孔径有关键作用。2）提出基于奇异谱熵的首波定位技术，应用时间反转镜对回波进行时变增强，解决超声回波弱且不均衡导致首波定位误差大的问题，为提高测井仪的测量距离、精度以及工作泥浆比重有重要意义。3）提出了一种</w:t>
      </w:r>
      <w:r w:rsidRPr="00E05CF9">
        <w:rPr>
          <w:rFonts w:asciiTheme="minorEastAsia" w:eastAsiaTheme="minorEastAsia" w:hAnsiTheme="minorEastAsia"/>
          <w:sz w:val="24"/>
        </w:rPr>
        <w:t>积木式</w:t>
      </w:r>
      <w:r w:rsidRPr="00E05CF9">
        <w:rPr>
          <w:rFonts w:asciiTheme="minorEastAsia" w:eastAsiaTheme="minorEastAsia" w:hAnsiTheme="minorEastAsia" w:hint="eastAsia"/>
          <w:sz w:val="24"/>
        </w:rPr>
        <w:t>结构，分为悬挂模块、</w:t>
      </w:r>
      <w:r w:rsidRPr="00E05CF9">
        <w:rPr>
          <w:rFonts w:asciiTheme="minorEastAsia" w:eastAsiaTheme="minorEastAsia" w:hAnsiTheme="minorEastAsia"/>
          <w:sz w:val="24"/>
        </w:rPr>
        <w:t>主体模块、探头模块和配重模块</w:t>
      </w:r>
      <w:r w:rsidRPr="00E05CF9">
        <w:rPr>
          <w:rFonts w:asciiTheme="minorEastAsia" w:eastAsiaTheme="minorEastAsia" w:hAnsiTheme="minorEastAsia" w:hint="eastAsia"/>
          <w:sz w:val="24"/>
        </w:rPr>
        <w:t>，模块间</w:t>
      </w:r>
      <w:r w:rsidRPr="00E05CF9">
        <w:rPr>
          <w:rFonts w:asciiTheme="minorEastAsia" w:eastAsiaTheme="minorEastAsia" w:hAnsiTheme="minorEastAsia"/>
          <w:sz w:val="24"/>
        </w:rPr>
        <w:t>用螺栓连接，</w:t>
      </w:r>
      <w:r w:rsidRPr="00E05CF9">
        <w:rPr>
          <w:rFonts w:asciiTheme="minorEastAsia" w:eastAsiaTheme="minorEastAsia" w:hAnsiTheme="minorEastAsia" w:hint="eastAsia"/>
          <w:sz w:val="24"/>
        </w:rPr>
        <w:t>组装拆卸方便，探头模块</w:t>
      </w:r>
      <w:r w:rsidRPr="00E05CF9">
        <w:rPr>
          <w:rFonts w:asciiTheme="minorEastAsia" w:eastAsiaTheme="minorEastAsia" w:hAnsiTheme="minorEastAsia"/>
          <w:sz w:val="24"/>
        </w:rPr>
        <w:t>嵌入</w:t>
      </w:r>
      <w:r w:rsidRPr="00E05CF9">
        <w:rPr>
          <w:rFonts w:asciiTheme="minorEastAsia" w:eastAsiaTheme="minorEastAsia" w:hAnsiTheme="minorEastAsia" w:hint="eastAsia"/>
          <w:sz w:val="24"/>
        </w:rPr>
        <w:t>模块体，</w:t>
      </w:r>
      <w:r w:rsidRPr="00E05CF9">
        <w:rPr>
          <w:rFonts w:asciiTheme="minorEastAsia" w:eastAsiaTheme="minorEastAsia" w:hAnsiTheme="minorEastAsia"/>
          <w:sz w:val="24"/>
        </w:rPr>
        <w:t>井下接线</w:t>
      </w:r>
      <w:r w:rsidRPr="00E05CF9">
        <w:rPr>
          <w:rFonts w:asciiTheme="minorEastAsia" w:eastAsiaTheme="minorEastAsia" w:hAnsiTheme="minorEastAsia" w:hint="eastAsia"/>
          <w:sz w:val="24"/>
        </w:rPr>
        <w:t>用</w:t>
      </w:r>
      <w:r w:rsidRPr="00E05CF9">
        <w:rPr>
          <w:rFonts w:asciiTheme="minorEastAsia" w:eastAsiaTheme="minorEastAsia" w:hAnsiTheme="minorEastAsia"/>
          <w:sz w:val="24"/>
        </w:rPr>
        <w:t>标准</w:t>
      </w:r>
      <w:r w:rsidRPr="00E05CF9">
        <w:rPr>
          <w:rFonts w:asciiTheme="minorEastAsia" w:eastAsiaTheme="minorEastAsia" w:hAnsiTheme="minorEastAsia" w:hint="eastAsia"/>
          <w:sz w:val="24"/>
        </w:rPr>
        <w:t>化并配备接线</w:t>
      </w:r>
      <w:r w:rsidRPr="00E05CF9">
        <w:rPr>
          <w:rFonts w:asciiTheme="minorEastAsia" w:eastAsiaTheme="minorEastAsia" w:hAnsiTheme="minorEastAsia"/>
          <w:sz w:val="24"/>
        </w:rPr>
        <w:t>仓。</w:t>
      </w:r>
      <w:r w:rsidRPr="00E05CF9">
        <w:rPr>
          <w:rFonts w:asciiTheme="minorEastAsia" w:eastAsiaTheme="minorEastAsia" w:hAnsiTheme="minorEastAsia" w:hint="eastAsia"/>
          <w:sz w:val="24"/>
        </w:rPr>
        <w:t>4）研究并提出了钻井的三维度插值算法，对多方向孔径、方位及深度数据进行融合处理，提出了基于贝塞尔曲线拟合井筒立体图形的算法，实现了井筒形状的立体显示。5）综合集</w:t>
      </w:r>
      <w:r w:rsidRPr="00E05CF9">
        <w:rPr>
          <w:rFonts w:asciiTheme="minorEastAsia" w:eastAsiaTheme="minorEastAsia" w:hAnsiTheme="minorEastAsia" w:hint="eastAsia"/>
          <w:sz w:val="24"/>
        </w:rPr>
        <w:lastRenderedPageBreak/>
        <w:t>成以上技术和算法，研制出了超声测井仪产品，可实时绘制出井帮纵向偏斜曲线图、水平剖面图，并计算出井径、有效断面、偏心率等技术参数。技术处于国际先进水平。</w:t>
      </w:r>
    </w:p>
    <w:p w:rsidR="00FB2325" w:rsidRPr="00E05CF9" w:rsidRDefault="0087257D" w:rsidP="00F439C8">
      <w:pPr>
        <w:spacing w:beforeLines="50" w:line="360" w:lineRule="auto"/>
        <w:jc w:val="left"/>
        <w:rPr>
          <w:rFonts w:asciiTheme="minorEastAsia" w:eastAsiaTheme="minorEastAsia" w:hAnsiTheme="minorEastAsia"/>
          <w:b/>
          <w:color w:val="555555"/>
          <w:sz w:val="24"/>
        </w:rPr>
      </w:pPr>
      <w:r>
        <w:rPr>
          <w:rFonts w:asciiTheme="minorEastAsia" w:eastAsiaTheme="minorEastAsia" w:hAnsiTheme="minorEastAsia" w:hint="eastAsia"/>
          <w:b/>
          <w:color w:val="555555"/>
          <w:sz w:val="24"/>
        </w:rPr>
        <w:t>四</w:t>
      </w:r>
      <w:r w:rsidR="00E05CF9">
        <w:rPr>
          <w:rFonts w:asciiTheme="minorEastAsia" w:eastAsiaTheme="minorEastAsia" w:hAnsiTheme="minorEastAsia" w:hint="eastAsia"/>
          <w:b/>
          <w:color w:val="555555"/>
          <w:sz w:val="24"/>
        </w:rPr>
        <w:t>、</w:t>
      </w:r>
      <w:r w:rsidR="00FB2325" w:rsidRPr="00E05CF9">
        <w:rPr>
          <w:rFonts w:asciiTheme="minorEastAsia" w:eastAsiaTheme="minorEastAsia" w:hAnsiTheme="minorEastAsia" w:hint="eastAsia"/>
          <w:b/>
          <w:color w:val="555555"/>
          <w:sz w:val="24"/>
        </w:rPr>
        <w:t>客观评价</w:t>
      </w:r>
    </w:p>
    <w:p w:rsidR="007545D0" w:rsidRPr="00E05CF9" w:rsidRDefault="00E05CF9" w:rsidP="00F439C8">
      <w:pPr>
        <w:spacing w:beforeLines="50" w:afterLines="50" w:line="360" w:lineRule="auto"/>
        <w:ind w:firstLineChars="200" w:firstLine="482"/>
        <w:jc w:val="left"/>
        <w:rPr>
          <w:rFonts w:asciiTheme="minorEastAsia" w:eastAsiaTheme="minorEastAsia" w:hAnsiTheme="minorEastAsia"/>
          <w:b/>
          <w:sz w:val="24"/>
        </w:rPr>
      </w:pPr>
      <w:r>
        <w:rPr>
          <w:rFonts w:asciiTheme="minorEastAsia" w:eastAsiaTheme="minorEastAsia" w:hAnsiTheme="minorEastAsia" w:hint="eastAsia"/>
          <w:b/>
          <w:sz w:val="24"/>
        </w:rPr>
        <w:t>（一）</w:t>
      </w:r>
      <w:r w:rsidR="007545D0" w:rsidRPr="00E05CF9">
        <w:rPr>
          <w:rFonts w:asciiTheme="minorEastAsia" w:eastAsiaTheme="minorEastAsia" w:hAnsiTheme="minorEastAsia" w:hint="eastAsia"/>
          <w:b/>
          <w:sz w:val="24"/>
        </w:rPr>
        <w:t>教育部科技查新工作站评价：</w:t>
      </w:r>
      <w:r w:rsidR="007545D0" w:rsidRPr="00E05CF9">
        <w:rPr>
          <w:rFonts w:asciiTheme="minorEastAsia" w:eastAsiaTheme="minorEastAsia" w:hAnsiTheme="minorEastAsia"/>
          <w:b/>
          <w:sz w:val="24"/>
        </w:rPr>
        <w:t xml:space="preserve"> </w:t>
      </w:r>
    </w:p>
    <w:p w:rsidR="007545D0" w:rsidRPr="00E05CF9" w:rsidRDefault="007545D0" w:rsidP="00E05CF9">
      <w:pPr>
        <w:spacing w:line="360" w:lineRule="auto"/>
        <w:ind w:firstLineChars="200" w:firstLine="480"/>
        <w:jc w:val="left"/>
        <w:rPr>
          <w:rFonts w:asciiTheme="minorEastAsia" w:eastAsiaTheme="minorEastAsia" w:hAnsiTheme="minorEastAsia"/>
          <w:sz w:val="24"/>
        </w:rPr>
      </w:pPr>
      <w:r w:rsidRPr="00E05CF9">
        <w:rPr>
          <w:rFonts w:asciiTheme="minorEastAsia" w:eastAsiaTheme="minorEastAsia" w:hAnsiTheme="minorEastAsia" w:hint="eastAsia"/>
          <w:sz w:val="24"/>
        </w:rPr>
        <w:t>依照用户的委托及国家科技部有关文件规定，在现有的检索领域内共检索出密切</w:t>
      </w:r>
      <w:bookmarkStart w:id="0" w:name="OLE_LINK11"/>
      <w:bookmarkStart w:id="1" w:name="OLE_LINK12"/>
      <w:r w:rsidRPr="00E05CF9">
        <w:rPr>
          <w:rFonts w:asciiTheme="minorEastAsia" w:eastAsiaTheme="minorEastAsia" w:hAnsiTheme="minorEastAsia" w:hint="eastAsia"/>
          <w:sz w:val="24"/>
        </w:rPr>
        <w:t>相关文献</w:t>
      </w:r>
      <w:bookmarkEnd w:id="0"/>
      <w:bookmarkEnd w:id="1"/>
      <w:r w:rsidRPr="00E05CF9">
        <w:rPr>
          <w:rFonts w:asciiTheme="minorEastAsia" w:eastAsiaTheme="minorEastAsia" w:hAnsiTheme="minorEastAsia" w:hint="eastAsia"/>
          <w:sz w:val="24"/>
        </w:rPr>
        <w:t>2篇，</w:t>
      </w:r>
      <w:bookmarkStart w:id="2" w:name="OLE_LINK13"/>
      <w:bookmarkStart w:id="3" w:name="OLE_LINK17"/>
      <w:r w:rsidRPr="00E05CF9">
        <w:rPr>
          <w:rFonts w:asciiTheme="minorEastAsia" w:eastAsiaTheme="minorEastAsia" w:hAnsiTheme="minorEastAsia" w:hint="eastAsia"/>
          <w:sz w:val="24"/>
        </w:rPr>
        <w:t>相关文献</w:t>
      </w:r>
      <w:bookmarkEnd w:id="2"/>
      <w:bookmarkEnd w:id="3"/>
      <w:r w:rsidRPr="00E05CF9">
        <w:rPr>
          <w:rFonts w:asciiTheme="minorEastAsia" w:eastAsiaTheme="minorEastAsia" w:hAnsiTheme="minorEastAsia" w:hint="eastAsia"/>
          <w:sz w:val="24"/>
        </w:rPr>
        <w:t>8篇，参考文献略。经分析对比，结论如下：</w:t>
      </w:r>
    </w:p>
    <w:p w:rsidR="007545D0" w:rsidRPr="00E05CF9" w:rsidRDefault="007545D0" w:rsidP="00E05CF9">
      <w:pPr>
        <w:spacing w:line="360" w:lineRule="auto"/>
        <w:ind w:firstLineChars="200" w:firstLine="480"/>
        <w:jc w:val="left"/>
        <w:rPr>
          <w:rFonts w:asciiTheme="minorEastAsia" w:eastAsiaTheme="minorEastAsia" w:hAnsiTheme="minorEastAsia"/>
          <w:sz w:val="24"/>
        </w:rPr>
      </w:pPr>
      <w:r w:rsidRPr="00E05CF9">
        <w:rPr>
          <w:rFonts w:asciiTheme="minorEastAsia" w:eastAsiaTheme="minorEastAsia" w:hAnsiTheme="minorEastAsia" w:hint="eastAsia"/>
          <w:sz w:val="24"/>
        </w:rPr>
        <w:t>密切相关文献1、2分别是该查新项目申请人关于采用超声测井仪自身定向装置的超声测井系统、沉渣厚度超声检测信号处理技术研究及应用的专利和博士论文，述及了该查新项目的内容。</w:t>
      </w:r>
    </w:p>
    <w:p w:rsidR="007545D0" w:rsidRPr="00E05CF9" w:rsidRDefault="007545D0" w:rsidP="00E05CF9">
      <w:pPr>
        <w:spacing w:line="360" w:lineRule="auto"/>
        <w:ind w:firstLineChars="200" w:firstLine="480"/>
        <w:jc w:val="left"/>
        <w:rPr>
          <w:rFonts w:asciiTheme="minorEastAsia" w:eastAsiaTheme="minorEastAsia" w:hAnsiTheme="minorEastAsia"/>
          <w:sz w:val="24"/>
        </w:rPr>
      </w:pPr>
      <w:r w:rsidRPr="00E05CF9">
        <w:rPr>
          <w:rFonts w:asciiTheme="minorEastAsia" w:eastAsiaTheme="minorEastAsia" w:hAnsiTheme="minorEastAsia" w:hint="eastAsia"/>
          <w:sz w:val="24"/>
        </w:rPr>
        <w:t>相关文献1、2是排水管道检查井多功能检测装置、陀螺定向的超声成象测井探管的专利文献；相关文献3、4分别介绍了方位—井壁超声成象组合测井仪、陀螺定向超声成像测井技术在水井修复中的应用，文献1-4所述测井装置均采用了陀螺定向超声成像测井技术，但具体结构和实施技术路线和该查新项目有区别。</w:t>
      </w:r>
    </w:p>
    <w:p w:rsidR="007545D0" w:rsidRPr="00E05CF9" w:rsidRDefault="007545D0" w:rsidP="00E05CF9">
      <w:pPr>
        <w:spacing w:line="360" w:lineRule="auto"/>
        <w:ind w:firstLineChars="200" w:firstLine="480"/>
        <w:jc w:val="left"/>
        <w:rPr>
          <w:rFonts w:asciiTheme="minorEastAsia" w:eastAsiaTheme="minorEastAsia" w:hAnsiTheme="minorEastAsia"/>
          <w:sz w:val="24"/>
        </w:rPr>
      </w:pPr>
      <w:r w:rsidRPr="00E05CF9">
        <w:rPr>
          <w:rFonts w:asciiTheme="minorEastAsia" w:eastAsiaTheme="minorEastAsia" w:hAnsiTheme="minorEastAsia" w:hint="eastAsia"/>
          <w:sz w:val="24"/>
        </w:rPr>
        <w:t>相关文献5研究多功能混凝土超声波检测仪软件系统研究；相关文献6研究基于稀土换能器的混凝土厚度检测技术，文献5、6应用小波分析技术实现超声信号降噪和首波识别，但未述及基于奇异谱熵的首波定位技术，超声波检测的目标也和该查新项目不同。</w:t>
      </w:r>
    </w:p>
    <w:p w:rsidR="007545D0" w:rsidRPr="00E05CF9" w:rsidRDefault="007545D0" w:rsidP="00E05CF9">
      <w:pPr>
        <w:spacing w:line="360" w:lineRule="auto"/>
        <w:ind w:firstLineChars="200" w:firstLine="480"/>
        <w:jc w:val="left"/>
        <w:rPr>
          <w:rFonts w:asciiTheme="minorEastAsia" w:eastAsiaTheme="minorEastAsia" w:hAnsiTheme="minorEastAsia"/>
          <w:sz w:val="24"/>
        </w:rPr>
      </w:pPr>
      <w:r w:rsidRPr="00E05CF9">
        <w:rPr>
          <w:rFonts w:asciiTheme="minorEastAsia" w:eastAsiaTheme="minorEastAsia" w:hAnsiTheme="minorEastAsia" w:hint="eastAsia"/>
          <w:sz w:val="24"/>
        </w:rPr>
        <w:t>相关文献7研究基于贝塞尔拟合的医学超声2.5维宽景成像技术；相关文献8研究自由臂超声三维图像快速重建算法，文献7、8在医学超声成像中应用了贝塞尔曲线拟合技术，而该查新项目贝塞尔曲线拟合用于超声井筒形状的显示。</w:t>
      </w:r>
    </w:p>
    <w:p w:rsidR="007545D0" w:rsidRPr="00E05CF9" w:rsidRDefault="007545D0" w:rsidP="00E05CF9">
      <w:pPr>
        <w:spacing w:line="360" w:lineRule="auto"/>
        <w:ind w:firstLineChars="200" w:firstLine="480"/>
        <w:jc w:val="left"/>
        <w:rPr>
          <w:rFonts w:asciiTheme="minorEastAsia" w:eastAsiaTheme="minorEastAsia" w:hAnsiTheme="minorEastAsia"/>
          <w:sz w:val="24"/>
        </w:rPr>
      </w:pPr>
      <w:r w:rsidRPr="00E05CF9">
        <w:rPr>
          <w:rFonts w:asciiTheme="minorEastAsia" w:eastAsiaTheme="minorEastAsia" w:hAnsiTheme="minorEastAsia" w:hint="eastAsia"/>
          <w:sz w:val="24"/>
        </w:rPr>
        <w:t>在检索范围内，除该查新项目申请人的专利和博士论文外，国内未见与该查新项目技术内容相同的文献报道。</w:t>
      </w:r>
    </w:p>
    <w:p w:rsidR="007545D0" w:rsidRPr="00E05CF9" w:rsidRDefault="00E05CF9" w:rsidP="00F439C8">
      <w:pPr>
        <w:spacing w:beforeLines="50" w:afterLines="50" w:line="360" w:lineRule="auto"/>
        <w:jc w:val="left"/>
        <w:rPr>
          <w:rFonts w:asciiTheme="minorEastAsia" w:eastAsiaTheme="minorEastAsia" w:hAnsiTheme="minorEastAsia"/>
          <w:b/>
          <w:sz w:val="24"/>
        </w:rPr>
      </w:pPr>
      <w:r>
        <w:rPr>
          <w:rFonts w:asciiTheme="minorEastAsia" w:eastAsiaTheme="minorEastAsia" w:hAnsiTheme="minorEastAsia" w:hint="eastAsia"/>
          <w:b/>
          <w:sz w:val="24"/>
        </w:rPr>
        <w:t>（二）</w:t>
      </w:r>
      <w:r w:rsidR="007545D0" w:rsidRPr="00E05CF9">
        <w:rPr>
          <w:rFonts w:asciiTheme="minorEastAsia" w:eastAsiaTheme="minorEastAsia" w:hAnsiTheme="minorEastAsia" w:hint="eastAsia"/>
          <w:b/>
          <w:sz w:val="24"/>
        </w:rPr>
        <w:t>主要用户评价</w:t>
      </w:r>
    </w:p>
    <w:p w:rsidR="007545D0" w:rsidRPr="00E05CF9" w:rsidRDefault="007545D0" w:rsidP="00E05CF9">
      <w:pPr>
        <w:widowControl/>
        <w:numPr>
          <w:ilvl w:val="0"/>
          <w:numId w:val="3"/>
        </w:numPr>
        <w:adjustRightInd w:val="0"/>
        <w:spacing w:line="360" w:lineRule="auto"/>
        <w:ind w:left="0"/>
        <w:jc w:val="left"/>
        <w:rPr>
          <w:rFonts w:asciiTheme="minorEastAsia" w:eastAsiaTheme="minorEastAsia" w:hAnsiTheme="minorEastAsia"/>
          <w:sz w:val="24"/>
        </w:rPr>
      </w:pPr>
      <w:r w:rsidRPr="00E05CF9">
        <w:rPr>
          <w:rFonts w:asciiTheme="minorEastAsia" w:eastAsiaTheme="minorEastAsia" w:hAnsiTheme="minorEastAsia"/>
          <w:sz w:val="24"/>
        </w:rPr>
        <w:t>中煤特殊凿井</w:t>
      </w:r>
      <w:r w:rsidRPr="00E05CF9">
        <w:rPr>
          <w:rFonts w:asciiTheme="minorEastAsia" w:eastAsiaTheme="minorEastAsia" w:hAnsiTheme="minorEastAsia" w:hint="eastAsia"/>
          <w:sz w:val="24"/>
        </w:rPr>
        <w:t>有限责任</w:t>
      </w:r>
      <w:r w:rsidRPr="00E05CF9">
        <w:rPr>
          <w:rFonts w:asciiTheme="minorEastAsia" w:eastAsiaTheme="minorEastAsia" w:hAnsiTheme="minorEastAsia"/>
          <w:sz w:val="24"/>
        </w:rPr>
        <w:t>公司</w:t>
      </w:r>
      <w:r w:rsidRPr="00E05CF9">
        <w:rPr>
          <w:rFonts w:asciiTheme="minorEastAsia" w:eastAsiaTheme="minorEastAsia" w:hAnsiTheme="minorEastAsia" w:hint="eastAsia"/>
          <w:sz w:val="24"/>
        </w:rPr>
        <w:t>：该成果在性能和技术上比以往产品有很大提升，运行可靠，操作方便，结果形象直观。</w:t>
      </w:r>
    </w:p>
    <w:p w:rsidR="007545D0" w:rsidRPr="00E05CF9" w:rsidRDefault="007545D0" w:rsidP="00F439C8">
      <w:pPr>
        <w:widowControl/>
        <w:numPr>
          <w:ilvl w:val="0"/>
          <w:numId w:val="3"/>
        </w:numPr>
        <w:adjustRightInd w:val="0"/>
        <w:spacing w:beforeLines="50" w:line="360" w:lineRule="auto"/>
        <w:ind w:left="0"/>
        <w:jc w:val="left"/>
        <w:rPr>
          <w:rFonts w:asciiTheme="minorEastAsia" w:eastAsiaTheme="minorEastAsia" w:hAnsiTheme="minorEastAsia"/>
          <w:sz w:val="24"/>
        </w:rPr>
      </w:pPr>
      <w:r w:rsidRPr="00E05CF9">
        <w:rPr>
          <w:rFonts w:asciiTheme="minorEastAsia" w:eastAsiaTheme="minorEastAsia" w:hAnsiTheme="minorEastAsia"/>
          <w:sz w:val="24"/>
        </w:rPr>
        <w:t>泰安强力矿建科技有限责任公司</w:t>
      </w:r>
      <w:r w:rsidRPr="00E05CF9">
        <w:rPr>
          <w:rFonts w:asciiTheme="minorEastAsia" w:eastAsiaTheme="minorEastAsia" w:hAnsiTheme="minorEastAsia" w:hint="eastAsia"/>
          <w:sz w:val="24"/>
        </w:rPr>
        <w:t>：该成果使用简单方便，性能稳定维护量小，测井速度快，数据可信，是钻井质量监控的好帮手。</w:t>
      </w:r>
    </w:p>
    <w:p w:rsidR="007545D0" w:rsidRPr="00E05CF9" w:rsidRDefault="007545D0" w:rsidP="00F439C8">
      <w:pPr>
        <w:widowControl/>
        <w:numPr>
          <w:ilvl w:val="0"/>
          <w:numId w:val="3"/>
        </w:numPr>
        <w:adjustRightInd w:val="0"/>
        <w:spacing w:beforeLines="50" w:line="360" w:lineRule="auto"/>
        <w:ind w:left="0"/>
        <w:jc w:val="left"/>
        <w:rPr>
          <w:rFonts w:asciiTheme="minorEastAsia" w:eastAsiaTheme="minorEastAsia" w:hAnsiTheme="minorEastAsia"/>
          <w:sz w:val="24"/>
        </w:rPr>
      </w:pPr>
      <w:r w:rsidRPr="00E05CF9">
        <w:rPr>
          <w:rFonts w:asciiTheme="minorEastAsia" w:eastAsiaTheme="minorEastAsia" w:hAnsiTheme="minorEastAsia" w:hint="eastAsia"/>
          <w:sz w:val="24"/>
        </w:rPr>
        <w:lastRenderedPageBreak/>
        <w:t>平煤建工集团特殊工程公司：通过长期使用发现，该产品易掌握易操作，测井数据、参数显示直观简单，工作可靠，测井速度快，能显著加快施工进度，节约成本。</w:t>
      </w:r>
    </w:p>
    <w:p w:rsidR="00FB2325" w:rsidRPr="00E05CF9" w:rsidRDefault="007545D0" w:rsidP="00F439C8">
      <w:pPr>
        <w:widowControl/>
        <w:numPr>
          <w:ilvl w:val="0"/>
          <w:numId w:val="3"/>
        </w:numPr>
        <w:adjustRightInd w:val="0"/>
        <w:spacing w:beforeLines="50" w:line="360" w:lineRule="auto"/>
        <w:ind w:left="0"/>
        <w:jc w:val="left"/>
        <w:rPr>
          <w:rFonts w:asciiTheme="minorEastAsia" w:eastAsiaTheme="minorEastAsia" w:hAnsiTheme="minorEastAsia"/>
          <w:b/>
          <w:color w:val="555555"/>
          <w:sz w:val="24"/>
        </w:rPr>
      </w:pPr>
      <w:r w:rsidRPr="00E05CF9">
        <w:rPr>
          <w:rFonts w:asciiTheme="minorEastAsia" w:eastAsiaTheme="minorEastAsia" w:hAnsiTheme="minorEastAsia"/>
          <w:sz w:val="24"/>
        </w:rPr>
        <w:t>河北勘察设计研究院</w:t>
      </w:r>
      <w:r w:rsidRPr="00E05CF9">
        <w:rPr>
          <w:rFonts w:asciiTheme="minorEastAsia" w:eastAsiaTheme="minorEastAsia" w:hAnsiTheme="minorEastAsia" w:hint="eastAsia"/>
          <w:sz w:val="24"/>
        </w:rPr>
        <w:t>：该仪器皮实耐用，操作简单，结果直观明了，大比重泥浆下也能可靠工作，测井快，洗井次数减少，节约工程成本。</w:t>
      </w:r>
    </w:p>
    <w:p w:rsidR="00FB2325" w:rsidRPr="00E05CF9" w:rsidRDefault="0087257D" w:rsidP="00F439C8">
      <w:pPr>
        <w:spacing w:beforeLines="50" w:line="360" w:lineRule="auto"/>
        <w:jc w:val="left"/>
        <w:rPr>
          <w:rFonts w:asciiTheme="minorEastAsia" w:eastAsiaTheme="minorEastAsia" w:hAnsiTheme="minorEastAsia"/>
          <w:b/>
          <w:color w:val="555555"/>
          <w:sz w:val="24"/>
        </w:rPr>
      </w:pPr>
      <w:r>
        <w:rPr>
          <w:rFonts w:asciiTheme="minorEastAsia" w:eastAsiaTheme="minorEastAsia" w:hAnsiTheme="minorEastAsia" w:hint="eastAsia"/>
          <w:b/>
          <w:color w:val="555555"/>
          <w:sz w:val="24"/>
        </w:rPr>
        <w:t>五</w:t>
      </w:r>
      <w:r w:rsidR="00FB2325" w:rsidRPr="00E05CF9">
        <w:rPr>
          <w:rFonts w:asciiTheme="minorEastAsia" w:eastAsiaTheme="minorEastAsia" w:hAnsiTheme="minorEastAsia" w:hint="eastAsia"/>
          <w:b/>
          <w:color w:val="555555"/>
          <w:sz w:val="24"/>
        </w:rPr>
        <w:t>、推广应用情况</w:t>
      </w:r>
    </w:p>
    <w:p w:rsidR="00164DF8" w:rsidRPr="00E05CF9" w:rsidRDefault="00164DF8" w:rsidP="00F439C8">
      <w:pPr>
        <w:spacing w:beforeLines="50" w:line="360" w:lineRule="auto"/>
        <w:ind w:firstLineChars="200" w:firstLine="480"/>
        <w:jc w:val="left"/>
        <w:rPr>
          <w:rFonts w:asciiTheme="minorEastAsia" w:eastAsiaTheme="minorEastAsia" w:hAnsiTheme="minorEastAsia"/>
          <w:sz w:val="24"/>
        </w:rPr>
      </w:pPr>
      <w:r w:rsidRPr="00E05CF9">
        <w:rPr>
          <w:rFonts w:asciiTheme="minorEastAsia" w:eastAsiaTheme="minorEastAsia" w:hAnsiTheme="minorEastAsia" w:hint="eastAsia"/>
          <w:sz w:val="24"/>
        </w:rPr>
        <w:t>研究的数项专利技术应用于新型超声测井仪产品，</w:t>
      </w:r>
      <w:r w:rsidRPr="00E05CF9">
        <w:rPr>
          <w:rFonts w:asciiTheme="minorEastAsia" w:eastAsiaTheme="minorEastAsia" w:hAnsiTheme="minorEastAsia"/>
          <w:sz w:val="24"/>
        </w:rPr>
        <w:t>其技术指标超过前苏联和日本</w:t>
      </w:r>
      <w:r w:rsidRPr="00E05CF9">
        <w:rPr>
          <w:rFonts w:asciiTheme="minorEastAsia" w:eastAsiaTheme="minorEastAsia" w:hAnsiTheme="minorEastAsia" w:hint="eastAsia"/>
          <w:sz w:val="24"/>
        </w:rPr>
        <w:t>及国内原有产品</w:t>
      </w:r>
      <w:r w:rsidRPr="00E05CF9">
        <w:rPr>
          <w:rFonts w:asciiTheme="minorEastAsia" w:eastAsiaTheme="minorEastAsia" w:hAnsiTheme="minorEastAsia"/>
          <w:sz w:val="24"/>
        </w:rPr>
        <w:t>。目前，</w:t>
      </w:r>
      <w:r w:rsidRPr="00E05CF9">
        <w:rPr>
          <w:rFonts w:asciiTheme="minorEastAsia" w:eastAsiaTheme="minorEastAsia" w:hAnsiTheme="minorEastAsia" w:hint="eastAsia"/>
          <w:sz w:val="24"/>
        </w:rPr>
        <w:t>本成果</w:t>
      </w:r>
      <w:r w:rsidRPr="00E05CF9">
        <w:rPr>
          <w:rFonts w:asciiTheme="minorEastAsia" w:eastAsiaTheme="minorEastAsia" w:hAnsiTheme="minorEastAsia"/>
          <w:sz w:val="24"/>
        </w:rPr>
        <w:t>已成功应用于</w:t>
      </w:r>
      <w:r w:rsidRPr="00E05CF9">
        <w:rPr>
          <w:rFonts w:asciiTheme="minorEastAsia" w:eastAsiaTheme="minorEastAsia" w:hAnsiTheme="minorEastAsia" w:hint="eastAsia"/>
          <w:sz w:val="24"/>
        </w:rPr>
        <w:t>安徽、</w:t>
      </w:r>
      <w:r w:rsidRPr="00E05CF9">
        <w:rPr>
          <w:rFonts w:asciiTheme="minorEastAsia" w:eastAsiaTheme="minorEastAsia" w:hAnsiTheme="minorEastAsia"/>
          <w:sz w:val="24"/>
        </w:rPr>
        <w:t>山东、河南、河北等</w:t>
      </w:r>
      <w:r w:rsidRPr="00E05CF9">
        <w:rPr>
          <w:rFonts w:asciiTheme="minorEastAsia" w:eastAsiaTheme="minorEastAsia" w:hAnsiTheme="minorEastAsia" w:hint="eastAsia"/>
          <w:sz w:val="24"/>
        </w:rPr>
        <w:t>地的</w:t>
      </w:r>
      <w:r w:rsidRPr="00E05CF9">
        <w:rPr>
          <w:rFonts w:asciiTheme="minorEastAsia" w:eastAsiaTheme="minorEastAsia" w:hAnsiTheme="minorEastAsia"/>
          <w:sz w:val="24"/>
        </w:rPr>
        <w:t>多个工程。占据了</w:t>
      </w:r>
      <w:r w:rsidRPr="00E05CF9">
        <w:rPr>
          <w:rFonts w:asciiTheme="minorEastAsia" w:eastAsiaTheme="minorEastAsia" w:hAnsiTheme="minorEastAsia" w:hint="eastAsia"/>
          <w:sz w:val="24"/>
        </w:rPr>
        <w:t>矿山</w:t>
      </w:r>
      <w:r w:rsidRPr="00E05CF9">
        <w:rPr>
          <w:rFonts w:asciiTheme="minorEastAsia" w:eastAsiaTheme="minorEastAsia" w:hAnsiTheme="minorEastAsia"/>
          <w:sz w:val="24"/>
        </w:rPr>
        <w:t>钻井法凿井测井仪的全部市场</w:t>
      </w:r>
      <w:r w:rsidRPr="00E05CF9">
        <w:rPr>
          <w:rFonts w:asciiTheme="minorEastAsia" w:eastAsiaTheme="minorEastAsia" w:hAnsiTheme="minorEastAsia" w:hint="eastAsia"/>
          <w:sz w:val="24"/>
        </w:rPr>
        <w:t>及</w:t>
      </w:r>
      <w:r w:rsidRPr="00E05CF9">
        <w:rPr>
          <w:rFonts w:asciiTheme="minorEastAsia" w:eastAsiaTheme="minorEastAsia" w:hAnsiTheme="minorEastAsia"/>
          <w:sz w:val="24"/>
        </w:rPr>
        <w:t>小口径钻孔测量的部分市场</w:t>
      </w:r>
      <w:r w:rsidRPr="00E05CF9">
        <w:rPr>
          <w:rFonts w:asciiTheme="minorEastAsia" w:eastAsiaTheme="minorEastAsia" w:hAnsiTheme="minorEastAsia" w:hint="eastAsia"/>
          <w:sz w:val="24"/>
        </w:rPr>
        <w:t>，已产生上亿元的经济效益。</w:t>
      </w:r>
      <w:r w:rsidRPr="00E05CF9">
        <w:rPr>
          <w:rFonts w:asciiTheme="minorEastAsia" w:eastAsiaTheme="minorEastAsia" w:hAnsiTheme="minorEastAsia"/>
          <w:sz w:val="24"/>
        </w:rPr>
        <w:t>钻井法凿井</w:t>
      </w:r>
      <w:r w:rsidRPr="00E05CF9">
        <w:rPr>
          <w:rFonts w:asciiTheme="minorEastAsia" w:eastAsiaTheme="minorEastAsia" w:hAnsiTheme="minorEastAsia" w:hint="eastAsia"/>
          <w:sz w:val="24"/>
        </w:rPr>
        <w:t>目前国内工程量小，但工程极为重要，为保证钻井法凿井的工程质量，该产品具有不可替代性，且该产品处于国际先进水平，满足了国内市场，社会效益显著。</w:t>
      </w:r>
    </w:p>
    <w:p w:rsidR="00FB2325" w:rsidRPr="005E724A" w:rsidRDefault="00FB2325" w:rsidP="00FB2325">
      <w:pPr>
        <w:jc w:val="left"/>
        <w:rPr>
          <w:rFonts w:eastAsia="黑体"/>
          <w:bCs/>
          <w:sz w:val="32"/>
          <w:szCs w:val="32"/>
        </w:rPr>
        <w:sectPr w:rsidR="00FB2325" w:rsidRPr="005E724A" w:rsidSect="00A65A1C">
          <w:headerReference w:type="default" r:id="rId7"/>
          <w:footerReference w:type="default" r:id="rId8"/>
          <w:pgSz w:w="11906" w:h="16838" w:code="9"/>
          <w:pgMar w:top="1418" w:right="1418" w:bottom="1418" w:left="1418" w:header="284" w:footer="851" w:gutter="0"/>
          <w:pgNumType w:fmt="numberInDash"/>
          <w:cols w:space="425"/>
          <w:docGrid w:linePitch="312"/>
        </w:sectPr>
      </w:pPr>
    </w:p>
    <w:p w:rsidR="00FB2325" w:rsidRPr="00E05CF9" w:rsidRDefault="0087257D" w:rsidP="00F439C8">
      <w:pPr>
        <w:spacing w:beforeLines="50" w:line="312" w:lineRule="auto"/>
        <w:rPr>
          <w:rFonts w:asciiTheme="minorEastAsia" w:eastAsiaTheme="minorEastAsia" w:hAnsiTheme="minorEastAsia"/>
          <w:b/>
          <w:sz w:val="24"/>
        </w:rPr>
      </w:pPr>
      <w:bookmarkStart w:id="4" w:name="_GoBack"/>
      <w:bookmarkEnd w:id="4"/>
      <w:r>
        <w:rPr>
          <w:rFonts w:asciiTheme="minorEastAsia" w:eastAsiaTheme="minorEastAsia" w:hAnsiTheme="minorEastAsia" w:hint="eastAsia"/>
          <w:b/>
          <w:sz w:val="24"/>
        </w:rPr>
        <w:lastRenderedPageBreak/>
        <w:t>六</w:t>
      </w:r>
      <w:r w:rsidR="00FB2325" w:rsidRPr="00E05CF9">
        <w:rPr>
          <w:rFonts w:asciiTheme="minorEastAsia" w:eastAsiaTheme="minorEastAsia" w:hAnsiTheme="minorEastAsia" w:hint="eastAsia"/>
          <w:b/>
          <w:sz w:val="24"/>
        </w:rPr>
        <w:t>、</w:t>
      </w:r>
      <w:r w:rsidR="00FB2325" w:rsidRPr="00E05CF9">
        <w:rPr>
          <w:rFonts w:asciiTheme="minorEastAsia" w:eastAsiaTheme="minorEastAsia" w:hAnsiTheme="minorEastAsia"/>
          <w:b/>
          <w:sz w:val="24"/>
        </w:rPr>
        <w:t>主要知识产权证明目录</w:t>
      </w:r>
    </w:p>
    <w:tbl>
      <w:tblPr>
        <w:tblW w:w="14786"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1E0"/>
      </w:tblPr>
      <w:tblGrid>
        <w:gridCol w:w="463"/>
        <w:gridCol w:w="2480"/>
        <w:gridCol w:w="1560"/>
        <w:gridCol w:w="2693"/>
        <w:gridCol w:w="1559"/>
        <w:gridCol w:w="1701"/>
        <w:gridCol w:w="1418"/>
        <w:gridCol w:w="921"/>
        <w:gridCol w:w="989"/>
        <w:gridCol w:w="1002"/>
      </w:tblGrid>
      <w:tr w:rsidR="00FB2325" w:rsidRPr="00E05CF9" w:rsidTr="005471CC">
        <w:trPr>
          <w:jc w:val="center"/>
        </w:trPr>
        <w:tc>
          <w:tcPr>
            <w:tcW w:w="463" w:type="dxa"/>
            <w:shd w:val="clear" w:color="auto" w:fill="auto"/>
            <w:vAlign w:val="center"/>
          </w:tcPr>
          <w:p w:rsidR="00FB2325" w:rsidRPr="00E05CF9" w:rsidRDefault="00FB2325" w:rsidP="005471CC">
            <w:pPr>
              <w:jc w:val="center"/>
              <w:rPr>
                <w:rFonts w:asciiTheme="minorEastAsia" w:eastAsiaTheme="minorEastAsia" w:hAnsiTheme="minorEastAsia"/>
                <w:b/>
                <w:szCs w:val="21"/>
              </w:rPr>
            </w:pPr>
            <w:r w:rsidRPr="00E05CF9">
              <w:rPr>
                <w:rFonts w:asciiTheme="minorEastAsia" w:eastAsiaTheme="minorEastAsia" w:hAnsiTheme="minorEastAsia"/>
                <w:b/>
                <w:szCs w:val="21"/>
              </w:rPr>
              <w:t>序号</w:t>
            </w:r>
          </w:p>
        </w:tc>
        <w:tc>
          <w:tcPr>
            <w:tcW w:w="2480" w:type="dxa"/>
            <w:shd w:val="clear" w:color="auto" w:fill="auto"/>
            <w:vAlign w:val="center"/>
          </w:tcPr>
          <w:p w:rsidR="00FB2325" w:rsidRPr="00E05CF9" w:rsidRDefault="00FB2325" w:rsidP="005471CC">
            <w:pPr>
              <w:jc w:val="center"/>
              <w:rPr>
                <w:rFonts w:asciiTheme="minorEastAsia" w:eastAsiaTheme="minorEastAsia" w:hAnsiTheme="minorEastAsia"/>
                <w:b/>
                <w:szCs w:val="21"/>
              </w:rPr>
            </w:pPr>
            <w:r w:rsidRPr="00E05CF9">
              <w:rPr>
                <w:rFonts w:asciiTheme="minorEastAsia" w:eastAsiaTheme="minorEastAsia" w:hAnsiTheme="minorEastAsia"/>
                <w:b/>
                <w:szCs w:val="21"/>
              </w:rPr>
              <w:t>知识产权名称</w:t>
            </w:r>
          </w:p>
        </w:tc>
        <w:tc>
          <w:tcPr>
            <w:tcW w:w="1560" w:type="dxa"/>
            <w:shd w:val="clear" w:color="auto" w:fill="auto"/>
            <w:vAlign w:val="center"/>
          </w:tcPr>
          <w:p w:rsidR="00FB2325" w:rsidRPr="00E05CF9" w:rsidRDefault="00FB2325" w:rsidP="005471CC">
            <w:pPr>
              <w:jc w:val="center"/>
              <w:rPr>
                <w:rFonts w:asciiTheme="minorEastAsia" w:eastAsiaTheme="minorEastAsia" w:hAnsiTheme="minorEastAsia"/>
                <w:b/>
                <w:szCs w:val="21"/>
              </w:rPr>
            </w:pPr>
            <w:r w:rsidRPr="00E05CF9">
              <w:rPr>
                <w:rFonts w:asciiTheme="minorEastAsia" w:eastAsiaTheme="minorEastAsia" w:hAnsiTheme="minorEastAsia"/>
                <w:b/>
                <w:szCs w:val="21"/>
              </w:rPr>
              <w:t>知识产权类别</w:t>
            </w:r>
          </w:p>
        </w:tc>
        <w:tc>
          <w:tcPr>
            <w:tcW w:w="2693" w:type="dxa"/>
            <w:shd w:val="clear" w:color="auto" w:fill="auto"/>
            <w:vAlign w:val="center"/>
          </w:tcPr>
          <w:p w:rsidR="00FB2325" w:rsidRPr="00E05CF9" w:rsidRDefault="00FB2325" w:rsidP="005471CC">
            <w:pPr>
              <w:jc w:val="center"/>
              <w:rPr>
                <w:rFonts w:asciiTheme="minorEastAsia" w:eastAsiaTheme="minorEastAsia" w:hAnsiTheme="minorEastAsia"/>
                <w:b/>
                <w:szCs w:val="21"/>
              </w:rPr>
            </w:pPr>
            <w:r w:rsidRPr="00E05CF9">
              <w:rPr>
                <w:rFonts w:asciiTheme="minorEastAsia" w:eastAsiaTheme="minorEastAsia" w:hAnsiTheme="minorEastAsia"/>
                <w:b/>
                <w:szCs w:val="21"/>
              </w:rPr>
              <w:t>发明人</w:t>
            </w:r>
          </w:p>
        </w:tc>
        <w:tc>
          <w:tcPr>
            <w:tcW w:w="1559" w:type="dxa"/>
            <w:shd w:val="clear" w:color="auto" w:fill="auto"/>
            <w:vAlign w:val="center"/>
          </w:tcPr>
          <w:p w:rsidR="00FB2325" w:rsidRPr="00E05CF9" w:rsidRDefault="00FB2325" w:rsidP="005471CC">
            <w:pPr>
              <w:jc w:val="center"/>
              <w:rPr>
                <w:rFonts w:asciiTheme="minorEastAsia" w:eastAsiaTheme="minorEastAsia" w:hAnsiTheme="minorEastAsia"/>
                <w:b/>
                <w:szCs w:val="21"/>
              </w:rPr>
            </w:pPr>
            <w:r w:rsidRPr="00E05CF9">
              <w:rPr>
                <w:rFonts w:asciiTheme="minorEastAsia" w:eastAsiaTheme="minorEastAsia" w:hAnsiTheme="minorEastAsia"/>
                <w:b/>
                <w:szCs w:val="21"/>
              </w:rPr>
              <w:t>知识产权人</w:t>
            </w:r>
          </w:p>
        </w:tc>
        <w:tc>
          <w:tcPr>
            <w:tcW w:w="1701" w:type="dxa"/>
            <w:shd w:val="clear" w:color="auto" w:fill="auto"/>
            <w:vAlign w:val="center"/>
          </w:tcPr>
          <w:p w:rsidR="00FB2325" w:rsidRPr="00E05CF9" w:rsidRDefault="00FB2325" w:rsidP="005471CC">
            <w:pPr>
              <w:jc w:val="center"/>
              <w:rPr>
                <w:rFonts w:asciiTheme="minorEastAsia" w:eastAsiaTheme="minorEastAsia" w:hAnsiTheme="minorEastAsia"/>
                <w:b/>
                <w:szCs w:val="21"/>
              </w:rPr>
            </w:pPr>
            <w:r w:rsidRPr="00E05CF9">
              <w:rPr>
                <w:rFonts w:asciiTheme="minorEastAsia" w:eastAsiaTheme="minorEastAsia" w:hAnsiTheme="minorEastAsia"/>
                <w:b/>
                <w:szCs w:val="21"/>
              </w:rPr>
              <w:t>知识产权号</w:t>
            </w:r>
          </w:p>
        </w:tc>
        <w:tc>
          <w:tcPr>
            <w:tcW w:w="1418" w:type="dxa"/>
            <w:shd w:val="clear" w:color="auto" w:fill="auto"/>
            <w:vAlign w:val="center"/>
          </w:tcPr>
          <w:p w:rsidR="00FB2325" w:rsidRPr="00E05CF9" w:rsidRDefault="00FB2325" w:rsidP="005471CC">
            <w:pPr>
              <w:jc w:val="center"/>
              <w:rPr>
                <w:rFonts w:asciiTheme="minorEastAsia" w:eastAsiaTheme="minorEastAsia" w:hAnsiTheme="minorEastAsia"/>
                <w:b/>
                <w:szCs w:val="21"/>
              </w:rPr>
            </w:pPr>
            <w:r w:rsidRPr="00E05CF9">
              <w:rPr>
                <w:rFonts w:asciiTheme="minorEastAsia" w:eastAsiaTheme="minorEastAsia" w:hAnsiTheme="minorEastAsia"/>
                <w:b/>
                <w:szCs w:val="21"/>
              </w:rPr>
              <w:t>取得日期</w:t>
            </w:r>
          </w:p>
        </w:tc>
        <w:tc>
          <w:tcPr>
            <w:tcW w:w="921" w:type="dxa"/>
            <w:shd w:val="clear" w:color="auto" w:fill="auto"/>
            <w:vAlign w:val="center"/>
          </w:tcPr>
          <w:p w:rsidR="00FB2325" w:rsidRPr="00E05CF9" w:rsidRDefault="00FB2325" w:rsidP="005471CC">
            <w:pPr>
              <w:jc w:val="center"/>
              <w:rPr>
                <w:rFonts w:asciiTheme="minorEastAsia" w:eastAsiaTheme="minorEastAsia" w:hAnsiTheme="minorEastAsia"/>
                <w:b/>
                <w:szCs w:val="21"/>
              </w:rPr>
            </w:pPr>
            <w:r w:rsidRPr="00E05CF9">
              <w:rPr>
                <w:rFonts w:asciiTheme="minorEastAsia" w:eastAsiaTheme="minorEastAsia" w:hAnsiTheme="minorEastAsia"/>
                <w:b/>
                <w:szCs w:val="21"/>
              </w:rPr>
              <w:t>国（区）别</w:t>
            </w:r>
          </w:p>
        </w:tc>
        <w:tc>
          <w:tcPr>
            <w:tcW w:w="989" w:type="dxa"/>
            <w:shd w:val="clear" w:color="auto" w:fill="auto"/>
            <w:vAlign w:val="center"/>
          </w:tcPr>
          <w:p w:rsidR="00FB2325" w:rsidRPr="00E05CF9" w:rsidRDefault="00FB2325" w:rsidP="005471CC">
            <w:pPr>
              <w:jc w:val="center"/>
              <w:rPr>
                <w:rFonts w:asciiTheme="minorEastAsia" w:eastAsiaTheme="minorEastAsia" w:hAnsiTheme="minorEastAsia"/>
                <w:b/>
                <w:szCs w:val="21"/>
              </w:rPr>
            </w:pPr>
            <w:r w:rsidRPr="00E05CF9">
              <w:rPr>
                <w:rFonts w:asciiTheme="minorEastAsia" w:eastAsiaTheme="minorEastAsia" w:hAnsiTheme="minorEastAsia"/>
                <w:b/>
                <w:szCs w:val="21"/>
              </w:rPr>
              <w:t>发明专利有效状态</w:t>
            </w:r>
          </w:p>
        </w:tc>
        <w:tc>
          <w:tcPr>
            <w:tcW w:w="1002" w:type="dxa"/>
            <w:shd w:val="clear" w:color="auto" w:fill="auto"/>
            <w:vAlign w:val="center"/>
          </w:tcPr>
          <w:p w:rsidR="00FB2325" w:rsidRPr="00E05CF9" w:rsidRDefault="00FB2325" w:rsidP="005471CC">
            <w:pPr>
              <w:jc w:val="center"/>
              <w:rPr>
                <w:rFonts w:asciiTheme="minorEastAsia" w:eastAsiaTheme="minorEastAsia" w:hAnsiTheme="minorEastAsia"/>
                <w:b/>
                <w:szCs w:val="21"/>
              </w:rPr>
            </w:pPr>
            <w:r w:rsidRPr="00E05CF9">
              <w:rPr>
                <w:rFonts w:asciiTheme="minorEastAsia" w:eastAsiaTheme="minorEastAsia" w:hAnsiTheme="minorEastAsia"/>
                <w:b/>
                <w:szCs w:val="21"/>
              </w:rPr>
              <w:t>证明</w:t>
            </w:r>
          </w:p>
          <w:p w:rsidR="00FB2325" w:rsidRPr="00E05CF9" w:rsidRDefault="00FB2325" w:rsidP="005471CC">
            <w:pPr>
              <w:jc w:val="center"/>
              <w:rPr>
                <w:rFonts w:asciiTheme="minorEastAsia" w:eastAsiaTheme="minorEastAsia" w:hAnsiTheme="minorEastAsia"/>
                <w:b/>
                <w:szCs w:val="21"/>
              </w:rPr>
            </w:pPr>
            <w:r w:rsidRPr="00E05CF9">
              <w:rPr>
                <w:rFonts w:asciiTheme="minorEastAsia" w:eastAsiaTheme="minorEastAsia" w:hAnsiTheme="minorEastAsia"/>
                <w:b/>
                <w:szCs w:val="21"/>
              </w:rPr>
              <w:t>材料</w:t>
            </w:r>
          </w:p>
        </w:tc>
      </w:tr>
      <w:tr w:rsidR="00FB2325" w:rsidRPr="005E724A" w:rsidTr="005471CC">
        <w:trPr>
          <w:trHeight w:val="855"/>
          <w:jc w:val="center"/>
        </w:trPr>
        <w:tc>
          <w:tcPr>
            <w:tcW w:w="463" w:type="dxa"/>
            <w:shd w:val="clear" w:color="auto" w:fill="auto"/>
            <w:vAlign w:val="center"/>
          </w:tcPr>
          <w:p w:rsidR="00FB2325" w:rsidRPr="005E724A" w:rsidRDefault="00FB2325" w:rsidP="005471CC">
            <w:pPr>
              <w:jc w:val="center"/>
            </w:pPr>
            <w:r w:rsidRPr="005E724A">
              <w:t>1</w:t>
            </w:r>
          </w:p>
        </w:tc>
        <w:tc>
          <w:tcPr>
            <w:tcW w:w="2480" w:type="dxa"/>
            <w:shd w:val="clear" w:color="auto" w:fill="auto"/>
            <w:vAlign w:val="center"/>
          </w:tcPr>
          <w:p w:rsidR="00FB2325" w:rsidRPr="00EC3EB5" w:rsidRDefault="00FB2325" w:rsidP="005471CC">
            <w:pPr>
              <w:jc w:val="center"/>
              <w:rPr>
                <w:sz w:val="18"/>
                <w:szCs w:val="18"/>
              </w:rPr>
            </w:pPr>
            <w:r w:rsidRPr="00EC3EB5">
              <w:rPr>
                <w:sz w:val="18"/>
                <w:szCs w:val="18"/>
              </w:rPr>
              <w:t>一种采用超声测井仪自身定向装置的超声测井系统</w:t>
            </w:r>
          </w:p>
        </w:tc>
        <w:tc>
          <w:tcPr>
            <w:tcW w:w="1560" w:type="dxa"/>
            <w:shd w:val="clear" w:color="auto" w:fill="auto"/>
            <w:vAlign w:val="center"/>
          </w:tcPr>
          <w:p w:rsidR="00FB2325" w:rsidRPr="00EC3EB5" w:rsidRDefault="00FB2325" w:rsidP="005471CC">
            <w:pPr>
              <w:jc w:val="center"/>
              <w:rPr>
                <w:sz w:val="18"/>
                <w:szCs w:val="18"/>
              </w:rPr>
            </w:pPr>
            <w:r w:rsidRPr="00EC3EB5">
              <w:rPr>
                <w:sz w:val="18"/>
                <w:szCs w:val="18"/>
              </w:rPr>
              <w:t>发明专利</w:t>
            </w:r>
            <w:r>
              <w:rPr>
                <w:rFonts w:hint="eastAsia"/>
                <w:sz w:val="18"/>
                <w:szCs w:val="18"/>
              </w:rPr>
              <w:t>权</w:t>
            </w:r>
          </w:p>
        </w:tc>
        <w:tc>
          <w:tcPr>
            <w:tcW w:w="2693" w:type="dxa"/>
            <w:shd w:val="clear" w:color="auto" w:fill="auto"/>
            <w:vAlign w:val="center"/>
          </w:tcPr>
          <w:p w:rsidR="00FB2325" w:rsidRPr="00EC3EB5" w:rsidRDefault="00FB2325" w:rsidP="005471CC">
            <w:pPr>
              <w:jc w:val="center"/>
              <w:rPr>
                <w:sz w:val="18"/>
                <w:szCs w:val="18"/>
              </w:rPr>
            </w:pPr>
            <w:r w:rsidRPr="00EC3EB5">
              <w:rPr>
                <w:sz w:val="18"/>
                <w:szCs w:val="18"/>
              </w:rPr>
              <w:t>曹茂永</w:t>
            </w:r>
            <w:r w:rsidRPr="00EC3EB5">
              <w:rPr>
                <w:sz w:val="18"/>
                <w:szCs w:val="18"/>
              </w:rPr>
              <w:t>;</w:t>
            </w:r>
            <w:r w:rsidRPr="00EC3EB5">
              <w:rPr>
                <w:sz w:val="18"/>
                <w:szCs w:val="18"/>
              </w:rPr>
              <w:t>范迪</w:t>
            </w:r>
            <w:r w:rsidRPr="00EC3EB5">
              <w:rPr>
                <w:bCs/>
                <w:sz w:val="18"/>
                <w:szCs w:val="18"/>
              </w:rPr>
              <w:t>;</w:t>
            </w:r>
            <w:r w:rsidRPr="00EC3EB5">
              <w:rPr>
                <w:sz w:val="18"/>
                <w:szCs w:val="18"/>
              </w:rPr>
              <w:t>孙农亮</w:t>
            </w:r>
          </w:p>
        </w:tc>
        <w:tc>
          <w:tcPr>
            <w:tcW w:w="1559" w:type="dxa"/>
            <w:shd w:val="clear" w:color="auto" w:fill="auto"/>
            <w:vAlign w:val="center"/>
          </w:tcPr>
          <w:p w:rsidR="00FB2325" w:rsidRPr="00EC3EB5" w:rsidRDefault="00FB2325" w:rsidP="005471CC">
            <w:pPr>
              <w:jc w:val="center"/>
              <w:rPr>
                <w:sz w:val="18"/>
                <w:szCs w:val="18"/>
              </w:rPr>
            </w:pPr>
            <w:r w:rsidRPr="00EC3EB5">
              <w:rPr>
                <w:sz w:val="18"/>
                <w:szCs w:val="18"/>
              </w:rPr>
              <w:t>山东科技大学</w:t>
            </w:r>
          </w:p>
        </w:tc>
        <w:tc>
          <w:tcPr>
            <w:tcW w:w="1701" w:type="dxa"/>
            <w:shd w:val="clear" w:color="auto" w:fill="auto"/>
            <w:vAlign w:val="center"/>
          </w:tcPr>
          <w:p w:rsidR="00FB2325" w:rsidRPr="00EC3EB5" w:rsidRDefault="00FB2325" w:rsidP="005471CC">
            <w:pPr>
              <w:jc w:val="center"/>
              <w:rPr>
                <w:sz w:val="18"/>
                <w:szCs w:val="18"/>
              </w:rPr>
            </w:pPr>
            <w:r w:rsidRPr="00EC3EB5">
              <w:rPr>
                <w:sz w:val="18"/>
                <w:szCs w:val="18"/>
              </w:rPr>
              <w:t>ZL201010137197.5</w:t>
            </w:r>
          </w:p>
        </w:tc>
        <w:tc>
          <w:tcPr>
            <w:tcW w:w="1418" w:type="dxa"/>
            <w:shd w:val="clear" w:color="auto" w:fill="auto"/>
            <w:vAlign w:val="center"/>
          </w:tcPr>
          <w:p w:rsidR="00FB2325" w:rsidRPr="00EC3EB5" w:rsidRDefault="00FB2325" w:rsidP="005471CC">
            <w:pPr>
              <w:jc w:val="center"/>
              <w:rPr>
                <w:sz w:val="18"/>
                <w:szCs w:val="18"/>
              </w:rPr>
            </w:pPr>
            <w:r w:rsidRPr="00EC3EB5">
              <w:rPr>
                <w:sz w:val="18"/>
                <w:szCs w:val="18"/>
              </w:rPr>
              <w:t>2013.11.06</w:t>
            </w:r>
          </w:p>
        </w:tc>
        <w:tc>
          <w:tcPr>
            <w:tcW w:w="921" w:type="dxa"/>
            <w:shd w:val="clear" w:color="auto" w:fill="auto"/>
            <w:vAlign w:val="center"/>
          </w:tcPr>
          <w:p w:rsidR="00FB2325" w:rsidRPr="00EC3EB5" w:rsidRDefault="00FB2325" w:rsidP="005471CC">
            <w:pPr>
              <w:jc w:val="center"/>
              <w:rPr>
                <w:sz w:val="18"/>
                <w:szCs w:val="18"/>
              </w:rPr>
            </w:pPr>
            <w:r w:rsidRPr="00EC3EB5">
              <w:rPr>
                <w:sz w:val="18"/>
                <w:szCs w:val="18"/>
              </w:rPr>
              <w:t>中国</w:t>
            </w:r>
          </w:p>
        </w:tc>
        <w:tc>
          <w:tcPr>
            <w:tcW w:w="989" w:type="dxa"/>
            <w:shd w:val="clear" w:color="auto" w:fill="auto"/>
            <w:vAlign w:val="center"/>
          </w:tcPr>
          <w:p w:rsidR="00FB2325" w:rsidRPr="00EC3EB5" w:rsidRDefault="00FB2325" w:rsidP="005471CC">
            <w:pPr>
              <w:jc w:val="center"/>
            </w:pPr>
            <w:r w:rsidRPr="00EC3EB5">
              <w:rPr>
                <w:bCs/>
              </w:rPr>
              <w:t>有效</w:t>
            </w:r>
          </w:p>
        </w:tc>
        <w:tc>
          <w:tcPr>
            <w:tcW w:w="1002" w:type="dxa"/>
            <w:shd w:val="clear" w:color="auto" w:fill="auto"/>
            <w:vAlign w:val="center"/>
          </w:tcPr>
          <w:p w:rsidR="00FB2325" w:rsidRPr="00EC3EB5" w:rsidRDefault="00FB2325" w:rsidP="005471CC">
            <w:pPr>
              <w:jc w:val="center"/>
              <w:rPr>
                <w:sz w:val="18"/>
                <w:szCs w:val="18"/>
              </w:rPr>
            </w:pPr>
          </w:p>
        </w:tc>
      </w:tr>
      <w:tr w:rsidR="00FB2325" w:rsidRPr="005E724A" w:rsidTr="005471CC">
        <w:trPr>
          <w:trHeight w:val="837"/>
          <w:jc w:val="center"/>
        </w:trPr>
        <w:tc>
          <w:tcPr>
            <w:tcW w:w="463" w:type="dxa"/>
            <w:shd w:val="clear" w:color="auto" w:fill="auto"/>
            <w:vAlign w:val="center"/>
          </w:tcPr>
          <w:p w:rsidR="00FB2325" w:rsidRPr="005E724A" w:rsidRDefault="00FB2325" w:rsidP="005471CC">
            <w:pPr>
              <w:jc w:val="center"/>
            </w:pPr>
            <w:r w:rsidRPr="005E724A">
              <w:t>2</w:t>
            </w:r>
          </w:p>
        </w:tc>
        <w:tc>
          <w:tcPr>
            <w:tcW w:w="2480" w:type="dxa"/>
            <w:shd w:val="clear" w:color="auto" w:fill="auto"/>
            <w:vAlign w:val="center"/>
          </w:tcPr>
          <w:p w:rsidR="00FB2325" w:rsidRPr="00EC3EB5" w:rsidRDefault="00FB2325" w:rsidP="005471CC">
            <w:pPr>
              <w:jc w:val="center"/>
              <w:rPr>
                <w:sz w:val="18"/>
                <w:szCs w:val="18"/>
              </w:rPr>
            </w:pPr>
            <w:r w:rsidRPr="00C324D7">
              <w:rPr>
                <w:rFonts w:hint="eastAsia"/>
                <w:sz w:val="18"/>
                <w:szCs w:val="18"/>
              </w:rPr>
              <w:t>钻井法凿井超声波测量仪</w:t>
            </w:r>
          </w:p>
        </w:tc>
        <w:tc>
          <w:tcPr>
            <w:tcW w:w="1560" w:type="dxa"/>
            <w:shd w:val="clear" w:color="auto" w:fill="auto"/>
            <w:vAlign w:val="center"/>
          </w:tcPr>
          <w:p w:rsidR="00FB2325" w:rsidRPr="00EC3EB5" w:rsidRDefault="00FB2325" w:rsidP="005471CC">
            <w:pPr>
              <w:jc w:val="center"/>
              <w:rPr>
                <w:sz w:val="18"/>
                <w:szCs w:val="18"/>
              </w:rPr>
            </w:pPr>
            <w:r w:rsidRPr="00EC3EB5">
              <w:rPr>
                <w:sz w:val="18"/>
                <w:szCs w:val="18"/>
              </w:rPr>
              <w:t>发明专利</w:t>
            </w:r>
            <w:r>
              <w:rPr>
                <w:rFonts w:hint="eastAsia"/>
                <w:sz w:val="18"/>
                <w:szCs w:val="18"/>
              </w:rPr>
              <w:t>权</w:t>
            </w:r>
          </w:p>
        </w:tc>
        <w:tc>
          <w:tcPr>
            <w:tcW w:w="2693" w:type="dxa"/>
            <w:shd w:val="clear" w:color="auto" w:fill="auto"/>
            <w:vAlign w:val="center"/>
          </w:tcPr>
          <w:p w:rsidR="00FB2325" w:rsidRPr="00EC3EB5" w:rsidRDefault="00FB2325" w:rsidP="005471CC">
            <w:pPr>
              <w:jc w:val="center"/>
              <w:rPr>
                <w:sz w:val="18"/>
                <w:szCs w:val="18"/>
              </w:rPr>
            </w:pPr>
            <w:r w:rsidRPr="00EC3EB5">
              <w:rPr>
                <w:sz w:val="18"/>
                <w:szCs w:val="18"/>
              </w:rPr>
              <w:t>曹茂永</w:t>
            </w:r>
            <w:r w:rsidRPr="00EC3EB5">
              <w:rPr>
                <w:sz w:val="18"/>
                <w:szCs w:val="18"/>
              </w:rPr>
              <w:t>;</w:t>
            </w:r>
            <w:r w:rsidRPr="00EC3EB5">
              <w:rPr>
                <w:sz w:val="18"/>
                <w:szCs w:val="18"/>
              </w:rPr>
              <w:t>范迪</w:t>
            </w:r>
            <w:r w:rsidRPr="00EC3EB5">
              <w:rPr>
                <w:sz w:val="18"/>
                <w:szCs w:val="18"/>
              </w:rPr>
              <w:t>;</w:t>
            </w:r>
            <w:r w:rsidRPr="00EC3EB5">
              <w:rPr>
                <w:sz w:val="18"/>
                <w:szCs w:val="18"/>
              </w:rPr>
              <w:t>江浩</w:t>
            </w:r>
            <w:r w:rsidRPr="00EC3EB5">
              <w:rPr>
                <w:sz w:val="18"/>
                <w:szCs w:val="18"/>
              </w:rPr>
              <w:t>;</w:t>
            </w:r>
            <w:r w:rsidRPr="00EC3EB5">
              <w:rPr>
                <w:sz w:val="18"/>
                <w:szCs w:val="18"/>
              </w:rPr>
              <w:t>孙农亮</w:t>
            </w:r>
            <w:r w:rsidRPr="00EC3EB5">
              <w:rPr>
                <w:sz w:val="18"/>
                <w:szCs w:val="18"/>
              </w:rPr>
              <w:t>;</w:t>
            </w:r>
            <w:r w:rsidRPr="00EC3EB5">
              <w:rPr>
                <w:sz w:val="18"/>
                <w:szCs w:val="18"/>
              </w:rPr>
              <w:t>梁慧斌</w:t>
            </w:r>
            <w:r w:rsidRPr="00EC3EB5">
              <w:rPr>
                <w:sz w:val="18"/>
                <w:szCs w:val="18"/>
              </w:rPr>
              <w:t>;</w:t>
            </w:r>
            <w:r w:rsidRPr="00EC3EB5">
              <w:rPr>
                <w:sz w:val="18"/>
                <w:szCs w:val="18"/>
              </w:rPr>
              <w:t>陈达庆</w:t>
            </w:r>
            <w:r w:rsidRPr="00EC3EB5">
              <w:rPr>
                <w:sz w:val="18"/>
                <w:szCs w:val="18"/>
              </w:rPr>
              <w:t>;</w:t>
            </w:r>
            <w:r w:rsidRPr="00EC3EB5">
              <w:rPr>
                <w:sz w:val="18"/>
                <w:szCs w:val="18"/>
              </w:rPr>
              <w:t>张逸芳</w:t>
            </w:r>
            <w:r w:rsidRPr="00EC3EB5">
              <w:rPr>
                <w:sz w:val="18"/>
                <w:szCs w:val="18"/>
              </w:rPr>
              <w:t>;</w:t>
            </w:r>
            <w:r w:rsidRPr="00EC3EB5">
              <w:rPr>
                <w:sz w:val="18"/>
                <w:szCs w:val="18"/>
              </w:rPr>
              <w:t>王德民</w:t>
            </w:r>
          </w:p>
        </w:tc>
        <w:tc>
          <w:tcPr>
            <w:tcW w:w="1559" w:type="dxa"/>
            <w:shd w:val="clear" w:color="auto" w:fill="auto"/>
            <w:vAlign w:val="center"/>
          </w:tcPr>
          <w:p w:rsidR="00FB2325" w:rsidRPr="00EC3EB5" w:rsidRDefault="00FB2325" w:rsidP="005471CC">
            <w:pPr>
              <w:jc w:val="center"/>
              <w:rPr>
                <w:sz w:val="18"/>
                <w:szCs w:val="18"/>
              </w:rPr>
            </w:pPr>
            <w:r w:rsidRPr="00EC3EB5">
              <w:rPr>
                <w:sz w:val="18"/>
                <w:szCs w:val="18"/>
              </w:rPr>
              <w:t>山东科技大学</w:t>
            </w:r>
          </w:p>
        </w:tc>
        <w:tc>
          <w:tcPr>
            <w:tcW w:w="1701" w:type="dxa"/>
            <w:shd w:val="clear" w:color="auto" w:fill="auto"/>
            <w:vAlign w:val="center"/>
          </w:tcPr>
          <w:p w:rsidR="00FB2325" w:rsidRPr="00EC3EB5" w:rsidRDefault="00FB2325" w:rsidP="005471CC">
            <w:pPr>
              <w:jc w:val="center"/>
              <w:rPr>
                <w:sz w:val="18"/>
                <w:szCs w:val="18"/>
              </w:rPr>
            </w:pPr>
            <w:r w:rsidRPr="00EC3EB5">
              <w:rPr>
                <w:sz w:val="18"/>
                <w:szCs w:val="18"/>
              </w:rPr>
              <w:t>ZL200810013778.0</w:t>
            </w:r>
          </w:p>
        </w:tc>
        <w:tc>
          <w:tcPr>
            <w:tcW w:w="1418" w:type="dxa"/>
            <w:shd w:val="clear" w:color="auto" w:fill="auto"/>
            <w:vAlign w:val="center"/>
          </w:tcPr>
          <w:p w:rsidR="00FB2325" w:rsidRPr="00EC3EB5" w:rsidRDefault="00FB2325" w:rsidP="005471CC">
            <w:pPr>
              <w:jc w:val="center"/>
              <w:rPr>
                <w:sz w:val="18"/>
                <w:szCs w:val="18"/>
              </w:rPr>
            </w:pPr>
            <w:r w:rsidRPr="00EC3EB5">
              <w:rPr>
                <w:sz w:val="18"/>
                <w:szCs w:val="18"/>
              </w:rPr>
              <w:t>2012.7.25</w:t>
            </w:r>
          </w:p>
        </w:tc>
        <w:tc>
          <w:tcPr>
            <w:tcW w:w="921" w:type="dxa"/>
            <w:shd w:val="clear" w:color="auto" w:fill="auto"/>
            <w:vAlign w:val="center"/>
          </w:tcPr>
          <w:p w:rsidR="00FB2325" w:rsidRPr="00EC3EB5" w:rsidRDefault="00FB2325" w:rsidP="005471CC">
            <w:pPr>
              <w:jc w:val="center"/>
            </w:pPr>
            <w:r w:rsidRPr="00EC3EB5">
              <w:rPr>
                <w:sz w:val="18"/>
                <w:szCs w:val="18"/>
              </w:rPr>
              <w:t>中国</w:t>
            </w:r>
          </w:p>
        </w:tc>
        <w:tc>
          <w:tcPr>
            <w:tcW w:w="989" w:type="dxa"/>
            <w:shd w:val="clear" w:color="auto" w:fill="auto"/>
            <w:vAlign w:val="center"/>
          </w:tcPr>
          <w:p w:rsidR="00FB2325" w:rsidRPr="00EC3EB5" w:rsidRDefault="00FB2325" w:rsidP="005471CC">
            <w:pPr>
              <w:jc w:val="center"/>
            </w:pPr>
            <w:r w:rsidRPr="00EC3EB5">
              <w:rPr>
                <w:bCs/>
              </w:rPr>
              <w:t>有效</w:t>
            </w:r>
          </w:p>
        </w:tc>
        <w:tc>
          <w:tcPr>
            <w:tcW w:w="1002" w:type="dxa"/>
            <w:shd w:val="clear" w:color="auto" w:fill="auto"/>
            <w:vAlign w:val="center"/>
          </w:tcPr>
          <w:p w:rsidR="00FB2325" w:rsidRPr="00EC3EB5" w:rsidRDefault="00FB2325" w:rsidP="005471CC">
            <w:pPr>
              <w:jc w:val="center"/>
              <w:rPr>
                <w:sz w:val="18"/>
                <w:szCs w:val="18"/>
              </w:rPr>
            </w:pPr>
          </w:p>
        </w:tc>
      </w:tr>
      <w:tr w:rsidR="00FB2325" w:rsidRPr="005E724A" w:rsidTr="005471CC">
        <w:trPr>
          <w:trHeight w:val="837"/>
          <w:jc w:val="center"/>
        </w:trPr>
        <w:tc>
          <w:tcPr>
            <w:tcW w:w="463" w:type="dxa"/>
            <w:shd w:val="clear" w:color="auto" w:fill="auto"/>
            <w:vAlign w:val="center"/>
          </w:tcPr>
          <w:p w:rsidR="00FB2325" w:rsidRPr="005E724A" w:rsidRDefault="00FB2325" w:rsidP="005471CC">
            <w:pPr>
              <w:jc w:val="center"/>
            </w:pPr>
            <w:r w:rsidRPr="005E724A">
              <w:t>3</w:t>
            </w:r>
          </w:p>
        </w:tc>
        <w:tc>
          <w:tcPr>
            <w:tcW w:w="2480" w:type="dxa"/>
            <w:shd w:val="clear" w:color="auto" w:fill="auto"/>
            <w:vAlign w:val="center"/>
          </w:tcPr>
          <w:p w:rsidR="00FB2325" w:rsidRPr="00EC3EB5" w:rsidRDefault="00FB2325" w:rsidP="005471CC">
            <w:pPr>
              <w:jc w:val="center"/>
              <w:rPr>
                <w:sz w:val="18"/>
                <w:szCs w:val="18"/>
              </w:rPr>
            </w:pPr>
            <w:r w:rsidRPr="00EC3EB5">
              <w:rPr>
                <w:sz w:val="18"/>
                <w:szCs w:val="18"/>
              </w:rPr>
              <w:t>超声波首波检测与定位的方法和装置</w:t>
            </w:r>
          </w:p>
        </w:tc>
        <w:tc>
          <w:tcPr>
            <w:tcW w:w="1560" w:type="dxa"/>
            <w:shd w:val="clear" w:color="auto" w:fill="auto"/>
            <w:vAlign w:val="center"/>
          </w:tcPr>
          <w:p w:rsidR="00FB2325" w:rsidRPr="00EC3EB5" w:rsidRDefault="00FB2325" w:rsidP="005471CC">
            <w:pPr>
              <w:jc w:val="center"/>
              <w:rPr>
                <w:sz w:val="18"/>
                <w:szCs w:val="18"/>
              </w:rPr>
            </w:pPr>
            <w:r w:rsidRPr="00EC3EB5">
              <w:rPr>
                <w:sz w:val="18"/>
                <w:szCs w:val="18"/>
              </w:rPr>
              <w:t>发明专利</w:t>
            </w:r>
            <w:r>
              <w:rPr>
                <w:rFonts w:hint="eastAsia"/>
                <w:sz w:val="18"/>
                <w:szCs w:val="18"/>
              </w:rPr>
              <w:t>权</w:t>
            </w:r>
          </w:p>
        </w:tc>
        <w:tc>
          <w:tcPr>
            <w:tcW w:w="2693" w:type="dxa"/>
            <w:shd w:val="clear" w:color="auto" w:fill="auto"/>
            <w:vAlign w:val="center"/>
          </w:tcPr>
          <w:p w:rsidR="00FB2325" w:rsidRPr="00EC3EB5" w:rsidRDefault="00FB2325" w:rsidP="005471CC">
            <w:pPr>
              <w:jc w:val="center"/>
              <w:rPr>
                <w:sz w:val="18"/>
                <w:szCs w:val="18"/>
              </w:rPr>
            </w:pPr>
            <w:r w:rsidRPr="00EC3EB5">
              <w:rPr>
                <w:sz w:val="18"/>
                <w:szCs w:val="18"/>
              </w:rPr>
              <w:t>曹茂永</w:t>
            </w:r>
            <w:r w:rsidRPr="00EC3EB5">
              <w:rPr>
                <w:sz w:val="18"/>
                <w:szCs w:val="18"/>
              </w:rPr>
              <w:t>;</w:t>
            </w:r>
            <w:r w:rsidRPr="00EC3EB5">
              <w:rPr>
                <w:sz w:val="18"/>
                <w:szCs w:val="18"/>
              </w:rPr>
              <w:t>范迪</w:t>
            </w:r>
            <w:r w:rsidRPr="00EC3EB5">
              <w:rPr>
                <w:sz w:val="18"/>
                <w:szCs w:val="18"/>
              </w:rPr>
              <w:t>;</w:t>
            </w:r>
            <w:r w:rsidRPr="00EC3EB5">
              <w:rPr>
                <w:sz w:val="18"/>
                <w:szCs w:val="18"/>
              </w:rPr>
              <w:t>梁慧斌</w:t>
            </w:r>
            <w:r w:rsidRPr="00EC3EB5">
              <w:rPr>
                <w:sz w:val="18"/>
                <w:szCs w:val="18"/>
              </w:rPr>
              <w:t>;</w:t>
            </w:r>
            <w:r w:rsidRPr="00EC3EB5">
              <w:rPr>
                <w:sz w:val="18"/>
                <w:szCs w:val="18"/>
              </w:rPr>
              <w:t>孙农亮</w:t>
            </w:r>
          </w:p>
        </w:tc>
        <w:tc>
          <w:tcPr>
            <w:tcW w:w="1559" w:type="dxa"/>
            <w:shd w:val="clear" w:color="auto" w:fill="auto"/>
            <w:vAlign w:val="center"/>
          </w:tcPr>
          <w:p w:rsidR="00FB2325" w:rsidRPr="00EC3EB5" w:rsidRDefault="00FB2325" w:rsidP="005471CC">
            <w:pPr>
              <w:jc w:val="center"/>
              <w:rPr>
                <w:sz w:val="18"/>
                <w:szCs w:val="18"/>
              </w:rPr>
            </w:pPr>
            <w:r w:rsidRPr="00EC3EB5">
              <w:rPr>
                <w:sz w:val="18"/>
                <w:szCs w:val="18"/>
              </w:rPr>
              <w:t>山东科技大学</w:t>
            </w:r>
          </w:p>
        </w:tc>
        <w:tc>
          <w:tcPr>
            <w:tcW w:w="1701" w:type="dxa"/>
            <w:shd w:val="clear" w:color="auto" w:fill="auto"/>
            <w:vAlign w:val="center"/>
          </w:tcPr>
          <w:p w:rsidR="00FB2325" w:rsidRPr="00EC3EB5" w:rsidRDefault="00FB2325" w:rsidP="005471CC">
            <w:pPr>
              <w:jc w:val="center"/>
              <w:rPr>
                <w:sz w:val="18"/>
                <w:szCs w:val="18"/>
              </w:rPr>
            </w:pPr>
            <w:r w:rsidRPr="00EC3EB5">
              <w:rPr>
                <w:sz w:val="18"/>
                <w:szCs w:val="18"/>
              </w:rPr>
              <w:t>ZL201010135383.5</w:t>
            </w:r>
          </w:p>
        </w:tc>
        <w:tc>
          <w:tcPr>
            <w:tcW w:w="1418" w:type="dxa"/>
            <w:shd w:val="clear" w:color="auto" w:fill="auto"/>
            <w:vAlign w:val="center"/>
          </w:tcPr>
          <w:p w:rsidR="00FB2325" w:rsidRPr="00EC3EB5" w:rsidRDefault="00FB2325" w:rsidP="005471CC">
            <w:pPr>
              <w:jc w:val="center"/>
              <w:rPr>
                <w:sz w:val="18"/>
                <w:szCs w:val="18"/>
              </w:rPr>
            </w:pPr>
            <w:r w:rsidRPr="00EC3EB5">
              <w:rPr>
                <w:sz w:val="18"/>
                <w:szCs w:val="18"/>
              </w:rPr>
              <w:t>2012.7.18</w:t>
            </w:r>
          </w:p>
        </w:tc>
        <w:tc>
          <w:tcPr>
            <w:tcW w:w="921" w:type="dxa"/>
            <w:shd w:val="clear" w:color="auto" w:fill="auto"/>
            <w:vAlign w:val="center"/>
          </w:tcPr>
          <w:p w:rsidR="00FB2325" w:rsidRPr="00EC3EB5" w:rsidRDefault="00FB2325" w:rsidP="005471CC">
            <w:pPr>
              <w:jc w:val="center"/>
            </w:pPr>
            <w:r w:rsidRPr="00EC3EB5">
              <w:rPr>
                <w:sz w:val="18"/>
                <w:szCs w:val="18"/>
              </w:rPr>
              <w:t>中国</w:t>
            </w:r>
          </w:p>
        </w:tc>
        <w:tc>
          <w:tcPr>
            <w:tcW w:w="989" w:type="dxa"/>
            <w:shd w:val="clear" w:color="auto" w:fill="auto"/>
            <w:vAlign w:val="center"/>
          </w:tcPr>
          <w:p w:rsidR="00FB2325" w:rsidRPr="00EC3EB5" w:rsidRDefault="00FB2325" w:rsidP="005471CC">
            <w:pPr>
              <w:jc w:val="center"/>
            </w:pPr>
            <w:r w:rsidRPr="00EC3EB5">
              <w:rPr>
                <w:bCs/>
              </w:rPr>
              <w:t>有效</w:t>
            </w:r>
          </w:p>
        </w:tc>
        <w:tc>
          <w:tcPr>
            <w:tcW w:w="1002" w:type="dxa"/>
            <w:shd w:val="clear" w:color="auto" w:fill="auto"/>
            <w:vAlign w:val="center"/>
          </w:tcPr>
          <w:p w:rsidR="00FB2325" w:rsidRPr="00EC3EB5" w:rsidRDefault="00FB2325" w:rsidP="005471CC">
            <w:pPr>
              <w:jc w:val="center"/>
              <w:rPr>
                <w:sz w:val="18"/>
                <w:szCs w:val="18"/>
              </w:rPr>
            </w:pPr>
          </w:p>
        </w:tc>
      </w:tr>
      <w:tr w:rsidR="00FB2325" w:rsidRPr="005E724A" w:rsidTr="005471CC">
        <w:trPr>
          <w:trHeight w:val="720"/>
          <w:jc w:val="center"/>
        </w:trPr>
        <w:tc>
          <w:tcPr>
            <w:tcW w:w="463" w:type="dxa"/>
            <w:shd w:val="clear" w:color="auto" w:fill="auto"/>
            <w:vAlign w:val="center"/>
          </w:tcPr>
          <w:p w:rsidR="00FB2325" w:rsidRPr="005E724A" w:rsidRDefault="00FB2325" w:rsidP="005471CC">
            <w:pPr>
              <w:jc w:val="center"/>
            </w:pPr>
            <w:r w:rsidRPr="005E724A">
              <w:t>4</w:t>
            </w:r>
          </w:p>
        </w:tc>
        <w:tc>
          <w:tcPr>
            <w:tcW w:w="2480" w:type="dxa"/>
            <w:shd w:val="clear" w:color="auto" w:fill="auto"/>
            <w:vAlign w:val="center"/>
          </w:tcPr>
          <w:p w:rsidR="00FB2325" w:rsidRPr="00EC3EB5" w:rsidRDefault="00FB2325" w:rsidP="005471CC">
            <w:pPr>
              <w:jc w:val="center"/>
              <w:rPr>
                <w:sz w:val="18"/>
                <w:szCs w:val="18"/>
              </w:rPr>
            </w:pPr>
            <w:r w:rsidRPr="00EC3EB5">
              <w:rPr>
                <w:sz w:val="18"/>
                <w:szCs w:val="18"/>
              </w:rPr>
              <w:t>测井仪三维度数据插值方法</w:t>
            </w:r>
          </w:p>
        </w:tc>
        <w:tc>
          <w:tcPr>
            <w:tcW w:w="1560" w:type="dxa"/>
            <w:shd w:val="clear" w:color="auto" w:fill="auto"/>
            <w:vAlign w:val="center"/>
          </w:tcPr>
          <w:p w:rsidR="00FB2325" w:rsidRPr="00EC3EB5" w:rsidRDefault="00FB2325" w:rsidP="005471CC">
            <w:pPr>
              <w:jc w:val="center"/>
              <w:rPr>
                <w:sz w:val="18"/>
                <w:szCs w:val="18"/>
              </w:rPr>
            </w:pPr>
            <w:r w:rsidRPr="00EC3EB5">
              <w:rPr>
                <w:sz w:val="18"/>
                <w:szCs w:val="18"/>
              </w:rPr>
              <w:t>发明专利</w:t>
            </w:r>
            <w:r>
              <w:rPr>
                <w:rFonts w:hint="eastAsia"/>
                <w:sz w:val="18"/>
                <w:szCs w:val="18"/>
              </w:rPr>
              <w:t>权</w:t>
            </w:r>
          </w:p>
        </w:tc>
        <w:tc>
          <w:tcPr>
            <w:tcW w:w="2693" w:type="dxa"/>
            <w:shd w:val="clear" w:color="auto" w:fill="auto"/>
            <w:vAlign w:val="center"/>
          </w:tcPr>
          <w:p w:rsidR="00FB2325" w:rsidRPr="00EC3EB5" w:rsidRDefault="00FB2325" w:rsidP="005471CC">
            <w:pPr>
              <w:jc w:val="center"/>
              <w:rPr>
                <w:sz w:val="18"/>
                <w:szCs w:val="18"/>
              </w:rPr>
            </w:pPr>
            <w:r w:rsidRPr="00EC3EB5">
              <w:rPr>
                <w:sz w:val="18"/>
                <w:szCs w:val="18"/>
              </w:rPr>
              <w:t>曹茂永</w:t>
            </w:r>
            <w:r w:rsidRPr="00EC3EB5">
              <w:rPr>
                <w:sz w:val="18"/>
                <w:szCs w:val="18"/>
              </w:rPr>
              <w:t>;</w:t>
            </w:r>
            <w:r w:rsidRPr="00EC3EB5">
              <w:rPr>
                <w:sz w:val="18"/>
                <w:szCs w:val="18"/>
              </w:rPr>
              <w:t>王毅</w:t>
            </w:r>
            <w:r w:rsidRPr="00EC3EB5">
              <w:rPr>
                <w:sz w:val="18"/>
                <w:szCs w:val="18"/>
              </w:rPr>
              <w:t>;</w:t>
            </w:r>
            <w:r w:rsidRPr="00EC3EB5">
              <w:rPr>
                <w:sz w:val="18"/>
                <w:szCs w:val="18"/>
              </w:rPr>
              <w:t>范迪</w:t>
            </w:r>
            <w:r w:rsidRPr="00EC3EB5">
              <w:rPr>
                <w:sz w:val="18"/>
                <w:szCs w:val="18"/>
              </w:rPr>
              <w:t>;</w:t>
            </w:r>
            <w:r w:rsidRPr="00EC3EB5">
              <w:rPr>
                <w:sz w:val="18"/>
                <w:szCs w:val="18"/>
              </w:rPr>
              <w:t>孙农亮</w:t>
            </w:r>
          </w:p>
        </w:tc>
        <w:tc>
          <w:tcPr>
            <w:tcW w:w="1559" w:type="dxa"/>
            <w:shd w:val="clear" w:color="auto" w:fill="auto"/>
            <w:vAlign w:val="center"/>
          </w:tcPr>
          <w:p w:rsidR="00FB2325" w:rsidRPr="00EC3EB5" w:rsidRDefault="00FB2325" w:rsidP="005471CC">
            <w:pPr>
              <w:jc w:val="center"/>
              <w:rPr>
                <w:sz w:val="18"/>
                <w:szCs w:val="18"/>
              </w:rPr>
            </w:pPr>
            <w:r w:rsidRPr="00EC3EB5">
              <w:rPr>
                <w:sz w:val="18"/>
                <w:szCs w:val="18"/>
              </w:rPr>
              <w:t>山东科技大学</w:t>
            </w:r>
          </w:p>
        </w:tc>
        <w:tc>
          <w:tcPr>
            <w:tcW w:w="1701" w:type="dxa"/>
            <w:shd w:val="clear" w:color="auto" w:fill="auto"/>
            <w:vAlign w:val="center"/>
          </w:tcPr>
          <w:p w:rsidR="00FB2325" w:rsidRPr="00EC3EB5" w:rsidRDefault="00FB2325" w:rsidP="005471CC">
            <w:pPr>
              <w:jc w:val="center"/>
              <w:rPr>
                <w:sz w:val="18"/>
                <w:szCs w:val="18"/>
              </w:rPr>
            </w:pPr>
            <w:r w:rsidRPr="00EC3EB5">
              <w:rPr>
                <w:sz w:val="18"/>
                <w:szCs w:val="18"/>
              </w:rPr>
              <w:t>ZL201010161888.9</w:t>
            </w:r>
          </w:p>
        </w:tc>
        <w:tc>
          <w:tcPr>
            <w:tcW w:w="1418" w:type="dxa"/>
            <w:shd w:val="clear" w:color="auto" w:fill="auto"/>
            <w:vAlign w:val="center"/>
          </w:tcPr>
          <w:p w:rsidR="00FB2325" w:rsidRPr="00EC3EB5" w:rsidRDefault="00FB2325" w:rsidP="005471CC">
            <w:pPr>
              <w:jc w:val="center"/>
              <w:rPr>
                <w:sz w:val="18"/>
                <w:szCs w:val="18"/>
              </w:rPr>
            </w:pPr>
            <w:r w:rsidRPr="00EC3EB5">
              <w:rPr>
                <w:sz w:val="18"/>
                <w:szCs w:val="18"/>
              </w:rPr>
              <w:t>2012.5.30</w:t>
            </w:r>
          </w:p>
        </w:tc>
        <w:tc>
          <w:tcPr>
            <w:tcW w:w="921" w:type="dxa"/>
            <w:shd w:val="clear" w:color="auto" w:fill="auto"/>
            <w:vAlign w:val="center"/>
          </w:tcPr>
          <w:p w:rsidR="00FB2325" w:rsidRPr="00EC3EB5" w:rsidRDefault="00FB2325" w:rsidP="005471CC">
            <w:pPr>
              <w:jc w:val="center"/>
            </w:pPr>
            <w:r w:rsidRPr="00EC3EB5">
              <w:rPr>
                <w:sz w:val="18"/>
                <w:szCs w:val="18"/>
              </w:rPr>
              <w:t>中国</w:t>
            </w:r>
          </w:p>
        </w:tc>
        <w:tc>
          <w:tcPr>
            <w:tcW w:w="989" w:type="dxa"/>
            <w:shd w:val="clear" w:color="auto" w:fill="auto"/>
            <w:vAlign w:val="center"/>
          </w:tcPr>
          <w:p w:rsidR="00FB2325" w:rsidRPr="00EC3EB5" w:rsidRDefault="00FB2325" w:rsidP="005471CC">
            <w:pPr>
              <w:jc w:val="center"/>
            </w:pPr>
            <w:r w:rsidRPr="00EC3EB5">
              <w:rPr>
                <w:bCs/>
              </w:rPr>
              <w:t>有效</w:t>
            </w:r>
          </w:p>
        </w:tc>
        <w:tc>
          <w:tcPr>
            <w:tcW w:w="1002" w:type="dxa"/>
            <w:shd w:val="clear" w:color="auto" w:fill="auto"/>
            <w:vAlign w:val="center"/>
          </w:tcPr>
          <w:p w:rsidR="00FB2325" w:rsidRPr="00EC3EB5" w:rsidRDefault="00FB2325" w:rsidP="005471CC">
            <w:pPr>
              <w:jc w:val="center"/>
              <w:rPr>
                <w:sz w:val="18"/>
                <w:szCs w:val="18"/>
              </w:rPr>
            </w:pPr>
          </w:p>
        </w:tc>
      </w:tr>
      <w:tr w:rsidR="00FB2325" w:rsidRPr="005E724A" w:rsidTr="005471CC">
        <w:trPr>
          <w:trHeight w:val="720"/>
          <w:jc w:val="center"/>
        </w:trPr>
        <w:tc>
          <w:tcPr>
            <w:tcW w:w="463" w:type="dxa"/>
            <w:shd w:val="clear" w:color="auto" w:fill="auto"/>
            <w:vAlign w:val="center"/>
          </w:tcPr>
          <w:p w:rsidR="00FB2325" w:rsidRPr="005E724A" w:rsidRDefault="00FB2325" w:rsidP="005471CC">
            <w:pPr>
              <w:jc w:val="center"/>
            </w:pPr>
            <w:r w:rsidRPr="005E724A">
              <w:t>5</w:t>
            </w:r>
          </w:p>
        </w:tc>
        <w:tc>
          <w:tcPr>
            <w:tcW w:w="2480" w:type="dxa"/>
            <w:shd w:val="clear" w:color="auto" w:fill="auto"/>
            <w:vAlign w:val="center"/>
          </w:tcPr>
          <w:p w:rsidR="00FB2325" w:rsidRPr="00EC3EB5" w:rsidRDefault="00FB2325" w:rsidP="005471CC">
            <w:pPr>
              <w:jc w:val="center"/>
              <w:rPr>
                <w:sz w:val="18"/>
                <w:szCs w:val="18"/>
              </w:rPr>
            </w:pPr>
            <w:r w:rsidRPr="00EC3EB5">
              <w:rPr>
                <w:sz w:val="18"/>
                <w:szCs w:val="18"/>
              </w:rPr>
              <w:t>超声测井仪井下仪机械装置</w:t>
            </w:r>
          </w:p>
        </w:tc>
        <w:tc>
          <w:tcPr>
            <w:tcW w:w="1560" w:type="dxa"/>
            <w:shd w:val="clear" w:color="auto" w:fill="auto"/>
            <w:vAlign w:val="center"/>
          </w:tcPr>
          <w:p w:rsidR="00FB2325" w:rsidRPr="00EC3EB5" w:rsidRDefault="00FB2325" w:rsidP="005471CC">
            <w:pPr>
              <w:jc w:val="center"/>
              <w:rPr>
                <w:sz w:val="18"/>
                <w:szCs w:val="18"/>
              </w:rPr>
            </w:pPr>
            <w:r w:rsidRPr="00EC3EB5">
              <w:rPr>
                <w:sz w:val="18"/>
                <w:szCs w:val="18"/>
              </w:rPr>
              <w:t>实用新型</w:t>
            </w:r>
            <w:r>
              <w:rPr>
                <w:rFonts w:hint="eastAsia"/>
                <w:sz w:val="18"/>
                <w:szCs w:val="18"/>
              </w:rPr>
              <w:t>权</w:t>
            </w:r>
          </w:p>
        </w:tc>
        <w:tc>
          <w:tcPr>
            <w:tcW w:w="2693" w:type="dxa"/>
            <w:shd w:val="clear" w:color="auto" w:fill="auto"/>
            <w:vAlign w:val="center"/>
          </w:tcPr>
          <w:p w:rsidR="00FB2325" w:rsidRPr="00EC3EB5" w:rsidRDefault="00FB2325" w:rsidP="005471CC">
            <w:pPr>
              <w:jc w:val="center"/>
              <w:rPr>
                <w:sz w:val="18"/>
                <w:szCs w:val="18"/>
              </w:rPr>
            </w:pPr>
            <w:r w:rsidRPr="00EC3EB5">
              <w:rPr>
                <w:sz w:val="18"/>
                <w:szCs w:val="18"/>
              </w:rPr>
              <w:t>曹茂永</w:t>
            </w:r>
            <w:r w:rsidRPr="00EC3EB5">
              <w:rPr>
                <w:sz w:val="18"/>
                <w:szCs w:val="18"/>
              </w:rPr>
              <w:t>;</w:t>
            </w:r>
            <w:r w:rsidRPr="00EC3EB5">
              <w:rPr>
                <w:sz w:val="18"/>
                <w:szCs w:val="18"/>
              </w:rPr>
              <w:t>梁慧斌</w:t>
            </w:r>
            <w:r w:rsidRPr="00EC3EB5">
              <w:rPr>
                <w:sz w:val="18"/>
                <w:szCs w:val="18"/>
              </w:rPr>
              <w:t>;</w:t>
            </w:r>
            <w:r w:rsidRPr="00EC3EB5">
              <w:rPr>
                <w:sz w:val="18"/>
                <w:szCs w:val="18"/>
              </w:rPr>
              <w:t>孙农亮</w:t>
            </w:r>
          </w:p>
        </w:tc>
        <w:tc>
          <w:tcPr>
            <w:tcW w:w="1559" w:type="dxa"/>
            <w:shd w:val="clear" w:color="auto" w:fill="auto"/>
            <w:vAlign w:val="center"/>
          </w:tcPr>
          <w:p w:rsidR="00FB2325" w:rsidRPr="00EC3EB5" w:rsidRDefault="00FB2325" w:rsidP="005471CC">
            <w:pPr>
              <w:jc w:val="center"/>
              <w:rPr>
                <w:sz w:val="18"/>
                <w:szCs w:val="18"/>
              </w:rPr>
            </w:pPr>
            <w:r w:rsidRPr="00EC3EB5">
              <w:rPr>
                <w:sz w:val="18"/>
                <w:szCs w:val="18"/>
              </w:rPr>
              <w:t>山东科技大学</w:t>
            </w:r>
          </w:p>
        </w:tc>
        <w:tc>
          <w:tcPr>
            <w:tcW w:w="1701" w:type="dxa"/>
            <w:shd w:val="clear" w:color="auto" w:fill="auto"/>
            <w:vAlign w:val="center"/>
          </w:tcPr>
          <w:p w:rsidR="00FB2325" w:rsidRPr="00EC3EB5" w:rsidRDefault="00FB2325" w:rsidP="005471CC">
            <w:pPr>
              <w:jc w:val="center"/>
              <w:rPr>
                <w:sz w:val="18"/>
                <w:szCs w:val="18"/>
              </w:rPr>
            </w:pPr>
            <w:r w:rsidRPr="00EC3EB5">
              <w:rPr>
                <w:sz w:val="18"/>
                <w:szCs w:val="18"/>
              </w:rPr>
              <w:t>ZL201020147706.8</w:t>
            </w:r>
          </w:p>
        </w:tc>
        <w:tc>
          <w:tcPr>
            <w:tcW w:w="1418" w:type="dxa"/>
            <w:shd w:val="clear" w:color="auto" w:fill="auto"/>
            <w:vAlign w:val="center"/>
          </w:tcPr>
          <w:p w:rsidR="00FB2325" w:rsidRPr="00EC3EB5" w:rsidRDefault="00FB2325" w:rsidP="005471CC">
            <w:pPr>
              <w:jc w:val="center"/>
              <w:rPr>
                <w:sz w:val="18"/>
                <w:szCs w:val="18"/>
              </w:rPr>
            </w:pPr>
            <w:r w:rsidRPr="00EC3EB5">
              <w:rPr>
                <w:sz w:val="18"/>
                <w:szCs w:val="18"/>
              </w:rPr>
              <w:t>2010.8.11</w:t>
            </w:r>
          </w:p>
        </w:tc>
        <w:tc>
          <w:tcPr>
            <w:tcW w:w="921" w:type="dxa"/>
            <w:shd w:val="clear" w:color="auto" w:fill="auto"/>
            <w:vAlign w:val="center"/>
          </w:tcPr>
          <w:p w:rsidR="00FB2325" w:rsidRPr="00EC3EB5" w:rsidRDefault="00FB2325" w:rsidP="005471CC">
            <w:pPr>
              <w:jc w:val="center"/>
            </w:pPr>
            <w:r w:rsidRPr="00EC3EB5">
              <w:rPr>
                <w:sz w:val="18"/>
                <w:szCs w:val="18"/>
              </w:rPr>
              <w:t>中国</w:t>
            </w:r>
          </w:p>
        </w:tc>
        <w:tc>
          <w:tcPr>
            <w:tcW w:w="989" w:type="dxa"/>
            <w:shd w:val="clear" w:color="auto" w:fill="auto"/>
            <w:vAlign w:val="center"/>
          </w:tcPr>
          <w:p w:rsidR="00FB2325" w:rsidRPr="00EC3EB5" w:rsidRDefault="00FB2325" w:rsidP="005471CC">
            <w:pPr>
              <w:jc w:val="center"/>
            </w:pPr>
            <w:r w:rsidRPr="00EC3EB5">
              <w:rPr>
                <w:bCs/>
              </w:rPr>
              <w:t>有效</w:t>
            </w:r>
          </w:p>
        </w:tc>
        <w:tc>
          <w:tcPr>
            <w:tcW w:w="1002" w:type="dxa"/>
            <w:shd w:val="clear" w:color="auto" w:fill="auto"/>
            <w:vAlign w:val="center"/>
          </w:tcPr>
          <w:p w:rsidR="00FB2325" w:rsidRPr="00EC3EB5" w:rsidRDefault="00FB2325" w:rsidP="005471CC">
            <w:pPr>
              <w:jc w:val="center"/>
              <w:rPr>
                <w:sz w:val="18"/>
                <w:szCs w:val="18"/>
              </w:rPr>
            </w:pPr>
          </w:p>
        </w:tc>
      </w:tr>
      <w:tr w:rsidR="00FB2325" w:rsidRPr="005E724A" w:rsidTr="005471CC">
        <w:trPr>
          <w:trHeight w:val="794"/>
          <w:jc w:val="center"/>
        </w:trPr>
        <w:tc>
          <w:tcPr>
            <w:tcW w:w="463" w:type="dxa"/>
            <w:shd w:val="clear" w:color="auto" w:fill="auto"/>
            <w:vAlign w:val="center"/>
          </w:tcPr>
          <w:p w:rsidR="00FB2325" w:rsidRPr="005E724A" w:rsidRDefault="00FB2325" w:rsidP="005471CC">
            <w:pPr>
              <w:jc w:val="center"/>
            </w:pPr>
            <w:r w:rsidRPr="005E724A">
              <w:t>6</w:t>
            </w:r>
          </w:p>
        </w:tc>
        <w:tc>
          <w:tcPr>
            <w:tcW w:w="2480" w:type="dxa"/>
            <w:shd w:val="clear" w:color="auto" w:fill="auto"/>
            <w:vAlign w:val="center"/>
          </w:tcPr>
          <w:p w:rsidR="00FB2325" w:rsidRPr="00EC3EB5" w:rsidRDefault="00FB2325" w:rsidP="005471CC">
            <w:pPr>
              <w:jc w:val="center"/>
              <w:rPr>
                <w:sz w:val="18"/>
                <w:szCs w:val="18"/>
              </w:rPr>
            </w:pPr>
            <w:r w:rsidRPr="00EC3EB5">
              <w:rPr>
                <w:sz w:val="18"/>
                <w:szCs w:val="18"/>
              </w:rPr>
              <w:t>一种采用发射电源线路实现载波通信的超声测井仪</w:t>
            </w:r>
          </w:p>
        </w:tc>
        <w:tc>
          <w:tcPr>
            <w:tcW w:w="1560" w:type="dxa"/>
            <w:shd w:val="clear" w:color="auto" w:fill="auto"/>
            <w:vAlign w:val="center"/>
          </w:tcPr>
          <w:p w:rsidR="00FB2325" w:rsidRPr="00EC3EB5" w:rsidRDefault="00FB2325" w:rsidP="005471CC">
            <w:pPr>
              <w:jc w:val="center"/>
              <w:rPr>
                <w:sz w:val="18"/>
                <w:szCs w:val="18"/>
              </w:rPr>
            </w:pPr>
            <w:r w:rsidRPr="00EC3EB5">
              <w:rPr>
                <w:sz w:val="18"/>
                <w:szCs w:val="18"/>
              </w:rPr>
              <w:t>实用新型</w:t>
            </w:r>
            <w:r>
              <w:rPr>
                <w:rFonts w:hint="eastAsia"/>
                <w:sz w:val="18"/>
                <w:szCs w:val="18"/>
              </w:rPr>
              <w:t>权</w:t>
            </w:r>
          </w:p>
        </w:tc>
        <w:tc>
          <w:tcPr>
            <w:tcW w:w="2693" w:type="dxa"/>
            <w:shd w:val="clear" w:color="auto" w:fill="auto"/>
            <w:vAlign w:val="center"/>
          </w:tcPr>
          <w:p w:rsidR="00FB2325" w:rsidRPr="00EC3EB5" w:rsidRDefault="00FB2325" w:rsidP="005471CC">
            <w:pPr>
              <w:jc w:val="center"/>
              <w:rPr>
                <w:sz w:val="18"/>
                <w:szCs w:val="18"/>
              </w:rPr>
            </w:pPr>
            <w:r w:rsidRPr="00EC3EB5">
              <w:rPr>
                <w:sz w:val="18"/>
                <w:szCs w:val="18"/>
              </w:rPr>
              <w:t>范迪，孟维良，金剑，张秀娟，曹茂永</w:t>
            </w:r>
          </w:p>
        </w:tc>
        <w:tc>
          <w:tcPr>
            <w:tcW w:w="1559" w:type="dxa"/>
            <w:shd w:val="clear" w:color="auto" w:fill="auto"/>
            <w:vAlign w:val="center"/>
          </w:tcPr>
          <w:p w:rsidR="00FB2325" w:rsidRPr="00EC3EB5" w:rsidRDefault="00FB2325" w:rsidP="005471CC">
            <w:pPr>
              <w:jc w:val="center"/>
              <w:rPr>
                <w:sz w:val="18"/>
                <w:szCs w:val="18"/>
              </w:rPr>
            </w:pPr>
            <w:r w:rsidRPr="00EC3EB5">
              <w:rPr>
                <w:sz w:val="18"/>
                <w:szCs w:val="18"/>
              </w:rPr>
              <w:t>山东科技大学</w:t>
            </w:r>
          </w:p>
        </w:tc>
        <w:tc>
          <w:tcPr>
            <w:tcW w:w="1701" w:type="dxa"/>
            <w:shd w:val="clear" w:color="auto" w:fill="auto"/>
            <w:vAlign w:val="center"/>
          </w:tcPr>
          <w:p w:rsidR="00FB2325" w:rsidRPr="00EC3EB5" w:rsidRDefault="00FB2325" w:rsidP="005471CC">
            <w:pPr>
              <w:jc w:val="center"/>
              <w:rPr>
                <w:sz w:val="18"/>
                <w:szCs w:val="18"/>
              </w:rPr>
            </w:pPr>
            <w:r w:rsidRPr="00EC3EB5">
              <w:rPr>
                <w:sz w:val="18"/>
                <w:szCs w:val="18"/>
              </w:rPr>
              <w:t>ZL201520241601.1</w:t>
            </w:r>
          </w:p>
        </w:tc>
        <w:tc>
          <w:tcPr>
            <w:tcW w:w="1418" w:type="dxa"/>
            <w:shd w:val="clear" w:color="auto" w:fill="auto"/>
            <w:vAlign w:val="center"/>
          </w:tcPr>
          <w:p w:rsidR="00FB2325" w:rsidRPr="00EC3EB5" w:rsidRDefault="00FB2325" w:rsidP="005471CC">
            <w:pPr>
              <w:jc w:val="center"/>
              <w:rPr>
                <w:sz w:val="18"/>
                <w:szCs w:val="18"/>
              </w:rPr>
            </w:pPr>
            <w:r w:rsidRPr="00EC3EB5">
              <w:rPr>
                <w:rFonts w:eastAsia="微软雅黑"/>
                <w:sz w:val="18"/>
                <w:szCs w:val="18"/>
              </w:rPr>
              <w:t>2015.11.18</w:t>
            </w:r>
          </w:p>
        </w:tc>
        <w:tc>
          <w:tcPr>
            <w:tcW w:w="921" w:type="dxa"/>
            <w:shd w:val="clear" w:color="auto" w:fill="auto"/>
            <w:vAlign w:val="center"/>
          </w:tcPr>
          <w:p w:rsidR="00FB2325" w:rsidRPr="00EC3EB5" w:rsidRDefault="00FB2325" w:rsidP="005471CC">
            <w:pPr>
              <w:jc w:val="center"/>
            </w:pPr>
            <w:r w:rsidRPr="00EC3EB5">
              <w:rPr>
                <w:sz w:val="18"/>
                <w:szCs w:val="18"/>
              </w:rPr>
              <w:t>中国</w:t>
            </w:r>
          </w:p>
        </w:tc>
        <w:tc>
          <w:tcPr>
            <w:tcW w:w="989" w:type="dxa"/>
            <w:shd w:val="clear" w:color="auto" w:fill="auto"/>
            <w:vAlign w:val="center"/>
          </w:tcPr>
          <w:p w:rsidR="00FB2325" w:rsidRPr="00EC3EB5" w:rsidRDefault="00FB2325" w:rsidP="005471CC">
            <w:pPr>
              <w:jc w:val="center"/>
            </w:pPr>
            <w:r w:rsidRPr="00EC3EB5">
              <w:rPr>
                <w:bCs/>
              </w:rPr>
              <w:t>有效</w:t>
            </w:r>
          </w:p>
        </w:tc>
        <w:tc>
          <w:tcPr>
            <w:tcW w:w="1002" w:type="dxa"/>
            <w:shd w:val="clear" w:color="auto" w:fill="auto"/>
            <w:vAlign w:val="center"/>
          </w:tcPr>
          <w:p w:rsidR="00FB2325" w:rsidRPr="00EC3EB5" w:rsidRDefault="00FB2325" w:rsidP="005471CC">
            <w:pPr>
              <w:jc w:val="center"/>
            </w:pPr>
          </w:p>
        </w:tc>
      </w:tr>
      <w:tr w:rsidR="00FB2325" w:rsidRPr="005E724A" w:rsidTr="005471CC">
        <w:trPr>
          <w:trHeight w:val="848"/>
          <w:jc w:val="center"/>
        </w:trPr>
        <w:tc>
          <w:tcPr>
            <w:tcW w:w="463" w:type="dxa"/>
            <w:shd w:val="clear" w:color="auto" w:fill="auto"/>
            <w:vAlign w:val="center"/>
          </w:tcPr>
          <w:p w:rsidR="00FB2325" w:rsidRPr="005E724A" w:rsidRDefault="00FB2325" w:rsidP="005471CC">
            <w:pPr>
              <w:jc w:val="center"/>
            </w:pPr>
            <w:r w:rsidRPr="005E724A">
              <w:t>7</w:t>
            </w:r>
          </w:p>
        </w:tc>
        <w:tc>
          <w:tcPr>
            <w:tcW w:w="2480" w:type="dxa"/>
            <w:shd w:val="clear" w:color="auto" w:fill="auto"/>
            <w:vAlign w:val="center"/>
          </w:tcPr>
          <w:p w:rsidR="00FB2325" w:rsidRPr="005E724A" w:rsidRDefault="00FB2325" w:rsidP="005471CC">
            <w:pPr>
              <w:jc w:val="center"/>
              <w:rPr>
                <w:sz w:val="18"/>
                <w:szCs w:val="18"/>
              </w:rPr>
            </w:pPr>
            <w:r w:rsidRPr="005E724A">
              <w:rPr>
                <w:sz w:val="18"/>
                <w:szCs w:val="18"/>
              </w:rPr>
              <w:t>一种超声测井仪系统的测井方法</w:t>
            </w:r>
          </w:p>
        </w:tc>
        <w:tc>
          <w:tcPr>
            <w:tcW w:w="1560" w:type="dxa"/>
            <w:shd w:val="clear" w:color="auto" w:fill="auto"/>
            <w:vAlign w:val="center"/>
          </w:tcPr>
          <w:p w:rsidR="00FB2325" w:rsidRPr="005E724A" w:rsidRDefault="00FB2325" w:rsidP="005471CC">
            <w:pPr>
              <w:jc w:val="center"/>
              <w:rPr>
                <w:sz w:val="18"/>
                <w:szCs w:val="18"/>
              </w:rPr>
            </w:pPr>
            <w:r w:rsidRPr="005E724A">
              <w:rPr>
                <w:sz w:val="18"/>
                <w:szCs w:val="18"/>
              </w:rPr>
              <w:t>发明专利</w:t>
            </w:r>
          </w:p>
        </w:tc>
        <w:tc>
          <w:tcPr>
            <w:tcW w:w="2693" w:type="dxa"/>
            <w:shd w:val="clear" w:color="auto" w:fill="auto"/>
            <w:vAlign w:val="center"/>
          </w:tcPr>
          <w:p w:rsidR="00FB2325" w:rsidRPr="005E724A" w:rsidRDefault="00FB2325" w:rsidP="005471CC">
            <w:pPr>
              <w:jc w:val="center"/>
              <w:rPr>
                <w:sz w:val="18"/>
                <w:szCs w:val="18"/>
              </w:rPr>
            </w:pPr>
            <w:r w:rsidRPr="005E724A">
              <w:rPr>
                <w:sz w:val="18"/>
                <w:szCs w:val="18"/>
              </w:rPr>
              <w:t>曹茂永，王毅，金剑</w:t>
            </w:r>
          </w:p>
        </w:tc>
        <w:tc>
          <w:tcPr>
            <w:tcW w:w="1559" w:type="dxa"/>
            <w:shd w:val="clear" w:color="auto" w:fill="auto"/>
            <w:vAlign w:val="center"/>
          </w:tcPr>
          <w:p w:rsidR="00FB2325" w:rsidRPr="005E724A" w:rsidRDefault="00FB2325" w:rsidP="005471CC">
            <w:pPr>
              <w:jc w:val="center"/>
              <w:rPr>
                <w:sz w:val="18"/>
                <w:szCs w:val="18"/>
              </w:rPr>
            </w:pPr>
            <w:r w:rsidRPr="005E724A">
              <w:rPr>
                <w:sz w:val="18"/>
                <w:szCs w:val="18"/>
              </w:rPr>
              <w:t>山东科技大学</w:t>
            </w:r>
          </w:p>
        </w:tc>
        <w:tc>
          <w:tcPr>
            <w:tcW w:w="1701" w:type="dxa"/>
            <w:shd w:val="clear" w:color="auto" w:fill="auto"/>
            <w:vAlign w:val="center"/>
          </w:tcPr>
          <w:p w:rsidR="00FB2325" w:rsidRPr="005E724A" w:rsidRDefault="00FB2325" w:rsidP="005471CC">
            <w:pPr>
              <w:jc w:val="center"/>
              <w:rPr>
                <w:sz w:val="18"/>
                <w:szCs w:val="18"/>
              </w:rPr>
            </w:pPr>
            <w:r w:rsidRPr="005E724A">
              <w:rPr>
                <w:sz w:val="18"/>
                <w:szCs w:val="18"/>
              </w:rPr>
              <w:t>申请号：</w:t>
            </w:r>
            <w:r w:rsidRPr="005E724A">
              <w:rPr>
                <w:sz w:val="18"/>
                <w:szCs w:val="18"/>
              </w:rPr>
              <w:t>201410244865.2</w:t>
            </w:r>
          </w:p>
        </w:tc>
        <w:tc>
          <w:tcPr>
            <w:tcW w:w="1418" w:type="dxa"/>
            <w:shd w:val="clear" w:color="auto" w:fill="auto"/>
            <w:vAlign w:val="center"/>
          </w:tcPr>
          <w:p w:rsidR="00FB2325" w:rsidRPr="005E724A" w:rsidRDefault="00FB2325" w:rsidP="005471CC">
            <w:pPr>
              <w:jc w:val="center"/>
              <w:rPr>
                <w:sz w:val="18"/>
                <w:szCs w:val="18"/>
              </w:rPr>
            </w:pPr>
            <w:r w:rsidRPr="005E724A">
              <w:rPr>
                <w:sz w:val="18"/>
                <w:szCs w:val="18"/>
              </w:rPr>
              <w:t>公开日</w:t>
            </w:r>
            <w:r w:rsidRPr="005E724A">
              <w:rPr>
                <w:sz w:val="18"/>
                <w:szCs w:val="18"/>
              </w:rPr>
              <w:t>2014-10-01</w:t>
            </w:r>
          </w:p>
        </w:tc>
        <w:tc>
          <w:tcPr>
            <w:tcW w:w="921" w:type="dxa"/>
            <w:shd w:val="clear" w:color="auto" w:fill="auto"/>
            <w:vAlign w:val="center"/>
          </w:tcPr>
          <w:p w:rsidR="00FB2325" w:rsidRPr="005E724A" w:rsidRDefault="00FB2325" w:rsidP="005471CC">
            <w:pPr>
              <w:jc w:val="center"/>
            </w:pPr>
            <w:r w:rsidRPr="005E724A">
              <w:rPr>
                <w:sz w:val="18"/>
                <w:szCs w:val="18"/>
              </w:rPr>
              <w:t>中国</w:t>
            </w:r>
          </w:p>
        </w:tc>
        <w:tc>
          <w:tcPr>
            <w:tcW w:w="989" w:type="dxa"/>
            <w:shd w:val="clear" w:color="auto" w:fill="auto"/>
            <w:vAlign w:val="center"/>
          </w:tcPr>
          <w:p w:rsidR="00FB2325" w:rsidRPr="005E724A" w:rsidRDefault="00FB2325" w:rsidP="005471CC">
            <w:pPr>
              <w:jc w:val="center"/>
            </w:pPr>
            <w:r w:rsidRPr="005E724A">
              <w:rPr>
                <w:bCs/>
              </w:rPr>
              <w:t>有效</w:t>
            </w:r>
          </w:p>
        </w:tc>
        <w:tc>
          <w:tcPr>
            <w:tcW w:w="1002" w:type="dxa"/>
            <w:shd w:val="clear" w:color="auto" w:fill="auto"/>
            <w:vAlign w:val="center"/>
          </w:tcPr>
          <w:p w:rsidR="00FB2325" w:rsidRPr="00EC3EB5" w:rsidRDefault="00FB2325" w:rsidP="005471CC">
            <w:pPr>
              <w:jc w:val="center"/>
            </w:pPr>
          </w:p>
        </w:tc>
      </w:tr>
      <w:tr w:rsidR="00FB2325" w:rsidRPr="005E724A" w:rsidTr="005471CC">
        <w:trPr>
          <w:trHeight w:val="846"/>
          <w:jc w:val="center"/>
        </w:trPr>
        <w:tc>
          <w:tcPr>
            <w:tcW w:w="463" w:type="dxa"/>
            <w:shd w:val="clear" w:color="auto" w:fill="auto"/>
            <w:vAlign w:val="center"/>
          </w:tcPr>
          <w:p w:rsidR="00FB2325" w:rsidRPr="005E724A" w:rsidRDefault="00FB2325" w:rsidP="005471CC">
            <w:pPr>
              <w:jc w:val="center"/>
            </w:pPr>
            <w:r w:rsidRPr="005E724A">
              <w:t>8</w:t>
            </w:r>
          </w:p>
        </w:tc>
        <w:tc>
          <w:tcPr>
            <w:tcW w:w="2480" w:type="dxa"/>
            <w:shd w:val="clear" w:color="auto" w:fill="auto"/>
            <w:vAlign w:val="center"/>
          </w:tcPr>
          <w:p w:rsidR="00FB2325" w:rsidRPr="005E724A" w:rsidRDefault="00FB2325" w:rsidP="005471CC">
            <w:pPr>
              <w:jc w:val="center"/>
              <w:rPr>
                <w:sz w:val="18"/>
                <w:szCs w:val="18"/>
              </w:rPr>
            </w:pPr>
            <w:r w:rsidRPr="005E724A">
              <w:rPr>
                <w:sz w:val="18"/>
                <w:szCs w:val="18"/>
              </w:rPr>
              <w:t>一种采用发射电源线路实现载波通信的超声测井仪</w:t>
            </w:r>
          </w:p>
        </w:tc>
        <w:tc>
          <w:tcPr>
            <w:tcW w:w="1560" w:type="dxa"/>
            <w:shd w:val="clear" w:color="auto" w:fill="auto"/>
            <w:vAlign w:val="center"/>
          </w:tcPr>
          <w:p w:rsidR="00FB2325" w:rsidRPr="005E724A" w:rsidRDefault="00FB2325" w:rsidP="005471CC">
            <w:pPr>
              <w:jc w:val="center"/>
              <w:rPr>
                <w:sz w:val="18"/>
                <w:szCs w:val="18"/>
              </w:rPr>
            </w:pPr>
            <w:r w:rsidRPr="005E724A">
              <w:rPr>
                <w:sz w:val="18"/>
                <w:szCs w:val="18"/>
              </w:rPr>
              <w:t>发明专利</w:t>
            </w:r>
          </w:p>
        </w:tc>
        <w:tc>
          <w:tcPr>
            <w:tcW w:w="2693" w:type="dxa"/>
            <w:shd w:val="clear" w:color="auto" w:fill="auto"/>
            <w:vAlign w:val="center"/>
          </w:tcPr>
          <w:p w:rsidR="00FB2325" w:rsidRPr="005E724A" w:rsidRDefault="00FB2325" w:rsidP="005471CC">
            <w:pPr>
              <w:jc w:val="center"/>
              <w:rPr>
                <w:sz w:val="18"/>
                <w:szCs w:val="18"/>
              </w:rPr>
            </w:pPr>
            <w:r w:rsidRPr="005E724A">
              <w:rPr>
                <w:sz w:val="18"/>
                <w:szCs w:val="18"/>
              </w:rPr>
              <w:t>范迪，孟维良，金剑，张秀娟，曹茂永</w:t>
            </w:r>
          </w:p>
        </w:tc>
        <w:tc>
          <w:tcPr>
            <w:tcW w:w="1559" w:type="dxa"/>
            <w:shd w:val="clear" w:color="auto" w:fill="auto"/>
            <w:vAlign w:val="center"/>
          </w:tcPr>
          <w:p w:rsidR="00FB2325" w:rsidRPr="005E724A" w:rsidRDefault="00FB2325" w:rsidP="005471CC">
            <w:pPr>
              <w:jc w:val="center"/>
              <w:rPr>
                <w:sz w:val="18"/>
                <w:szCs w:val="18"/>
              </w:rPr>
            </w:pPr>
            <w:r w:rsidRPr="005E724A">
              <w:rPr>
                <w:sz w:val="18"/>
                <w:szCs w:val="18"/>
              </w:rPr>
              <w:t>山东科技大学</w:t>
            </w:r>
          </w:p>
        </w:tc>
        <w:tc>
          <w:tcPr>
            <w:tcW w:w="1701" w:type="dxa"/>
            <w:shd w:val="clear" w:color="auto" w:fill="auto"/>
            <w:vAlign w:val="center"/>
          </w:tcPr>
          <w:p w:rsidR="00FB2325" w:rsidRPr="005E724A" w:rsidRDefault="00FB2325" w:rsidP="005471CC">
            <w:pPr>
              <w:jc w:val="center"/>
              <w:rPr>
                <w:sz w:val="18"/>
                <w:szCs w:val="18"/>
              </w:rPr>
            </w:pPr>
            <w:r w:rsidRPr="005E724A">
              <w:rPr>
                <w:sz w:val="18"/>
                <w:szCs w:val="18"/>
              </w:rPr>
              <w:t>申请号：</w:t>
            </w:r>
            <w:r w:rsidRPr="005E724A">
              <w:rPr>
                <w:sz w:val="18"/>
                <w:szCs w:val="18"/>
              </w:rPr>
              <w:t>201510187932.6</w:t>
            </w:r>
          </w:p>
        </w:tc>
        <w:tc>
          <w:tcPr>
            <w:tcW w:w="1418" w:type="dxa"/>
            <w:shd w:val="clear" w:color="auto" w:fill="auto"/>
            <w:vAlign w:val="center"/>
          </w:tcPr>
          <w:p w:rsidR="00FB2325" w:rsidRPr="005E724A" w:rsidRDefault="00FB2325" w:rsidP="005471CC">
            <w:pPr>
              <w:jc w:val="center"/>
              <w:rPr>
                <w:sz w:val="18"/>
                <w:szCs w:val="18"/>
              </w:rPr>
            </w:pPr>
            <w:r w:rsidRPr="005E724A">
              <w:rPr>
                <w:sz w:val="18"/>
                <w:szCs w:val="18"/>
              </w:rPr>
              <w:t>公开日</w:t>
            </w:r>
            <w:r>
              <w:rPr>
                <w:sz w:val="18"/>
                <w:szCs w:val="18"/>
              </w:rPr>
              <w:t>201</w:t>
            </w:r>
            <w:r>
              <w:rPr>
                <w:rFonts w:hint="eastAsia"/>
                <w:sz w:val="18"/>
                <w:szCs w:val="18"/>
              </w:rPr>
              <w:t>5</w:t>
            </w:r>
            <w:r>
              <w:rPr>
                <w:sz w:val="18"/>
                <w:szCs w:val="18"/>
              </w:rPr>
              <w:t>-</w:t>
            </w:r>
            <w:r w:rsidRPr="005E724A">
              <w:rPr>
                <w:sz w:val="18"/>
                <w:szCs w:val="18"/>
              </w:rPr>
              <w:t>0</w:t>
            </w:r>
            <w:r>
              <w:rPr>
                <w:rFonts w:hint="eastAsia"/>
                <w:sz w:val="18"/>
                <w:szCs w:val="18"/>
              </w:rPr>
              <w:t>7</w:t>
            </w:r>
            <w:r w:rsidRPr="005E724A">
              <w:rPr>
                <w:sz w:val="18"/>
                <w:szCs w:val="18"/>
              </w:rPr>
              <w:t>-</w:t>
            </w:r>
            <w:r>
              <w:rPr>
                <w:rFonts w:hint="eastAsia"/>
                <w:sz w:val="18"/>
                <w:szCs w:val="18"/>
              </w:rPr>
              <w:t>22</w:t>
            </w:r>
          </w:p>
        </w:tc>
        <w:tc>
          <w:tcPr>
            <w:tcW w:w="921" w:type="dxa"/>
            <w:shd w:val="clear" w:color="auto" w:fill="auto"/>
            <w:vAlign w:val="center"/>
          </w:tcPr>
          <w:p w:rsidR="00FB2325" w:rsidRPr="005E724A" w:rsidRDefault="00FB2325" w:rsidP="005471CC">
            <w:pPr>
              <w:jc w:val="center"/>
            </w:pPr>
            <w:r w:rsidRPr="005E724A">
              <w:rPr>
                <w:sz w:val="18"/>
                <w:szCs w:val="18"/>
              </w:rPr>
              <w:t>中国</w:t>
            </w:r>
          </w:p>
        </w:tc>
        <w:tc>
          <w:tcPr>
            <w:tcW w:w="989" w:type="dxa"/>
            <w:shd w:val="clear" w:color="auto" w:fill="auto"/>
            <w:vAlign w:val="center"/>
          </w:tcPr>
          <w:p w:rsidR="00FB2325" w:rsidRPr="005E724A" w:rsidRDefault="00FB2325" w:rsidP="005471CC">
            <w:pPr>
              <w:jc w:val="center"/>
            </w:pPr>
            <w:r w:rsidRPr="005E724A">
              <w:rPr>
                <w:bCs/>
              </w:rPr>
              <w:t>有效</w:t>
            </w:r>
          </w:p>
        </w:tc>
        <w:tc>
          <w:tcPr>
            <w:tcW w:w="1002" w:type="dxa"/>
            <w:shd w:val="clear" w:color="auto" w:fill="auto"/>
            <w:vAlign w:val="center"/>
          </w:tcPr>
          <w:p w:rsidR="00FB2325" w:rsidRPr="00EC3EB5" w:rsidRDefault="00FB2325" w:rsidP="005471CC">
            <w:pPr>
              <w:jc w:val="center"/>
            </w:pPr>
          </w:p>
        </w:tc>
      </w:tr>
    </w:tbl>
    <w:p w:rsidR="00FB2325" w:rsidRDefault="00FB2325" w:rsidP="00FB2325">
      <w:pPr>
        <w:jc w:val="center"/>
        <w:rPr>
          <w:rFonts w:eastAsia="黑体"/>
          <w:bCs/>
          <w:sz w:val="32"/>
          <w:szCs w:val="32"/>
        </w:rPr>
      </w:pPr>
    </w:p>
    <w:p w:rsidR="00FB2325" w:rsidRPr="005E724A" w:rsidRDefault="00FB2325" w:rsidP="00FB2325">
      <w:pPr>
        <w:jc w:val="center"/>
        <w:sectPr w:rsidR="00FB2325" w:rsidRPr="005E724A" w:rsidSect="00F106B6">
          <w:footerReference w:type="even" r:id="rId9"/>
          <w:footerReference w:type="default" r:id="rId10"/>
          <w:pgSz w:w="16838" w:h="11906" w:orient="landscape"/>
          <w:pgMar w:top="1276" w:right="1134" w:bottom="1276" w:left="1134" w:header="284" w:footer="964" w:gutter="0"/>
          <w:pgNumType w:fmt="numberInDash"/>
          <w:cols w:space="425"/>
          <w:docGrid w:linePitch="312"/>
        </w:sectPr>
      </w:pPr>
      <w:r w:rsidRPr="005E724A">
        <w:rPr>
          <w:rFonts w:eastAsia="黑体"/>
          <w:bCs/>
          <w:sz w:val="32"/>
          <w:szCs w:val="32"/>
        </w:rPr>
        <w:br w:type="page"/>
      </w:r>
    </w:p>
    <w:p w:rsidR="00FB2325" w:rsidRPr="00E05CF9" w:rsidRDefault="0087257D" w:rsidP="00E05CF9">
      <w:pPr>
        <w:spacing w:line="360" w:lineRule="auto"/>
        <w:rPr>
          <w:rFonts w:asciiTheme="minorEastAsia" w:eastAsiaTheme="minorEastAsia" w:hAnsiTheme="minorEastAsia"/>
          <w:b/>
          <w:color w:val="555555"/>
          <w:sz w:val="24"/>
        </w:rPr>
      </w:pPr>
      <w:r>
        <w:rPr>
          <w:rFonts w:asciiTheme="minorEastAsia" w:eastAsiaTheme="minorEastAsia" w:hAnsiTheme="minorEastAsia" w:hint="eastAsia"/>
          <w:b/>
          <w:color w:val="555555"/>
          <w:sz w:val="24"/>
        </w:rPr>
        <w:lastRenderedPageBreak/>
        <w:t>七</w:t>
      </w:r>
      <w:r w:rsidR="00E05CF9" w:rsidRPr="00E05CF9">
        <w:rPr>
          <w:rFonts w:asciiTheme="minorEastAsia" w:eastAsiaTheme="minorEastAsia" w:hAnsiTheme="minorEastAsia" w:hint="eastAsia"/>
          <w:b/>
          <w:color w:val="555555"/>
          <w:sz w:val="24"/>
        </w:rPr>
        <w:t>、</w:t>
      </w:r>
      <w:r w:rsidR="00FB2325" w:rsidRPr="00E05CF9">
        <w:rPr>
          <w:rFonts w:asciiTheme="minorEastAsia" w:eastAsiaTheme="minorEastAsia" w:hAnsiTheme="minorEastAsia" w:hint="eastAsia"/>
          <w:b/>
          <w:color w:val="555555"/>
          <w:sz w:val="24"/>
        </w:rPr>
        <w:t>主要完成人情况</w:t>
      </w:r>
    </w:p>
    <w:p w:rsidR="00FB2325" w:rsidRPr="00E05CF9" w:rsidRDefault="00FB2325" w:rsidP="00E05CF9">
      <w:pPr>
        <w:pStyle w:val="a3"/>
        <w:numPr>
          <w:ilvl w:val="0"/>
          <w:numId w:val="2"/>
        </w:numPr>
        <w:spacing w:line="360" w:lineRule="auto"/>
        <w:ind w:left="0" w:firstLineChars="0" w:firstLine="0"/>
        <w:rPr>
          <w:rFonts w:asciiTheme="minorEastAsia" w:eastAsiaTheme="minorEastAsia" w:hAnsiTheme="minorEastAsia"/>
          <w:sz w:val="24"/>
        </w:rPr>
      </w:pPr>
      <w:r w:rsidRPr="00E05CF9">
        <w:rPr>
          <w:rFonts w:asciiTheme="minorEastAsia" w:eastAsiaTheme="minorEastAsia" w:hAnsiTheme="minorEastAsia" w:hint="eastAsia"/>
          <w:sz w:val="24"/>
        </w:rPr>
        <w:t>曹茂永</w:t>
      </w:r>
    </w:p>
    <w:p w:rsidR="00FB2325" w:rsidRPr="00E05CF9" w:rsidRDefault="00FB2325" w:rsidP="00E05CF9">
      <w:pPr>
        <w:spacing w:line="360" w:lineRule="auto"/>
        <w:ind w:firstLineChars="200" w:firstLine="480"/>
        <w:rPr>
          <w:rFonts w:asciiTheme="minorEastAsia" w:eastAsiaTheme="minorEastAsia" w:hAnsiTheme="minorEastAsia"/>
          <w:kern w:val="0"/>
          <w:sz w:val="24"/>
        </w:rPr>
      </w:pPr>
      <w:r w:rsidRPr="00E05CF9">
        <w:rPr>
          <w:rFonts w:asciiTheme="minorEastAsia" w:eastAsiaTheme="minorEastAsia" w:hAnsiTheme="minorEastAsia" w:hint="eastAsia"/>
          <w:kern w:val="0"/>
          <w:sz w:val="24"/>
        </w:rPr>
        <w:t>是课题组的负责人，项目的负责人，负责组织项目的实施，对全部技术要点和发明都有创新性贡献，尤其是在系统架构、井下仪定向、超声波信号处理及井筒立体形状算法方面，并在超声测井仪研制和测试方面做了大量指导性工作。</w:t>
      </w:r>
    </w:p>
    <w:p w:rsidR="00FB2325" w:rsidRPr="00E05CF9" w:rsidRDefault="00FB2325" w:rsidP="00E05CF9">
      <w:pPr>
        <w:spacing w:line="360" w:lineRule="auto"/>
        <w:rPr>
          <w:rFonts w:asciiTheme="minorEastAsia" w:eastAsiaTheme="minorEastAsia" w:hAnsiTheme="minorEastAsia"/>
          <w:sz w:val="24"/>
        </w:rPr>
      </w:pPr>
      <w:r w:rsidRPr="00E05CF9">
        <w:rPr>
          <w:rFonts w:asciiTheme="minorEastAsia" w:eastAsiaTheme="minorEastAsia" w:hAnsiTheme="minorEastAsia" w:hint="eastAsia"/>
          <w:kern w:val="0"/>
          <w:sz w:val="24"/>
        </w:rPr>
        <w:t>旁证材料：首位的发明专利6项、实用新型3项，首位或通信作者的SCI论文2篇。</w:t>
      </w:r>
    </w:p>
    <w:p w:rsidR="00FB2325" w:rsidRPr="00E05CF9" w:rsidRDefault="00FB2325" w:rsidP="00E05CF9">
      <w:pPr>
        <w:pStyle w:val="a3"/>
        <w:numPr>
          <w:ilvl w:val="0"/>
          <w:numId w:val="2"/>
        </w:numPr>
        <w:spacing w:line="360" w:lineRule="auto"/>
        <w:ind w:left="0" w:firstLineChars="0" w:firstLine="0"/>
        <w:rPr>
          <w:rFonts w:asciiTheme="minorEastAsia" w:eastAsiaTheme="minorEastAsia" w:hAnsiTheme="minorEastAsia"/>
          <w:sz w:val="24"/>
        </w:rPr>
      </w:pPr>
      <w:r w:rsidRPr="00E05CF9">
        <w:rPr>
          <w:rFonts w:asciiTheme="minorEastAsia" w:eastAsiaTheme="minorEastAsia" w:hAnsiTheme="minorEastAsia" w:hint="eastAsia"/>
          <w:sz w:val="24"/>
        </w:rPr>
        <w:t>范迪</w:t>
      </w:r>
    </w:p>
    <w:p w:rsidR="00FB2325" w:rsidRPr="00E05CF9" w:rsidRDefault="00FB2325" w:rsidP="00E05CF9">
      <w:pPr>
        <w:spacing w:line="360" w:lineRule="auto"/>
        <w:ind w:firstLineChars="200" w:firstLine="480"/>
        <w:rPr>
          <w:rFonts w:asciiTheme="minorEastAsia" w:eastAsiaTheme="minorEastAsia" w:hAnsiTheme="minorEastAsia"/>
          <w:kern w:val="0"/>
          <w:sz w:val="24"/>
        </w:rPr>
      </w:pPr>
      <w:r w:rsidRPr="00E05CF9">
        <w:rPr>
          <w:rFonts w:asciiTheme="minorEastAsia" w:eastAsiaTheme="minorEastAsia" w:hAnsiTheme="minorEastAsia" w:hint="eastAsia"/>
          <w:kern w:val="0"/>
          <w:sz w:val="24"/>
        </w:rPr>
        <w:t>是课题组重要成员、本项目的骨干，对大部分技术要点和发明都有创新性贡献，尤其是基于光纤陀螺的井下仪自身定向技术、系统架构、超声信号的处理技术、首波检测技术有创新性贡献，也在超声测井仪研制方面做了大量工作。</w:t>
      </w:r>
    </w:p>
    <w:p w:rsidR="00FB2325" w:rsidRPr="00E05CF9" w:rsidRDefault="00FB2325" w:rsidP="00E05CF9">
      <w:pPr>
        <w:spacing w:line="360" w:lineRule="auto"/>
        <w:rPr>
          <w:rFonts w:asciiTheme="minorEastAsia" w:eastAsiaTheme="minorEastAsia" w:hAnsiTheme="minorEastAsia"/>
          <w:sz w:val="24"/>
        </w:rPr>
      </w:pPr>
      <w:r w:rsidRPr="00E05CF9">
        <w:rPr>
          <w:rFonts w:asciiTheme="minorEastAsia" w:eastAsiaTheme="minorEastAsia" w:hAnsiTheme="minorEastAsia" w:hint="eastAsia"/>
          <w:kern w:val="0"/>
          <w:sz w:val="24"/>
        </w:rPr>
        <w:t>旁证材料：位2的发明专利3个，首位的EI论文5篇，其他参与的专利和论文6件。</w:t>
      </w:r>
    </w:p>
    <w:p w:rsidR="00FB2325" w:rsidRPr="00E05CF9" w:rsidRDefault="00FB2325" w:rsidP="00E05CF9">
      <w:pPr>
        <w:pStyle w:val="a3"/>
        <w:numPr>
          <w:ilvl w:val="0"/>
          <w:numId w:val="2"/>
        </w:numPr>
        <w:spacing w:line="360" w:lineRule="auto"/>
        <w:ind w:left="0" w:firstLineChars="0" w:firstLine="0"/>
        <w:rPr>
          <w:rFonts w:asciiTheme="minorEastAsia" w:eastAsiaTheme="minorEastAsia" w:hAnsiTheme="minorEastAsia"/>
          <w:sz w:val="24"/>
        </w:rPr>
      </w:pPr>
      <w:r w:rsidRPr="00E05CF9">
        <w:rPr>
          <w:rFonts w:asciiTheme="minorEastAsia" w:eastAsiaTheme="minorEastAsia" w:hAnsiTheme="minorEastAsia" w:hint="eastAsia"/>
          <w:sz w:val="24"/>
        </w:rPr>
        <w:t>梁慧斌</w:t>
      </w:r>
    </w:p>
    <w:p w:rsidR="00FB2325" w:rsidRPr="00E05CF9" w:rsidRDefault="00FB2325" w:rsidP="00E05CF9">
      <w:pPr>
        <w:spacing w:line="360" w:lineRule="auto"/>
        <w:ind w:firstLineChars="200" w:firstLine="480"/>
        <w:rPr>
          <w:rFonts w:asciiTheme="minorEastAsia" w:eastAsiaTheme="minorEastAsia" w:hAnsiTheme="minorEastAsia"/>
          <w:kern w:val="0"/>
          <w:sz w:val="24"/>
        </w:rPr>
      </w:pPr>
      <w:r w:rsidRPr="00E05CF9">
        <w:rPr>
          <w:rFonts w:asciiTheme="minorEastAsia" w:eastAsiaTheme="minorEastAsia" w:hAnsiTheme="minorEastAsia" w:hint="eastAsia"/>
          <w:kern w:val="0"/>
          <w:sz w:val="24"/>
        </w:rPr>
        <w:t>是课题组重要成员、本项目的骨干，对基于光纤陀螺的井下仪自身定向技术、系统架构、井下仪机械结构设计有创新性贡献，在超声收发电路设计方面做了大量工作。</w:t>
      </w:r>
    </w:p>
    <w:p w:rsidR="00FB2325" w:rsidRPr="00E05CF9" w:rsidRDefault="00FB2325" w:rsidP="00E05CF9">
      <w:pPr>
        <w:spacing w:line="360" w:lineRule="auto"/>
        <w:rPr>
          <w:rFonts w:asciiTheme="minorEastAsia" w:eastAsiaTheme="minorEastAsia" w:hAnsiTheme="minorEastAsia"/>
          <w:sz w:val="24"/>
        </w:rPr>
      </w:pPr>
      <w:r w:rsidRPr="00E05CF9">
        <w:rPr>
          <w:rFonts w:asciiTheme="minorEastAsia" w:eastAsiaTheme="minorEastAsia" w:hAnsiTheme="minorEastAsia" w:hint="eastAsia"/>
          <w:kern w:val="0"/>
          <w:sz w:val="24"/>
        </w:rPr>
        <w:t>旁证材料：参与发明专利3项、实用新型3项。</w:t>
      </w:r>
    </w:p>
    <w:p w:rsidR="00FB2325" w:rsidRPr="00E05CF9" w:rsidRDefault="00FB2325" w:rsidP="00E05CF9">
      <w:pPr>
        <w:pStyle w:val="a3"/>
        <w:numPr>
          <w:ilvl w:val="0"/>
          <w:numId w:val="2"/>
        </w:numPr>
        <w:spacing w:line="360" w:lineRule="auto"/>
        <w:ind w:left="0" w:firstLineChars="0" w:firstLine="0"/>
        <w:rPr>
          <w:rFonts w:asciiTheme="minorEastAsia" w:eastAsiaTheme="minorEastAsia" w:hAnsiTheme="minorEastAsia"/>
          <w:sz w:val="24"/>
        </w:rPr>
      </w:pPr>
      <w:r w:rsidRPr="00E05CF9">
        <w:rPr>
          <w:rFonts w:asciiTheme="minorEastAsia" w:eastAsiaTheme="minorEastAsia" w:hAnsiTheme="minorEastAsia" w:hint="eastAsia"/>
          <w:sz w:val="24"/>
        </w:rPr>
        <w:t>王毅</w:t>
      </w:r>
    </w:p>
    <w:p w:rsidR="00FB2325" w:rsidRPr="00E05CF9" w:rsidRDefault="00FB2325" w:rsidP="00E05CF9">
      <w:pPr>
        <w:spacing w:line="360" w:lineRule="auto"/>
        <w:ind w:firstLineChars="200" w:firstLine="480"/>
        <w:rPr>
          <w:rFonts w:asciiTheme="minorEastAsia" w:eastAsiaTheme="minorEastAsia" w:hAnsiTheme="minorEastAsia"/>
          <w:kern w:val="0"/>
          <w:sz w:val="24"/>
        </w:rPr>
      </w:pPr>
      <w:r w:rsidRPr="00E05CF9">
        <w:rPr>
          <w:rFonts w:asciiTheme="minorEastAsia" w:eastAsiaTheme="minorEastAsia" w:hAnsiTheme="minorEastAsia" w:hint="eastAsia"/>
          <w:kern w:val="0"/>
          <w:sz w:val="24"/>
        </w:rPr>
        <w:t>是课题组重要成员、本项目的骨干，对测井数据融合和井筒形状生成方法有创新性贡献，参与提出了三维度插值算法及基于有理贝塞尔曲线的井筒形状拟合方法，编制了超声测井仪上位机软件。</w:t>
      </w:r>
    </w:p>
    <w:p w:rsidR="00FB2325" w:rsidRPr="00E05CF9" w:rsidRDefault="00FB2325" w:rsidP="00E05CF9">
      <w:pPr>
        <w:spacing w:line="360" w:lineRule="auto"/>
        <w:rPr>
          <w:rFonts w:asciiTheme="minorEastAsia" w:eastAsiaTheme="minorEastAsia" w:hAnsiTheme="minorEastAsia"/>
          <w:sz w:val="24"/>
        </w:rPr>
      </w:pPr>
      <w:r w:rsidRPr="00E05CF9">
        <w:rPr>
          <w:rFonts w:asciiTheme="minorEastAsia" w:eastAsiaTheme="minorEastAsia" w:hAnsiTheme="minorEastAsia" w:hint="eastAsia"/>
          <w:kern w:val="0"/>
          <w:sz w:val="24"/>
        </w:rPr>
        <w:t>旁证材料：位2的发明专利2个，首位的EI论文1篇。</w:t>
      </w:r>
    </w:p>
    <w:p w:rsidR="00FB2325" w:rsidRPr="00E05CF9" w:rsidRDefault="00FB2325" w:rsidP="00E05CF9">
      <w:pPr>
        <w:pStyle w:val="a3"/>
        <w:numPr>
          <w:ilvl w:val="0"/>
          <w:numId w:val="2"/>
        </w:numPr>
        <w:spacing w:line="360" w:lineRule="auto"/>
        <w:ind w:left="0" w:firstLineChars="0" w:firstLine="0"/>
        <w:rPr>
          <w:rFonts w:asciiTheme="minorEastAsia" w:eastAsiaTheme="minorEastAsia" w:hAnsiTheme="minorEastAsia"/>
          <w:sz w:val="24"/>
        </w:rPr>
      </w:pPr>
      <w:r w:rsidRPr="00E05CF9">
        <w:rPr>
          <w:rFonts w:asciiTheme="minorEastAsia" w:eastAsiaTheme="minorEastAsia" w:hAnsiTheme="minorEastAsia" w:hint="eastAsia"/>
          <w:sz w:val="24"/>
        </w:rPr>
        <w:t>江浩</w:t>
      </w:r>
    </w:p>
    <w:p w:rsidR="00FB2325" w:rsidRPr="00E05CF9" w:rsidRDefault="00FB2325" w:rsidP="00E05CF9">
      <w:pPr>
        <w:spacing w:line="360" w:lineRule="auto"/>
        <w:ind w:firstLineChars="200" w:firstLine="480"/>
        <w:rPr>
          <w:rFonts w:asciiTheme="minorEastAsia" w:eastAsiaTheme="minorEastAsia" w:hAnsiTheme="minorEastAsia"/>
          <w:kern w:val="0"/>
          <w:sz w:val="24"/>
        </w:rPr>
      </w:pPr>
      <w:r w:rsidRPr="00E05CF9">
        <w:rPr>
          <w:rFonts w:asciiTheme="minorEastAsia" w:eastAsiaTheme="minorEastAsia" w:hAnsiTheme="minorEastAsia" w:hint="eastAsia"/>
          <w:kern w:val="0"/>
          <w:sz w:val="24"/>
        </w:rPr>
        <w:t>是本项目的重要成员，</w:t>
      </w:r>
      <w:r w:rsidRPr="00E05CF9">
        <w:rPr>
          <w:rFonts w:asciiTheme="minorEastAsia" w:eastAsiaTheme="minorEastAsia" w:hAnsiTheme="minorEastAsia" w:hint="eastAsia"/>
          <w:sz w:val="24"/>
        </w:rPr>
        <w:t>承担井下仪机械设计、密封技术研究设计、定位装置机械设计等工作，</w:t>
      </w:r>
      <w:r w:rsidRPr="00E05CF9">
        <w:rPr>
          <w:rFonts w:asciiTheme="minorEastAsia" w:eastAsiaTheme="minorEastAsia" w:hAnsiTheme="minorEastAsia" w:hint="eastAsia"/>
          <w:kern w:val="0"/>
          <w:sz w:val="24"/>
        </w:rPr>
        <w:t>对井下仪机械结构、定向有、密封有创新性贡献。</w:t>
      </w:r>
    </w:p>
    <w:p w:rsidR="00FB2325" w:rsidRPr="00E05CF9" w:rsidRDefault="00FB2325" w:rsidP="00E05CF9">
      <w:pPr>
        <w:spacing w:line="360" w:lineRule="auto"/>
        <w:rPr>
          <w:rFonts w:asciiTheme="minorEastAsia" w:eastAsiaTheme="minorEastAsia" w:hAnsiTheme="minorEastAsia"/>
          <w:kern w:val="0"/>
          <w:sz w:val="24"/>
        </w:rPr>
      </w:pPr>
      <w:r w:rsidRPr="00E05CF9">
        <w:rPr>
          <w:rFonts w:asciiTheme="minorEastAsia" w:eastAsiaTheme="minorEastAsia" w:hAnsiTheme="minorEastAsia" w:hint="eastAsia"/>
          <w:kern w:val="0"/>
          <w:sz w:val="24"/>
        </w:rPr>
        <w:t>旁证材料：参与的发明专利1个。</w:t>
      </w:r>
    </w:p>
    <w:p w:rsidR="00FB2325" w:rsidRPr="00E05CF9" w:rsidRDefault="00FB2325" w:rsidP="00E05CF9">
      <w:pPr>
        <w:pStyle w:val="a3"/>
        <w:numPr>
          <w:ilvl w:val="0"/>
          <w:numId w:val="2"/>
        </w:numPr>
        <w:spacing w:line="360" w:lineRule="auto"/>
        <w:ind w:left="0" w:firstLineChars="0" w:firstLine="0"/>
        <w:rPr>
          <w:rFonts w:asciiTheme="minorEastAsia" w:eastAsiaTheme="minorEastAsia" w:hAnsiTheme="minorEastAsia"/>
          <w:sz w:val="24"/>
        </w:rPr>
      </w:pPr>
      <w:r w:rsidRPr="00E05CF9">
        <w:rPr>
          <w:rFonts w:asciiTheme="minorEastAsia" w:eastAsiaTheme="minorEastAsia" w:hAnsiTheme="minorEastAsia" w:hint="eastAsia"/>
          <w:sz w:val="24"/>
        </w:rPr>
        <w:t>孙农亮</w:t>
      </w:r>
    </w:p>
    <w:p w:rsidR="00FB2325" w:rsidRPr="00E05CF9" w:rsidRDefault="00FB2325" w:rsidP="00E05CF9">
      <w:pPr>
        <w:spacing w:line="360" w:lineRule="auto"/>
        <w:ind w:firstLineChars="200" w:firstLine="480"/>
        <w:rPr>
          <w:rFonts w:asciiTheme="minorEastAsia" w:eastAsiaTheme="minorEastAsia" w:hAnsiTheme="minorEastAsia"/>
          <w:kern w:val="0"/>
          <w:sz w:val="24"/>
        </w:rPr>
      </w:pPr>
      <w:r w:rsidRPr="00E05CF9">
        <w:rPr>
          <w:rFonts w:asciiTheme="minorEastAsia" w:eastAsiaTheme="minorEastAsia" w:hAnsiTheme="minorEastAsia" w:hint="eastAsia"/>
          <w:kern w:val="0"/>
          <w:sz w:val="24"/>
        </w:rPr>
        <w:t>是课题组的重要成员，本项目的骨干，协助负责人进行项目的组织和实施，对井下仪机械设计、定向技术、系统架构等发明有创新性贡献，并承担井上仪处理电路、数据处理、机壳等的设计和调试工作。</w:t>
      </w:r>
    </w:p>
    <w:p w:rsidR="00FB2325" w:rsidRPr="00E05CF9" w:rsidRDefault="00FB2325" w:rsidP="00E05CF9">
      <w:pPr>
        <w:spacing w:line="360" w:lineRule="auto"/>
        <w:ind w:firstLineChars="200" w:firstLine="480"/>
        <w:rPr>
          <w:rFonts w:asciiTheme="minorEastAsia" w:eastAsiaTheme="minorEastAsia" w:hAnsiTheme="minorEastAsia"/>
          <w:sz w:val="24"/>
        </w:rPr>
      </w:pPr>
      <w:r w:rsidRPr="00E05CF9">
        <w:rPr>
          <w:rFonts w:asciiTheme="minorEastAsia" w:eastAsiaTheme="minorEastAsia" w:hAnsiTheme="minorEastAsia" w:hint="eastAsia"/>
          <w:kern w:val="0"/>
          <w:sz w:val="24"/>
        </w:rPr>
        <w:t>旁证材料：参与的发明专利5项、实用新型3项。</w:t>
      </w:r>
    </w:p>
    <w:p w:rsidR="00164DF8" w:rsidRPr="00E05CF9" w:rsidRDefault="0087257D" w:rsidP="00E05CF9">
      <w:pPr>
        <w:spacing w:line="360" w:lineRule="auto"/>
        <w:rPr>
          <w:rFonts w:asciiTheme="minorEastAsia" w:eastAsiaTheme="minorEastAsia" w:hAnsiTheme="minorEastAsia"/>
          <w:b/>
          <w:color w:val="555555"/>
          <w:sz w:val="24"/>
        </w:rPr>
      </w:pPr>
      <w:r>
        <w:rPr>
          <w:rFonts w:asciiTheme="minorEastAsia" w:eastAsiaTheme="minorEastAsia" w:hAnsiTheme="minorEastAsia" w:hint="eastAsia"/>
          <w:b/>
          <w:color w:val="555555"/>
          <w:sz w:val="24"/>
        </w:rPr>
        <w:lastRenderedPageBreak/>
        <w:t>八</w:t>
      </w:r>
      <w:r w:rsidR="00FB2325" w:rsidRPr="00E05CF9">
        <w:rPr>
          <w:rFonts w:asciiTheme="minorEastAsia" w:eastAsiaTheme="minorEastAsia" w:hAnsiTheme="minorEastAsia" w:hint="eastAsia"/>
          <w:b/>
          <w:color w:val="555555"/>
          <w:sz w:val="24"/>
        </w:rPr>
        <w:t>、完成人合作关系说明</w:t>
      </w:r>
    </w:p>
    <w:p w:rsidR="00FB2325" w:rsidRPr="002460E1" w:rsidRDefault="00FB2325" w:rsidP="00FB2325">
      <w:pPr>
        <w:pStyle w:val="a7"/>
        <w:ind w:firstLineChars="0" w:firstLine="0"/>
        <w:jc w:val="center"/>
        <w:rPr>
          <w:rFonts w:ascii="宋体" w:hAnsi="宋体"/>
          <w:b/>
          <w:sz w:val="28"/>
        </w:rPr>
      </w:pPr>
      <w:r w:rsidRPr="002460E1">
        <w:rPr>
          <w:rFonts w:ascii="宋体" w:hAnsi="宋体" w:hint="eastAsia"/>
          <w:b/>
          <w:sz w:val="28"/>
        </w:rPr>
        <w:t>完成人合作关系情况汇总表</w:t>
      </w:r>
    </w:p>
    <w:tbl>
      <w:tblPr>
        <w:tblW w:w="918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817"/>
        <w:gridCol w:w="1276"/>
        <w:gridCol w:w="1276"/>
        <w:gridCol w:w="1417"/>
        <w:gridCol w:w="1418"/>
        <w:gridCol w:w="1417"/>
        <w:gridCol w:w="1559"/>
      </w:tblGrid>
      <w:tr w:rsidR="00FB2325" w:rsidRPr="002460E1" w:rsidTr="005471CC">
        <w:tc>
          <w:tcPr>
            <w:tcW w:w="817" w:type="dxa"/>
            <w:vAlign w:val="center"/>
          </w:tcPr>
          <w:p w:rsidR="00FB2325" w:rsidRPr="002460E1" w:rsidRDefault="00FB2325" w:rsidP="00F439C8">
            <w:pPr>
              <w:spacing w:beforeLines="50" w:afterLines="50"/>
              <w:jc w:val="center"/>
              <w:rPr>
                <w:sz w:val="24"/>
              </w:rPr>
            </w:pPr>
            <w:r w:rsidRPr="002460E1">
              <w:rPr>
                <w:rFonts w:hint="eastAsia"/>
                <w:sz w:val="24"/>
              </w:rPr>
              <w:t>序号</w:t>
            </w:r>
          </w:p>
        </w:tc>
        <w:tc>
          <w:tcPr>
            <w:tcW w:w="1276" w:type="dxa"/>
            <w:vAlign w:val="center"/>
          </w:tcPr>
          <w:p w:rsidR="00FB2325" w:rsidRPr="002460E1" w:rsidRDefault="00FB2325" w:rsidP="00F439C8">
            <w:pPr>
              <w:spacing w:beforeLines="50" w:afterLines="50"/>
              <w:jc w:val="center"/>
              <w:rPr>
                <w:sz w:val="24"/>
              </w:rPr>
            </w:pPr>
            <w:r w:rsidRPr="002460E1">
              <w:rPr>
                <w:rFonts w:hint="eastAsia"/>
                <w:sz w:val="24"/>
              </w:rPr>
              <w:t>合作方式</w:t>
            </w:r>
          </w:p>
        </w:tc>
        <w:tc>
          <w:tcPr>
            <w:tcW w:w="1276" w:type="dxa"/>
            <w:vAlign w:val="center"/>
          </w:tcPr>
          <w:p w:rsidR="00FB2325" w:rsidRPr="002460E1" w:rsidRDefault="00FB2325" w:rsidP="00F439C8">
            <w:pPr>
              <w:spacing w:beforeLines="50" w:afterLines="50"/>
              <w:jc w:val="center"/>
              <w:rPr>
                <w:sz w:val="24"/>
              </w:rPr>
            </w:pPr>
            <w:r w:rsidRPr="002460E1">
              <w:rPr>
                <w:rFonts w:hint="eastAsia"/>
                <w:sz w:val="24"/>
              </w:rPr>
              <w:t>合作者</w:t>
            </w:r>
            <w:r w:rsidRPr="002460E1">
              <w:rPr>
                <w:rFonts w:hint="eastAsia"/>
                <w:sz w:val="24"/>
              </w:rPr>
              <w:t>/</w:t>
            </w:r>
          </w:p>
          <w:p w:rsidR="00FB2325" w:rsidRPr="002460E1" w:rsidRDefault="00FB2325" w:rsidP="00F439C8">
            <w:pPr>
              <w:spacing w:beforeLines="50" w:afterLines="50"/>
              <w:jc w:val="center"/>
              <w:rPr>
                <w:sz w:val="24"/>
              </w:rPr>
            </w:pPr>
            <w:r w:rsidRPr="002460E1">
              <w:rPr>
                <w:rFonts w:hint="eastAsia"/>
                <w:sz w:val="24"/>
              </w:rPr>
              <w:t>项目排名</w:t>
            </w:r>
          </w:p>
        </w:tc>
        <w:tc>
          <w:tcPr>
            <w:tcW w:w="1417" w:type="dxa"/>
            <w:vAlign w:val="center"/>
          </w:tcPr>
          <w:p w:rsidR="00FB2325" w:rsidRPr="002460E1" w:rsidRDefault="00FB2325" w:rsidP="00F439C8">
            <w:pPr>
              <w:spacing w:beforeLines="50" w:afterLines="50"/>
              <w:jc w:val="center"/>
              <w:rPr>
                <w:sz w:val="24"/>
              </w:rPr>
            </w:pPr>
            <w:r w:rsidRPr="002460E1">
              <w:rPr>
                <w:rFonts w:hint="eastAsia"/>
                <w:sz w:val="24"/>
              </w:rPr>
              <w:t>合作时间</w:t>
            </w:r>
          </w:p>
        </w:tc>
        <w:tc>
          <w:tcPr>
            <w:tcW w:w="1418" w:type="dxa"/>
            <w:vAlign w:val="center"/>
          </w:tcPr>
          <w:p w:rsidR="00FB2325" w:rsidRPr="002460E1" w:rsidRDefault="00FB2325" w:rsidP="00F439C8">
            <w:pPr>
              <w:spacing w:beforeLines="50" w:afterLines="50"/>
              <w:jc w:val="center"/>
              <w:rPr>
                <w:sz w:val="24"/>
              </w:rPr>
            </w:pPr>
            <w:r w:rsidRPr="002460E1">
              <w:rPr>
                <w:rFonts w:hint="eastAsia"/>
                <w:sz w:val="24"/>
              </w:rPr>
              <w:t>合作成果</w:t>
            </w:r>
          </w:p>
        </w:tc>
        <w:tc>
          <w:tcPr>
            <w:tcW w:w="1417" w:type="dxa"/>
            <w:vAlign w:val="center"/>
          </w:tcPr>
          <w:p w:rsidR="00FB2325" w:rsidRPr="002460E1" w:rsidRDefault="00FB2325" w:rsidP="00F439C8">
            <w:pPr>
              <w:spacing w:beforeLines="50" w:afterLines="50"/>
              <w:jc w:val="center"/>
              <w:rPr>
                <w:sz w:val="24"/>
              </w:rPr>
            </w:pPr>
            <w:r w:rsidRPr="002460E1">
              <w:rPr>
                <w:rFonts w:hint="eastAsia"/>
                <w:sz w:val="24"/>
              </w:rPr>
              <w:t>证明材料</w:t>
            </w:r>
          </w:p>
        </w:tc>
        <w:tc>
          <w:tcPr>
            <w:tcW w:w="1559" w:type="dxa"/>
            <w:vAlign w:val="center"/>
          </w:tcPr>
          <w:p w:rsidR="00FB2325" w:rsidRPr="002460E1" w:rsidRDefault="00FB2325" w:rsidP="00F439C8">
            <w:pPr>
              <w:spacing w:beforeLines="50" w:afterLines="50"/>
              <w:jc w:val="center"/>
              <w:rPr>
                <w:sz w:val="24"/>
              </w:rPr>
            </w:pPr>
            <w:r w:rsidRPr="002460E1">
              <w:rPr>
                <w:rFonts w:hint="eastAsia"/>
                <w:sz w:val="24"/>
              </w:rPr>
              <w:t>备注</w:t>
            </w:r>
          </w:p>
        </w:tc>
      </w:tr>
      <w:tr w:rsidR="00FB2325" w:rsidRPr="002460E1" w:rsidTr="007545D0">
        <w:trPr>
          <w:trHeight w:val="1092"/>
        </w:trPr>
        <w:tc>
          <w:tcPr>
            <w:tcW w:w="817" w:type="dxa"/>
            <w:vAlign w:val="center"/>
          </w:tcPr>
          <w:p w:rsidR="00FB2325" w:rsidRPr="007545D0" w:rsidRDefault="00FB2325" w:rsidP="00F439C8">
            <w:pPr>
              <w:spacing w:beforeLines="50" w:afterLines="50"/>
              <w:rPr>
                <w:szCs w:val="21"/>
              </w:rPr>
            </w:pPr>
            <w:r w:rsidRPr="007545D0">
              <w:rPr>
                <w:rFonts w:hint="eastAsia"/>
                <w:szCs w:val="21"/>
              </w:rPr>
              <w:t>1</w:t>
            </w:r>
          </w:p>
        </w:tc>
        <w:tc>
          <w:tcPr>
            <w:tcW w:w="1276" w:type="dxa"/>
            <w:vAlign w:val="center"/>
          </w:tcPr>
          <w:p w:rsidR="00FB2325" w:rsidRPr="004852D8" w:rsidRDefault="007545D0" w:rsidP="00F439C8">
            <w:pPr>
              <w:spacing w:beforeLines="50" w:afterLines="50"/>
              <w:rPr>
                <w:rFonts w:ascii="楷体" w:eastAsia="楷体" w:hAnsi="楷体"/>
                <w:szCs w:val="21"/>
              </w:rPr>
            </w:pPr>
            <w:r w:rsidRPr="004852D8">
              <w:rPr>
                <w:rFonts w:ascii="楷体" w:eastAsia="楷体" w:hAnsi="楷体" w:hint="eastAsia"/>
                <w:szCs w:val="21"/>
              </w:rPr>
              <w:t>直接参与项目研发，成果共享</w:t>
            </w:r>
          </w:p>
        </w:tc>
        <w:tc>
          <w:tcPr>
            <w:tcW w:w="1276" w:type="dxa"/>
            <w:vAlign w:val="center"/>
          </w:tcPr>
          <w:p w:rsidR="00FB2325" w:rsidRPr="004852D8" w:rsidRDefault="00FB2325" w:rsidP="00F439C8">
            <w:pPr>
              <w:spacing w:beforeLines="50" w:afterLines="50"/>
              <w:rPr>
                <w:rFonts w:ascii="楷体" w:eastAsia="楷体" w:hAnsi="楷体"/>
                <w:szCs w:val="21"/>
              </w:rPr>
            </w:pPr>
            <w:r w:rsidRPr="004852D8">
              <w:rPr>
                <w:rFonts w:ascii="楷体" w:eastAsia="楷体" w:hAnsi="楷体" w:hint="eastAsia"/>
                <w:szCs w:val="21"/>
              </w:rPr>
              <w:t>范迪，2</w:t>
            </w:r>
          </w:p>
        </w:tc>
        <w:tc>
          <w:tcPr>
            <w:tcW w:w="1417" w:type="dxa"/>
            <w:vAlign w:val="center"/>
          </w:tcPr>
          <w:p w:rsidR="00FB2325" w:rsidRPr="004852D8" w:rsidRDefault="00FB2325" w:rsidP="00F439C8">
            <w:pPr>
              <w:spacing w:beforeLines="50" w:afterLines="50"/>
              <w:rPr>
                <w:rFonts w:ascii="楷体" w:eastAsia="楷体" w:hAnsi="楷体"/>
                <w:szCs w:val="21"/>
              </w:rPr>
            </w:pPr>
            <w:r w:rsidRPr="004852D8">
              <w:rPr>
                <w:rFonts w:ascii="楷体" w:eastAsia="楷体" w:hAnsi="楷体" w:hint="eastAsia"/>
                <w:szCs w:val="21"/>
              </w:rPr>
              <w:t>2008-至今</w:t>
            </w:r>
          </w:p>
        </w:tc>
        <w:tc>
          <w:tcPr>
            <w:tcW w:w="1418" w:type="dxa"/>
            <w:vAlign w:val="center"/>
          </w:tcPr>
          <w:p w:rsidR="00FB2325" w:rsidRPr="004852D8" w:rsidRDefault="007545D0" w:rsidP="00F439C8">
            <w:pPr>
              <w:spacing w:beforeLines="50" w:afterLines="50"/>
              <w:rPr>
                <w:rFonts w:ascii="楷体" w:eastAsia="楷体" w:hAnsi="楷体"/>
                <w:szCs w:val="21"/>
              </w:rPr>
            </w:pPr>
            <w:r w:rsidRPr="004852D8">
              <w:rPr>
                <w:rFonts w:ascii="楷体" w:eastAsia="楷体" w:hAnsi="楷体" w:hint="eastAsia"/>
                <w:szCs w:val="21"/>
              </w:rPr>
              <w:t>产品，</w:t>
            </w:r>
            <w:r w:rsidR="00FB2325" w:rsidRPr="004852D8">
              <w:rPr>
                <w:rFonts w:ascii="楷体" w:eastAsia="楷体" w:hAnsi="楷体" w:hint="eastAsia"/>
                <w:szCs w:val="21"/>
              </w:rPr>
              <w:t>专利，论文</w:t>
            </w:r>
          </w:p>
        </w:tc>
        <w:tc>
          <w:tcPr>
            <w:tcW w:w="1417" w:type="dxa"/>
            <w:vAlign w:val="center"/>
          </w:tcPr>
          <w:p w:rsidR="00FB2325" w:rsidRPr="004852D8" w:rsidRDefault="007545D0" w:rsidP="00F439C8">
            <w:pPr>
              <w:spacing w:beforeLines="50" w:afterLines="50"/>
              <w:rPr>
                <w:rFonts w:ascii="楷体" w:eastAsia="楷体" w:hAnsi="楷体"/>
                <w:szCs w:val="21"/>
              </w:rPr>
            </w:pPr>
            <w:r w:rsidRPr="004852D8">
              <w:rPr>
                <w:rFonts w:ascii="楷体" w:eastAsia="楷体" w:hAnsi="楷体" w:hint="eastAsia"/>
                <w:szCs w:val="21"/>
              </w:rPr>
              <w:t>专利证书，论文</w:t>
            </w:r>
          </w:p>
        </w:tc>
        <w:tc>
          <w:tcPr>
            <w:tcW w:w="1559" w:type="dxa"/>
          </w:tcPr>
          <w:p w:rsidR="00FB2325" w:rsidRPr="002460E1" w:rsidRDefault="00FB2325" w:rsidP="00F439C8">
            <w:pPr>
              <w:spacing w:beforeLines="50" w:afterLines="50"/>
              <w:rPr>
                <w:sz w:val="24"/>
              </w:rPr>
            </w:pPr>
          </w:p>
        </w:tc>
      </w:tr>
      <w:tr w:rsidR="00FB2325" w:rsidRPr="002460E1" w:rsidTr="007545D0">
        <w:tc>
          <w:tcPr>
            <w:tcW w:w="817" w:type="dxa"/>
            <w:vAlign w:val="center"/>
          </w:tcPr>
          <w:p w:rsidR="00FB2325" w:rsidRPr="007545D0" w:rsidRDefault="00FB2325" w:rsidP="00F439C8">
            <w:pPr>
              <w:spacing w:beforeLines="50" w:afterLines="50"/>
              <w:rPr>
                <w:szCs w:val="21"/>
              </w:rPr>
            </w:pPr>
            <w:r w:rsidRPr="007545D0">
              <w:rPr>
                <w:rFonts w:hint="eastAsia"/>
                <w:szCs w:val="21"/>
              </w:rPr>
              <w:t>2</w:t>
            </w:r>
          </w:p>
        </w:tc>
        <w:tc>
          <w:tcPr>
            <w:tcW w:w="1276" w:type="dxa"/>
            <w:vAlign w:val="center"/>
          </w:tcPr>
          <w:p w:rsidR="00FB2325" w:rsidRPr="004852D8" w:rsidRDefault="007545D0" w:rsidP="00F439C8">
            <w:pPr>
              <w:spacing w:beforeLines="50" w:afterLines="50"/>
              <w:rPr>
                <w:rFonts w:ascii="楷体" w:eastAsia="楷体" w:hAnsi="楷体"/>
                <w:szCs w:val="21"/>
              </w:rPr>
            </w:pPr>
            <w:r w:rsidRPr="004852D8">
              <w:rPr>
                <w:rFonts w:ascii="楷体" w:eastAsia="楷体" w:hAnsi="楷体" w:hint="eastAsia"/>
                <w:szCs w:val="21"/>
              </w:rPr>
              <w:t>直接参与项目研发，成果共享</w:t>
            </w:r>
          </w:p>
        </w:tc>
        <w:tc>
          <w:tcPr>
            <w:tcW w:w="1276" w:type="dxa"/>
            <w:vAlign w:val="center"/>
          </w:tcPr>
          <w:p w:rsidR="00FB2325" w:rsidRPr="004852D8" w:rsidRDefault="00FB2325" w:rsidP="00F439C8">
            <w:pPr>
              <w:spacing w:beforeLines="50" w:afterLines="50"/>
              <w:rPr>
                <w:rFonts w:ascii="楷体" w:eastAsia="楷体" w:hAnsi="楷体"/>
                <w:szCs w:val="21"/>
              </w:rPr>
            </w:pPr>
            <w:r w:rsidRPr="004852D8">
              <w:rPr>
                <w:rFonts w:ascii="楷体" w:eastAsia="楷体" w:hAnsi="楷体" w:hint="eastAsia"/>
                <w:szCs w:val="21"/>
              </w:rPr>
              <w:t>梁慧斌，3</w:t>
            </w:r>
          </w:p>
        </w:tc>
        <w:tc>
          <w:tcPr>
            <w:tcW w:w="1417" w:type="dxa"/>
            <w:vAlign w:val="center"/>
          </w:tcPr>
          <w:p w:rsidR="00FB2325" w:rsidRPr="004852D8" w:rsidRDefault="00FB2325" w:rsidP="007545D0">
            <w:pPr>
              <w:rPr>
                <w:rFonts w:ascii="楷体" w:eastAsia="楷体" w:hAnsi="楷体"/>
                <w:szCs w:val="21"/>
              </w:rPr>
            </w:pPr>
            <w:r w:rsidRPr="004852D8">
              <w:rPr>
                <w:rFonts w:ascii="楷体" w:eastAsia="楷体" w:hAnsi="楷体" w:hint="eastAsia"/>
                <w:szCs w:val="21"/>
              </w:rPr>
              <w:t>2008-至今</w:t>
            </w:r>
          </w:p>
        </w:tc>
        <w:tc>
          <w:tcPr>
            <w:tcW w:w="1418" w:type="dxa"/>
            <w:vAlign w:val="center"/>
          </w:tcPr>
          <w:p w:rsidR="00FB2325" w:rsidRPr="004852D8" w:rsidRDefault="007545D0" w:rsidP="00F439C8">
            <w:pPr>
              <w:spacing w:beforeLines="50" w:afterLines="50"/>
              <w:rPr>
                <w:rFonts w:ascii="楷体" w:eastAsia="楷体" w:hAnsi="楷体"/>
                <w:szCs w:val="21"/>
              </w:rPr>
            </w:pPr>
            <w:r w:rsidRPr="004852D8">
              <w:rPr>
                <w:rFonts w:ascii="楷体" w:eastAsia="楷体" w:hAnsi="楷体" w:hint="eastAsia"/>
                <w:szCs w:val="21"/>
              </w:rPr>
              <w:t>产品，</w:t>
            </w:r>
            <w:r w:rsidR="00FB2325" w:rsidRPr="004852D8">
              <w:rPr>
                <w:rFonts w:ascii="楷体" w:eastAsia="楷体" w:hAnsi="楷体" w:hint="eastAsia"/>
                <w:szCs w:val="21"/>
              </w:rPr>
              <w:t>专利</w:t>
            </w:r>
          </w:p>
        </w:tc>
        <w:tc>
          <w:tcPr>
            <w:tcW w:w="1417" w:type="dxa"/>
            <w:vAlign w:val="center"/>
          </w:tcPr>
          <w:p w:rsidR="00FB2325" w:rsidRPr="004852D8" w:rsidRDefault="007545D0" w:rsidP="00F439C8">
            <w:pPr>
              <w:spacing w:beforeLines="50" w:afterLines="50"/>
              <w:rPr>
                <w:rFonts w:ascii="楷体" w:eastAsia="楷体" w:hAnsi="楷体"/>
                <w:szCs w:val="21"/>
              </w:rPr>
            </w:pPr>
            <w:r w:rsidRPr="004852D8">
              <w:rPr>
                <w:rFonts w:ascii="楷体" w:eastAsia="楷体" w:hAnsi="楷体" w:hint="eastAsia"/>
                <w:szCs w:val="21"/>
              </w:rPr>
              <w:t>专利证书</w:t>
            </w:r>
          </w:p>
        </w:tc>
        <w:tc>
          <w:tcPr>
            <w:tcW w:w="1559" w:type="dxa"/>
          </w:tcPr>
          <w:p w:rsidR="00FB2325" w:rsidRPr="002460E1" w:rsidRDefault="00FB2325" w:rsidP="00F439C8">
            <w:pPr>
              <w:spacing w:beforeLines="50" w:afterLines="50"/>
              <w:rPr>
                <w:sz w:val="24"/>
              </w:rPr>
            </w:pPr>
          </w:p>
        </w:tc>
      </w:tr>
      <w:tr w:rsidR="00FB2325" w:rsidRPr="002460E1" w:rsidTr="007545D0">
        <w:tc>
          <w:tcPr>
            <w:tcW w:w="817" w:type="dxa"/>
            <w:vAlign w:val="center"/>
          </w:tcPr>
          <w:p w:rsidR="00FB2325" w:rsidRPr="007545D0" w:rsidRDefault="00FB2325" w:rsidP="00F439C8">
            <w:pPr>
              <w:spacing w:beforeLines="50" w:afterLines="50"/>
              <w:rPr>
                <w:szCs w:val="21"/>
              </w:rPr>
            </w:pPr>
            <w:r w:rsidRPr="007545D0">
              <w:rPr>
                <w:rFonts w:hint="eastAsia"/>
                <w:szCs w:val="21"/>
              </w:rPr>
              <w:t>3</w:t>
            </w:r>
          </w:p>
        </w:tc>
        <w:tc>
          <w:tcPr>
            <w:tcW w:w="1276" w:type="dxa"/>
            <w:vAlign w:val="center"/>
          </w:tcPr>
          <w:p w:rsidR="00FB2325" w:rsidRPr="004852D8" w:rsidRDefault="007545D0" w:rsidP="00F439C8">
            <w:pPr>
              <w:spacing w:beforeLines="50" w:afterLines="50"/>
              <w:rPr>
                <w:rFonts w:ascii="楷体" w:eastAsia="楷体" w:hAnsi="楷体"/>
                <w:szCs w:val="21"/>
              </w:rPr>
            </w:pPr>
            <w:r w:rsidRPr="004852D8">
              <w:rPr>
                <w:rFonts w:ascii="楷体" w:eastAsia="楷体" w:hAnsi="楷体" w:hint="eastAsia"/>
                <w:szCs w:val="21"/>
              </w:rPr>
              <w:t>直接参与项目研发，成果共享</w:t>
            </w:r>
          </w:p>
        </w:tc>
        <w:tc>
          <w:tcPr>
            <w:tcW w:w="1276" w:type="dxa"/>
            <w:vAlign w:val="center"/>
          </w:tcPr>
          <w:p w:rsidR="00FB2325" w:rsidRPr="004852D8" w:rsidRDefault="00FB2325" w:rsidP="00F439C8">
            <w:pPr>
              <w:spacing w:beforeLines="50" w:afterLines="50"/>
              <w:rPr>
                <w:rFonts w:ascii="楷体" w:eastAsia="楷体" w:hAnsi="楷体"/>
                <w:szCs w:val="21"/>
              </w:rPr>
            </w:pPr>
            <w:r w:rsidRPr="004852D8">
              <w:rPr>
                <w:rFonts w:ascii="楷体" w:eastAsia="楷体" w:hAnsi="楷体" w:hint="eastAsia"/>
                <w:szCs w:val="21"/>
              </w:rPr>
              <w:t>王毅，4</w:t>
            </w:r>
          </w:p>
        </w:tc>
        <w:tc>
          <w:tcPr>
            <w:tcW w:w="1417" w:type="dxa"/>
            <w:vAlign w:val="center"/>
          </w:tcPr>
          <w:p w:rsidR="00FB2325" w:rsidRPr="004852D8" w:rsidRDefault="00FB2325" w:rsidP="007545D0">
            <w:pPr>
              <w:rPr>
                <w:rFonts w:ascii="楷体" w:eastAsia="楷体" w:hAnsi="楷体"/>
                <w:szCs w:val="21"/>
              </w:rPr>
            </w:pPr>
            <w:r w:rsidRPr="004852D8">
              <w:rPr>
                <w:rFonts w:ascii="楷体" w:eastAsia="楷体" w:hAnsi="楷体" w:hint="eastAsia"/>
                <w:szCs w:val="21"/>
              </w:rPr>
              <w:t>2008-至今</w:t>
            </w:r>
          </w:p>
        </w:tc>
        <w:tc>
          <w:tcPr>
            <w:tcW w:w="1418" w:type="dxa"/>
            <w:vAlign w:val="center"/>
          </w:tcPr>
          <w:p w:rsidR="00FB2325" w:rsidRPr="004852D8" w:rsidRDefault="007545D0" w:rsidP="00F439C8">
            <w:pPr>
              <w:spacing w:beforeLines="50" w:afterLines="50"/>
              <w:rPr>
                <w:rFonts w:ascii="楷体" w:eastAsia="楷体" w:hAnsi="楷体"/>
                <w:szCs w:val="21"/>
              </w:rPr>
            </w:pPr>
            <w:r w:rsidRPr="004852D8">
              <w:rPr>
                <w:rFonts w:ascii="楷体" w:eastAsia="楷体" w:hAnsi="楷体" w:hint="eastAsia"/>
                <w:szCs w:val="21"/>
              </w:rPr>
              <w:t>产品，</w:t>
            </w:r>
            <w:r w:rsidR="00FB2325" w:rsidRPr="004852D8">
              <w:rPr>
                <w:rFonts w:ascii="楷体" w:eastAsia="楷体" w:hAnsi="楷体" w:hint="eastAsia"/>
                <w:szCs w:val="21"/>
              </w:rPr>
              <w:t>专利、论文</w:t>
            </w:r>
          </w:p>
        </w:tc>
        <w:tc>
          <w:tcPr>
            <w:tcW w:w="1417" w:type="dxa"/>
            <w:vAlign w:val="center"/>
          </w:tcPr>
          <w:p w:rsidR="00FB2325" w:rsidRPr="004852D8" w:rsidRDefault="007545D0" w:rsidP="00F439C8">
            <w:pPr>
              <w:spacing w:beforeLines="50" w:afterLines="50"/>
              <w:rPr>
                <w:rFonts w:ascii="楷体" w:eastAsia="楷体" w:hAnsi="楷体"/>
                <w:szCs w:val="21"/>
              </w:rPr>
            </w:pPr>
            <w:r w:rsidRPr="004852D8">
              <w:rPr>
                <w:rFonts w:ascii="楷体" w:eastAsia="楷体" w:hAnsi="楷体" w:hint="eastAsia"/>
                <w:szCs w:val="21"/>
              </w:rPr>
              <w:t>专利证书，论文</w:t>
            </w:r>
          </w:p>
        </w:tc>
        <w:tc>
          <w:tcPr>
            <w:tcW w:w="1559" w:type="dxa"/>
          </w:tcPr>
          <w:p w:rsidR="00FB2325" w:rsidRPr="002460E1" w:rsidRDefault="00FB2325" w:rsidP="00F439C8">
            <w:pPr>
              <w:spacing w:beforeLines="50" w:afterLines="50"/>
              <w:rPr>
                <w:sz w:val="24"/>
              </w:rPr>
            </w:pPr>
          </w:p>
        </w:tc>
      </w:tr>
      <w:tr w:rsidR="00FB2325" w:rsidRPr="002460E1" w:rsidTr="007545D0">
        <w:tc>
          <w:tcPr>
            <w:tcW w:w="817" w:type="dxa"/>
            <w:vAlign w:val="center"/>
          </w:tcPr>
          <w:p w:rsidR="00FB2325" w:rsidRPr="007545D0" w:rsidRDefault="00FB2325" w:rsidP="00F439C8">
            <w:pPr>
              <w:spacing w:beforeLines="50" w:afterLines="50"/>
              <w:rPr>
                <w:szCs w:val="21"/>
              </w:rPr>
            </w:pPr>
            <w:r w:rsidRPr="007545D0">
              <w:rPr>
                <w:rFonts w:hint="eastAsia"/>
                <w:szCs w:val="21"/>
              </w:rPr>
              <w:t>4</w:t>
            </w:r>
          </w:p>
        </w:tc>
        <w:tc>
          <w:tcPr>
            <w:tcW w:w="1276" w:type="dxa"/>
            <w:vAlign w:val="center"/>
          </w:tcPr>
          <w:p w:rsidR="00FB2325" w:rsidRPr="004852D8" w:rsidRDefault="007545D0" w:rsidP="00F439C8">
            <w:pPr>
              <w:spacing w:beforeLines="50" w:afterLines="50"/>
              <w:rPr>
                <w:rFonts w:ascii="楷体" w:eastAsia="楷体" w:hAnsi="楷体"/>
                <w:szCs w:val="21"/>
              </w:rPr>
            </w:pPr>
            <w:r w:rsidRPr="004852D8">
              <w:rPr>
                <w:rFonts w:ascii="楷体" w:eastAsia="楷体" w:hAnsi="楷体" w:hint="eastAsia"/>
                <w:szCs w:val="21"/>
              </w:rPr>
              <w:t>直接参与项目研发，成果共享</w:t>
            </w:r>
          </w:p>
        </w:tc>
        <w:tc>
          <w:tcPr>
            <w:tcW w:w="1276" w:type="dxa"/>
            <w:vAlign w:val="center"/>
          </w:tcPr>
          <w:p w:rsidR="00FB2325" w:rsidRPr="004852D8" w:rsidRDefault="00FB2325" w:rsidP="00F439C8">
            <w:pPr>
              <w:spacing w:beforeLines="50" w:afterLines="50"/>
              <w:rPr>
                <w:rFonts w:ascii="楷体" w:eastAsia="楷体" w:hAnsi="楷体"/>
                <w:szCs w:val="21"/>
              </w:rPr>
            </w:pPr>
            <w:r w:rsidRPr="004852D8">
              <w:rPr>
                <w:rFonts w:ascii="楷体" w:eastAsia="楷体" w:hAnsi="楷体" w:hint="eastAsia"/>
                <w:szCs w:val="21"/>
              </w:rPr>
              <w:t>江浩，5</w:t>
            </w:r>
          </w:p>
        </w:tc>
        <w:tc>
          <w:tcPr>
            <w:tcW w:w="1417" w:type="dxa"/>
            <w:vAlign w:val="center"/>
          </w:tcPr>
          <w:p w:rsidR="00FB2325" w:rsidRPr="004852D8" w:rsidRDefault="00FB2325" w:rsidP="007545D0">
            <w:pPr>
              <w:rPr>
                <w:rFonts w:ascii="楷体" w:eastAsia="楷体" w:hAnsi="楷体"/>
                <w:szCs w:val="21"/>
              </w:rPr>
            </w:pPr>
            <w:r w:rsidRPr="004852D8">
              <w:rPr>
                <w:rFonts w:ascii="楷体" w:eastAsia="楷体" w:hAnsi="楷体" w:hint="eastAsia"/>
                <w:szCs w:val="21"/>
              </w:rPr>
              <w:t>2008-至今</w:t>
            </w:r>
          </w:p>
        </w:tc>
        <w:tc>
          <w:tcPr>
            <w:tcW w:w="1418" w:type="dxa"/>
            <w:vAlign w:val="center"/>
          </w:tcPr>
          <w:p w:rsidR="00FB2325" w:rsidRPr="004852D8" w:rsidRDefault="007545D0" w:rsidP="00F439C8">
            <w:pPr>
              <w:spacing w:beforeLines="50" w:afterLines="50"/>
              <w:rPr>
                <w:rFonts w:ascii="楷体" w:eastAsia="楷体" w:hAnsi="楷体"/>
                <w:szCs w:val="21"/>
              </w:rPr>
            </w:pPr>
            <w:r w:rsidRPr="004852D8">
              <w:rPr>
                <w:rFonts w:ascii="楷体" w:eastAsia="楷体" w:hAnsi="楷体" w:hint="eastAsia"/>
                <w:szCs w:val="21"/>
              </w:rPr>
              <w:t>产品，</w:t>
            </w:r>
            <w:r w:rsidR="00FB2325" w:rsidRPr="004852D8">
              <w:rPr>
                <w:rFonts w:ascii="楷体" w:eastAsia="楷体" w:hAnsi="楷体" w:hint="eastAsia"/>
                <w:szCs w:val="21"/>
              </w:rPr>
              <w:t>专利</w:t>
            </w:r>
          </w:p>
        </w:tc>
        <w:tc>
          <w:tcPr>
            <w:tcW w:w="1417" w:type="dxa"/>
            <w:vAlign w:val="center"/>
          </w:tcPr>
          <w:p w:rsidR="00FB2325" w:rsidRPr="004852D8" w:rsidRDefault="007545D0" w:rsidP="00F439C8">
            <w:pPr>
              <w:spacing w:beforeLines="50" w:afterLines="50"/>
              <w:rPr>
                <w:rFonts w:ascii="楷体" w:eastAsia="楷体" w:hAnsi="楷体"/>
                <w:szCs w:val="21"/>
              </w:rPr>
            </w:pPr>
            <w:r w:rsidRPr="004852D8">
              <w:rPr>
                <w:rFonts w:ascii="楷体" w:eastAsia="楷体" w:hAnsi="楷体" w:hint="eastAsia"/>
                <w:szCs w:val="21"/>
              </w:rPr>
              <w:t>专利证书</w:t>
            </w:r>
          </w:p>
        </w:tc>
        <w:tc>
          <w:tcPr>
            <w:tcW w:w="1559" w:type="dxa"/>
          </w:tcPr>
          <w:p w:rsidR="00FB2325" w:rsidRPr="002460E1" w:rsidRDefault="00FB2325" w:rsidP="00F439C8">
            <w:pPr>
              <w:spacing w:beforeLines="50" w:afterLines="50"/>
              <w:rPr>
                <w:sz w:val="24"/>
              </w:rPr>
            </w:pPr>
          </w:p>
        </w:tc>
      </w:tr>
      <w:tr w:rsidR="00FB2325" w:rsidRPr="002460E1" w:rsidTr="007545D0">
        <w:tc>
          <w:tcPr>
            <w:tcW w:w="817" w:type="dxa"/>
            <w:vAlign w:val="center"/>
          </w:tcPr>
          <w:p w:rsidR="00FB2325" w:rsidRPr="007545D0" w:rsidRDefault="00FB2325" w:rsidP="00F439C8">
            <w:pPr>
              <w:spacing w:beforeLines="50" w:afterLines="50"/>
              <w:rPr>
                <w:szCs w:val="21"/>
              </w:rPr>
            </w:pPr>
            <w:r w:rsidRPr="007545D0">
              <w:rPr>
                <w:rFonts w:hint="eastAsia"/>
                <w:szCs w:val="21"/>
              </w:rPr>
              <w:t>5</w:t>
            </w:r>
          </w:p>
        </w:tc>
        <w:tc>
          <w:tcPr>
            <w:tcW w:w="1276" w:type="dxa"/>
            <w:vAlign w:val="center"/>
          </w:tcPr>
          <w:p w:rsidR="00FB2325" w:rsidRPr="004852D8" w:rsidRDefault="007545D0" w:rsidP="00F439C8">
            <w:pPr>
              <w:spacing w:beforeLines="50" w:afterLines="50"/>
              <w:rPr>
                <w:rFonts w:ascii="楷体" w:eastAsia="楷体" w:hAnsi="楷体"/>
                <w:szCs w:val="21"/>
              </w:rPr>
            </w:pPr>
            <w:r w:rsidRPr="004852D8">
              <w:rPr>
                <w:rFonts w:ascii="楷体" w:eastAsia="楷体" w:hAnsi="楷体" w:hint="eastAsia"/>
                <w:szCs w:val="21"/>
              </w:rPr>
              <w:t>直接参与项目研发，成果共享</w:t>
            </w:r>
          </w:p>
        </w:tc>
        <w:tc>
          <w:tcPr>
            <w:tcW w:w="1276" w:type="dxa"/>
            <w:vAlign w:val="center"/>
          </w:tcPr>
          <w:p w:rsidR="00FB2325" w:rsidRPr="004852D8" w:rsidRDefault="00FB2325" w:rsidP="00F439C8">
            <w:pPr>
              <w:spacing w:beforeLines="50" w:afterLines="50"/>
              <w:rPr>
                <w:rFonts w:ascii="楷体" w:eastAsia="楷体" w:hAnsi="楷体"/>
                <w:szCs w:val="21"/>
              </w:rPr>
            </w:pPr>
            <w:r w:rsidRPr="004852D8">
              <w:rPr>
                <w:rFonts w:ascii="楷体" w:eastAsia="楷体" w:hAnsi="楷体" w:hint="eastAsia"/>
                <w:szCs w:val="21"/>
              </w:rPr>
              <w:t>孙农亮，6</w:t>
            </w:r>
          </w:p>
        </w:tc>
        <w:tc>
          <w:tcPr>
            <w:tcW w:w="1417" w:type="dxa"/>
            <w:vAlign w:val="center"/>
          </w:tcPr>
          <w:p w:rsidR="00FB2325" w:rsidRPr="004852D8" w:rsidRDefault="00FB2325" w:rsidP="007545D0">
            <w:pPr>
              <w:rPr>
                <w:rFonts w:ascii="楷体" w:eastAsia="楷体" w:hAnsi="楷体"/>
                <w:szCs w:val="21"/>
              </w:rPr>
            </w:pPr>
            <w:r w:rsidRPr="004852D8">
              <w:rPr>
                <w:rFonts w:ascii="楷体" w:eastAsia="楷体" w:hAnsi="楷体" w:hint="eastAsia"/>
                <w:szCs w:val="21"/>
              </w:rPr>
              <w:t>2008-至今</w:t>
            </w:r>
          </w:p>
        </w:tc>
        <w:tc>
          <w:tcPr>
            <w:tcW w:w="1418" w:type="dxa"/>
            <w:vAlign w:val="center"/>
          </w:tcPr>
          <w:p w:rsidR="00FB2325" w:rsidRPr="004852D8" w:rsidRDefault="007545D0" w:rsidP="00F439C8">
            <w:pPr>
              <w:spacing w:beforeLines="50" w:afterLines="50"/>
              <w:rPr>
                <w:rFonts w:ascii="楷体" w:eastAsia="楷体" w:hAnsi="楷体"/>
                <w:szCs w:val="21"/>
              </w:rPr>
            </w:pPr>
            <w:r w:rsidRPr="004852D8">
              <w:rPr>
                <w:rFonts w:ascii="楷体" w:eastAsia="楷体" w:hAnsi="楷体" w:hint="eastAsia"/>
                <w:szCs w:val="21"/>
              </w:rPr>
              <w:t>产品，</w:t>
            </w:r>
            <w:r w:rsidR="00FB2325" w:rsidRPr="004852D8">
              <w:rPr>
                <w:rFonts w:ascii="楷体" w:eastAsia="楷体" w:hAnsi="楷体" w:hint="eastAsia"/>
                <w:szCs w:val="21"/>
              </w:rPr>
              <w:t>专利</w:t>
            </w:r>
          </w:p>
        </w:tc>
        <w:tc>
          <w:tcPr>
            <w:tcW w:w="1417" w:type="dxa"/>
            <w:vAlign w:val="center"/>
          </w:tcPr>
          <w:p w:rsidR="00FB2325" w:rsidRPr="004852D8" w:rsidRDefault="007545D0" w:rsidP="00F439C8">
            <w:pPr>
              <w:spacing w:beforeLines="50" w:afterLines="50"/>
              <w:rPr>
                <w:rFonts w:ascii="楷体" w:eastAsia="楷体" w:hAnsi="楷体"/>
                <w:szCs w:val="21"/>
              </w:rPr>
            </w:pPr>
            <w:r w:rsidRPr="004852D8">
              <w:rPr>
                <w:rFonts w:ascii="楷体" w:eastAsia="楷体" w:hAnsi="楷体" w:hint="eastAsia"/>
                <w:szCs w:val="21"/>
              </w:rPr>
              <w:t>专利证书</w:t>
            </w:r>
          </w:p>
        </w:tc>
        <w:tc>
          <w:tcPr>
            <w:tcW w:w="1559" w:type="dxa"/>
          </w:tcPr>
          <w:p w:rsidR="00FB2325" w:rsidRPr="002460E1" w:rsidRDefault="00FB2325" w:rsidP="00F439C8">
            <w:pPr>
              <w:spacing w:beforeLines="50" w:afterLines="50"/>
              <w:rPr>
                <w:sz w:val="24"/>
              </w:rPr>
            </w:pPr>
          </w:p>
        </w:tc>
      </w:tr>
      <w:tr w:rsidR="00FB2325" w:rsidRPr="002460E1" w:rsidTr="005471CC">
        <w:tc>
          <w:tcPr>
            <w:tcW w:w="817" w:type="dxa"/>
          </w:tcPr>
          <w:p w:rsidR="00FB2325" w:rsidRPr="002460E1" w:rsidRDefault="00FB2325" w:rsidP="00F439C8">
            <w:pPr>
              <w:spacing w:beforeLines="50" w:afterLines="50"/>
              <w:rPr>
                <w:sz w:val="24"/>
              </w:rPr>
            </w:pPr>
          </w:p>
        </w:tc>
        <w:tc>
          <w:tcPr>
            <w:tcW w:w="1276" w:type="dxa"/>
          </w:tcPr>
          <w:p w:rsidR="00FB2325" w:rsidRPr="002460E1" w:rsidRDefault="00FB2325" w:rsidP="00F439C8">
            <w:pPr>
              <w:spacing w:beforeLines="50" w:afterLines="50"/>
              <w:rPr>
                <w:sz w:val="24"/>
              </w:rPr>
            </w:pPr>
          </w:p>
        </w:tc>
        <w:tc>
          <w:tcPr>
            <w:tcW w:w="1276" w:type="dxa"/>
          </w:tcPr>
          <w:p w:rsidR="00FB2325" w:rsidRPr="002460E1" w:rsidRDefault="00FB2325" w:rsidP="00F439C8">
            <w:pPr>
              <w:spacing w:beforeLines="50" w:afterLines="50"/>
              <w:rPr>
                <w:sz w:val="24"/>
              </w:rPr>
            </w:pPr>
          </w:p>
        </w:tc>
        <w:tc>
          <w:tcPr>
            <w:tcW w:w="1417" w:type="dxa"/>
          </w:tcPr>
          <w:p w:rsidR="00FB2325" w:rsidRPr="002460E1" w:rsidRDefault="00FB2325" w:rsidP="00F439C8">
            <w:pPr>
              <w:spacing w:beforeLines="50" w:afterLines="50"/>
              <w:rPr>
                <w:sz w:val="24"/>
              </w:rPr>
            </w:pPr>
          </w:p>
        </w:tc>
        <w:tc>
          <w:tcPr>
            <w:tcW w:w="1418" w:type="dxa"/>
          </w:tcPr>
          <w:p w:rsidR="00FB2325" w:rsidRPr="002460E1" w:rsidRDefault="00FB2325" w:rsidP="00F439C8">
            <w:pPr>
              <w:spacing w:beforeLines="50" w:afterLines="50"/>
              <w:rPr>
                <w:sz w:val="24"/>
              </w:rPr>
            </w:pPr>
          </w:p>
        </w:tc>
        <w:tc>
          <w:tcPr>
            <w:tcW w:w="1417" w:type="dxa"/>
          </w:tcPr>
          <w:p w:rsidR="00FB2325" w:rsidRPr="002460E1" w:rsidRDefault="00FB2325" w:rsidP="00F439C8">
            <w:pPr>
              <w:spacing w:beforeLines="50" w:afterLines="50"/>
              <w:rPr>
                <w:sz w:val="24"/>
              </w:rPr>
            </w:pPr>
          </w:p>
        </w:tc>
        <w:tc>
          <w:tcPr>
            <w:tcW w:w="1559" w:type="dxa"/>
          </w:tcPr>
          <w:p w:rsidR="00FB2325" w:rsidRPr="002460E1" w:rsidRDefault="00FB2325" w:rsidP="00F439C8">
            <w:pPr>
              <w:spacing w:beforeLines="50" w:afterLines="50"/>
              <w:rPr>
                <w:sz w:val="24"/>
              </w:rPr>
            </w:pPr>
          </w:p>
        </w:tc>
      </w:tr>
      <w:tr w:rsidR="00FB2325" w:rsidRPr="002460E1" w:rsidTr="005471CC">
        <w:tc>
          <w:tcPr>
            <w:tcW w:w="817" w:type="dxa"/>
          </w:tcPr>
          <w:p w:rsidR="00FB2325" w:rsidRPr="002460E1" w:rsidRDefault="00FB2325" w:rsidP="00F439C8">
            <w:pPr>
              <w:spacing w:beforeLines="50" w:afterLines="50"/>
              <w:rPr>
                <w:sz w:val="24"/>
              </w:rPr>
            </w:pPr>
          </w:p>
        </w:tc>
        <w:tc>
          <w:tcPr>
            <w:tcW w:w="1276" w:type="dxa"/>
          </w:tcPr>
          <w:p w:rsidR="00FB2325" w:rsidRPr="002460E1" w:rsidRDefault="00FB2325" w:rsidP="00F439C8">
            <w:pPr>
              <w:spacing w:beforeLines="50" w:afterLines="50"/>
              <w:rPr>
                <w:sz w:val="24"/>
              </w:rPr>
            </w:pPr>
          </w:p>
        </w:tc>
        <w:tc>
          <w:tcPr>
            <w:tcW w:w="1276" w:type="dxa"/>
          </w:tcPr>
          <w:p w:rsidR="00FB2325" w:rsidRPr="002460E1" w:rsidRDefault="00FB2325" w:rsidP="00F439C8">
            <w:pPr>
              <w:spacing w:beforeLines="50" w:afterLines="50"/>
              <w:rPr>
                <w:sz w:val="24"/>
              </w:rPr>
            </w:pPr>
          </w:p>
        </w:tc>
        <w:tc>
          <w:tcPr>
            <w:tcW w:w="1417" w:type="dxa"/>
          </w:tcPr>
          <w:p w:rsidR="00FB2325" w:rsidRPr="002460E1" w:rsidRDefault="00FB2325" w:rsidP="00F439C8">
            <w:pPr>
              <w:spacing w:beforeLines="50" w:afterLines="50"/>
              <w:rPr>
                <w:sz w:val="24"/>
              </w:rPr>
            </w:pPr>
          </w:p>
        </w:tc>
        <w:tc>
          <w:tcPr>
            <w:tcW w:w="1418" w:type="dxa"/>
          </w:tcPr>
          <w:p w:rsidR="00FB2325" w:rsidRPr="002460E1" w:rsidRDefault="00FB2325" w:rsidP="00F439C8">
            <w:pPr>
              <w:spacing w:beforeLines="50" w:afterLines="50"/>
              <w:rPr>
                <w:sz w:val="24"/>
              </w:rPr>
            </w:pPr>
          </w:p>
        </w:tc>
        <w:tc>
          <w:tcPr>
            <w:tcW w:w="1417" w:type="dxa"/>
          </w:tcPr>
          <w:p w:rsidR="00FB2325" w:rsidRPr="002460E1" w:rsidRDefault="00FB2325" w:rsidP="00F439C8">
            <w:pPr>
              <w:spacing w:beforeLines="50" w:afterLines="50"/>
              <w:rPr>
                <w:sz w:val="24"/>
              </w:rPr>
            </w:pPr>
          </w:p>
        </w:tc>
        <w:tc>
          <w:tcPr>
            <w:tcW w:w="1559" w:type="dxa"/>
          </w:tcPr>
          <w:p w:rsidR="00FB2325" w:rsidRPr="002460E1" w:rsidRDefault="00FB2325" w:rsidP="00F439C8">
            <w:pPr>
              <w:spacing w:beforeLines="50" w:afterLines="50"/>
              <w:rPr>
                <w:sz w:val="24"/>
              </w:rPr>
            </w:pPr>
          </w:p>
        </w:tc>
      </w:tr>
      <w:tr w:rsidR="00FB2325" w:rsidRPr="002460E1" w:rsidTr="005471CC">
        <w:tc>
          <w:tcPr>
            <w:tcW w:w="817" w:type="dxa"/>
          </w:tcPr>
          <w:p w:rsidR="00FB2325" w:rsidRPr="002460E1" w:rsidRDefault="00FB2325" w:rsidP="00F439C8">
            <w:pPr>
              <w:spacing w:beforeLines="50" w:afterLines="50"/>
              <w:rPr>
                <w:sz w:val="24"/>
              </w:rPr>
            </w:pPr>
          </w:p>
        </w:tc>
        <w:tc>
          <w:tcPr>
            <w:tcW w:w="1276" w:type="dxa"/>
          </w:tcPr>
          <w:p w:rsidR="00FB2325" w:rsidRPr="002460E1" w:rsidRDefault="00FB2325" w:rsidP="00F439C8">
            <w:pPr>
              <w:spacing w:beforeLines="50" w:afterLines="50"/>
              <w:rPr>
                <w:sz w:val="24"/>
              </w:rPr>
            </w:pPr>
          </w:p>
        </w:tc>
        <w:tc>
          <w:tcPr>
            <w:tcW w:w="1276" w:type="dxa"/>
          </w:tcPr>
          <w:p w:rsidR="00FB2325" w:rsidRPr="002460E1" w:rsidRDefault="00FB2325" w:rsidP="00F439C8">
            <w:pPr>
              <w:spacing w:beforeLines="50" w:afterLines="50"/>
              <w:rPr>
                <w:sz w:val="24"/>
              </w:rPr>
            </w:pPr>
          </w:p>
        </w:tc>
        <w:tc>
          <w:tcPr>
            <w:tcW w:w="1417" w:type="dxa"/>
          </w:tcPr>
          <w:p w:rsidR="00FB2325" w:rsidRPr="002460E1" w:rsidRDefault="00FB2325" w:rsidP="00F439C8">
            <w:pPr>
              <w:spacing w:beforeLines="50" w:afterLines="50"/>
              <w:rPr>
                <w:sz w:val="24"/>
              </w:rPr>
            </w:pPr>
          </w:p>
        </w:tc>
        <w:tc>
          <w:tcPr>
            <w:tcW w:w="1418" w:type="dxa"/>
          </w:tcPr>
          <w:p w:rsidR="00FB2325" w:rsidRPr="002460E1" w:rsidRDefault="00FB2325" w:rsidP="00F439C8">
            <w:pPr>
              <w:spacing w:beforeLines="50" w:afterLines="50"/>
              <w:rPr>
                <w:sz w:val="24"/>
              </w:rPr>
            </w:pPr>
          </w:p>
        </w:tc>
        <w:tc>
          <w:tcPr>
            <w:tcW w:w="1417" w:type="dxa"/>
          </w:tcPr>
          <w:p w:rsidR="00FB2325" w:rsidRPr="002460E1" w:rsidRDefault="00FB2325" w:rsidP="00F439C8">
            <w:pPr>
              <w:spacing w:beforeLines="50" w:afterLines="50"/>
              <w:rPr>
                <w:sz w:val="24"/>
              </w:rPr>
            </w:pPr>
          </w:p>
        </w:tc>
        <w:tc>
          <w:tcPr>
            <w:tcW w:w="1559" w:type="dxa"/>
          </w:tcPr>
          <w:p w:rsidR="00FB2325" w:rsidRPr="002460E1" w:rsidRDefault="00FB2325" w:rsidP="00F439C8">
            <w:pPr>
              <w:spacing w:beforeLines="50" w:afterLines="50"/>
              <w:rPr>
                <w:sz w:val="24"/>
              </w:rPr>
            </w:pPr>
          </w:p>
        </w:tc>
      </w:tr>
      <w:tr w:rsidR="00FB2325" w:rsidRPr="002460E1" w:rsidTr="005471CC">
        <w:tc>
          <w:tcPr>
            <w:tcW w:w="817" w:type="dxa"/>
          </w:tcPr>
          <w:p w:rsidR="00FB2325" w:rsidRPr="002460E1" w:rsidRDefault="00FB2325" w:rsidP="00F439C8">
            <w:pPr>
              <w:spacing w:beforeLines="50" w:afterLines="50"/>
              <w:rPr>
                <w:sz w:val="24"/>
              </w:rPr>
            </w:pPr>
          </w:p>
        </w:tc>
        <w:tc>
          <w:tcPr>
            <w:tcW w:w="1276" w:type="dxa"/>
          </w:tcPr>
          <w:p w:rsidR="00FB2325" w:rsidRPr="002460E1" w:rsidRDefault="00FB2325" w:rsidP="00F439C8">
            <w:pPr>
              <w:spacing w:beforeLines="50" w:afterLines="50"/>
              <w:rPr>
                <w:sz w:val="24"/>
              </w:rPr>
            </w:pPr>
          </w:p>
        </w:tc>
        <w:tc>
          <w:tcPr>
            <w:tcW w:w="1276" w:type="dxa"/>
          </w:tcPr>
          <w:p w:rsidR="00FB2325" w:rsidRPr="002460E1" w:rsidRDefault="00FB2325" w:rsidP="00F439C8">
            <w:pPr>
              <w:spacing w:beforeLines="50" w:afterLines="50"/>
              <w:rPr>
                <w:sz w:val="24"/>
              </w:rPr>
            </w:pPr>
          </w:p>
        </w:tc>
        <w:tc>
          <w:tcPr>
            <w:tcW w:w="1417" w:type="dxa"/>
          </w:tcPr>
          <w:p w:rsidR="00FB2325" w:rsidRPr="002460E1" w:rsidRDefault="00FB2325" w:rsidP="00F439C8">
            <w:pPr>
              <w:spacing w:beforeLines="50" w:afterLines="50"/>
              <w:rPr>
                <w:sz w:val="24"/>
              </w:rPr>
            </w:pPr>
          </w:p>
        </w:tc>
        <w:tc>
          <w:tcPr>
            <w:tcW w:w="1418" w:type="dxa"/>
          </w:tcPr>
          <w:p w:rsidR="00FB2325" w:rsidRPr="002460E1" w:rsidRDefault="00FB2325" w:rsidP="00F439C8">
            <w:pPr>
              <w:spacing w:beforeLines="50" w:afterLines="50"/>
              <w:rPr>
                <w:sz w:val="24"/>
              </w:rPr>
            </w:pPr>
          </w:p>
        </w:tc>
        <w:tc>
          <w:tcPr>
            <w:tcW w:w="1417" w:type="dxa"/>
          </w:tcPr>
          <w:p w:rsidR="00FB2325" w:rsidRPr="002460E1" w:rsidRDefault="00FB2325" w:rsidP="00F439C8">
            <w:pPr>
              <w:spacing w:beforeLines="50" w:afterLines="50"/>
              <w:rPr>
                <w:sz w:val="24"/>
              </w:rPr>
            </w:pPr>
          </w:p>
        </w:tc>
        <w:tc>
          <w:tcPr>
            <w:tcW w:w="1559" w:type="dxa"/>
          </w:tcPr>
          <w:p w:rsidR="00FB2325" w:rsidRPr="002460E1" w:rsidRDefault="00FB2325" w:rsidP="00F439C8">
            <w:pPr>
              <w:spacing w:beforeLines="50" w:afterLines="50"/>
              <w:rPr>
                <w:sz w:val="24"/>
              </w:rPr>
            </w:pPr>
          </w:p>
        </w:tc>
      </w:tr>
      <w:tr w:rsidR="00FB2325" w:rsidRPr="002460E1" w:rsidTr="005471CC">
        <w:tc>
          <w:tcPr>
            <w:tcW w:w="817" w:type="dxa"/>
          </w:tcPr>
          <w:p w:rsidR="00FB2325" w:rsidRPr="002460E1" w:rsidRDefault="00FB2325" w:rsidP="00F439C8">
            <w:pPr>
              <w:spacing w:beforeLines="50" w:afterLines="50"/>
              <w:rPr>
                <w:sz w:val="24"/>
              </w:rPr>
            </w:pPr>
          </w:p>
        </w:tc>
        <w:tc>
          <w:tcPr>
            <w:tcW w:w="1276" w:type="dxa"/>
          </w:tcPr>
          <w:p w:rsidR="00FB2325" w:rsidRPr="002460E1" w:rsidRDefault="00FB2325" w:rsidP="00F439C8">
            <w:pPr>
              <w:spacing w:beforeLines="50" w:afterLines="50"/>
              <w:rPr>
                <w:sz w:val="24"/>
              </w:rPr>
            </w:pPr>
          </w:p>
        </w:tc>
        <w:tc>
          <w:tcPr>
            <w:tcW w:w="1276" w:type="dxa"/>
          </w:tcPr>
          <w:p w:rsidR="00FB2325" w:rsidRPr="002460E1" w:rsidRDefault="00FB2325" w:rsidP="00F439C8">
            <w:pPr>
              <w:spacing w:beforeLines="50" w:afterLines="50"/>
              <w:rPr>
                <w:sz w:val="24"/>
              </w:rPr>
            </w:pPr>
          </w:p>
        </w:tc>
        <w:tc>
          <w:tcPr>
            <w:tcW w:w="1417" w:type="dxa"/>
          </w:tcPr>
          <w:p w:rsidR="00FB2325" w:rsidRPr="002460E1" w:rsidRDefault="00FB2325" w:rsidP="00F439C8">
            <w:pPr>
              <w:spacing w:beforeLines="50" w:afterLines="50"/>
              <w:rPr>
                <w:sz w:val="24"/>
              </w:rPr>
            </w:pPr>
          </w:p>
        </w:tc>
        <w:tc>
          <w:tcPr>
            <w:tcW w:w="1418" w:type="dxa"/>
          </w:tcPr>
          <w:p w:rsidR="00FB2325" w:rsidRPr="002460E1" w:rsidRDefault="00FB2325" w:rsidP="00F439C8">
            <w:pPr>
              <w:spacing w:beforeLines="50" w:afterLines="50"/>
              <w:rPr>
                <w:sz w:val="24"/>
              </w:rPr>
            </w:pPr>
          </w:p>
        </w:tc>
        <w:tc>
          <w:tcPr>
            <w:tcW w:w="1417" w:type="dxa"/>
          </w:tcPr>
          <w:p w:rsidR="00FB2325" w:rsidRPr="002460E1" w:rsidRDefault="00FB2325" w:rsidP="00F439C8">
            <w:pPr>
              <w:spacing w:beforeLines="50" w:afterLines="50"/>
              <w:rPr>
                <w:sz w:val="24"/>
              </w:rPr>
            </w:pPr>
          </w:p>
        </w:tc>
        <w:tc>
          <w:tcPr>
            <w:tcW w:w="1559" w:type="dxa"/>
          </w:tcPr>
          <w:p w:rsidR="00FB2325" w:rsidRPr="002460E1" w:rsidRDefault="00FB2325" w:rsidP="00F439C8">
            <w:pPr>
              <w:spacing w:beforeLines="50" w:afterLines="50"/>
              <w:rPr>
                <w:sz w:val="24"/>
              </w:rPr>
            </w:pPr>
          </w:p>
        </w:tc>
      </w:tr>
      <w:tr w:rsidR="00FB2325" w:rsidRPr="002460E1" w:rsidTr="005471CC">
        <w:tc>
          <w:tcPr>
            <w:tcW w:w="817" w:type="dxa"/>
          </w:tcPr>
          <w:p w:rsidR="00FB2325" w:rsidRPr="002460E1" w:rsidRDefault="00FB2325" w:rsidP="00F439C8">
            <w:pPr>
              <w:spacing w:beforeLines="50" w:afterLines="50"/>
              <w:rPr>
                <w:sz w:val="24"/>
              </w:rPr>
            </w:pPr>
          </w:p>
        </w:tc>
        <w:tc>
          <w:tcPr>
            <w:tcW w:w="1276" w:type="dxa"/>
          </w:tcPr>
          <w:p w:rsidR="00FB2325" w:rsidRPr="002460E1" w:rsidRDefault="00FB2325" w:rsidP="00F439C8">
            <w:pPr>
              <w:spacing w:beforeLines="50" w:afterLines="50"/>
              <w:rPr>
                <w:sz w:val="24"/>
              </w:rPr>
            </w:pPr>
          </w:p>
        </w:tc>
        <w:tc>
          <w:tcPr>
            <w:tcW w:w="1276" w:type="dxa"/>
          </w:tcPr>
          <w:p w:rsidR="00FB2325" w:rsidRPr="002460E1" w:rsidRDefault="00FB2325" w:rsidP="00F439C8">
            <w:pPr>
              <w:spacing w:beforeLines="50" w:afterLines="50"/>
              <w:rPr>
                <w:sz w:val="24"/>
              </w:rPr>
            </w:pPr>
          </w:p>
        </w:tc>
        <w:tc>
          <w:tcPr>
            <w:tcW w:w="1417" w:type="dxa"/>
          </w:tcPr>
          <w:p w:rsidR="00FB2325" w:rsidRPr="002460E1" w:rsidRDefault="00FB2325" w:rsidP="00F439C8">
            <w:pPr>
              <w:spacing w:beforeLines="50" w:afterLines="50"/>
              <w:rPr>
                <w:sz w:val="24"/>
              </w:rPr>
            </w:pPr>
          </w:p>
        </w:tc>
        <w:tc>
          <w:tcPr>
            <w:tcW w:w="1418" w:type="dxa"/>
          </w:tcPr>
          <w:p w:rsidR="00FB2325" w:rsidRPr="002460E1" w:rsidRDefault="00FB2325" w:rsidP="00F439C8">
            <w:pPr>
              <w:spacing w:beforeLines="50" w:afterLines="50"/>
              <w:rPr>
                <w:sz w:val="24"/>
              </w:rPr>
            </w:pPr>
          </w:p>
        </w:tc>
        <w:tc>
          <w:tcPr>
            <w:tcW w:w="1417" w:type="dxa"/>
          </w:tcPr>
          <w:p w:rsidR="00FB2325" w:rsidRPr="002460E1" w:rsidRDefault="00FB2325" w:rsidP="00F439C8">
            <w:pPr>
              <w:spacing w:beforeLines="50" w:afterLines="50"/>
              <w:rPr>
                <w:sz w:val="24"/>
              </w:rPr>
            </w:pPr>
          </w:p>
        </w:tc>
        <w:tc>
          <w:tcPr>
            <w:tcW w:w="1559" w:type="dxa"/>
          </w:tcPr>
          <w:p w:rsidR="00FB2325" w:rsidRPr="002460E1" w:rsidRDefault="00FB2325" w:rsidP="00F439C8">
            <w:pPr>
              <w:spacing w:beforeLines="50" w:afterLines="50"/>
              <w:rPr>
                <w:sz w:val="24"/>
              </w:rPr>
            </w:pPr>
          </w:p>
        </w:tc>
      </w:tr>
    </w:tbl>
    <w:p w:rsidR="00B71FE0" w:rsidRPr="00FB2325" w:rsidRDefault="00B71FE0">
      <w:pPr>
        <w:rPr>
          <w:rFonts w:ascii="黑体" w:eastAsia="黑体" w:hAnsi="黑体"/>
          <w:b/>
          <w:color w:val="555555"/>
          <w:sz w:val="24"/>
        </w:rPr>
      </w:pPr>
    </w:p>
    <w:sectPr w:rsidR="00B71FE0" w:rsidRPr="00FB2325" w:rsidSect="00E05CF9">
      <w:pgSz w:w="11906" w:h="16838"/>
      <w:pgMar w:top="1440" w:right="1418" w:bottom="1440" w:left="1418"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D7FC7" w:rsidRDefault="00AD7FC7" w:rsidP="006354BF">
      <w:r>
        <w:separator/>
      </w:r>
    </w:p>
  </w:endnote>
  <w:endnote w:type="continuationSeparator" w:id="1">
    <w:p w:rsidR="00AD7FC7" w:rsidRDefault="00AD7FC7" w:rsidP="006354B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Arial Unicode MS"/>
    <w:charset w:val="86"/>
    <w:family w:val="modern"/>
    <w:pitch w:val="fixed"/>
    <w:sig w:usb0="00000000"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80F3C52" w:usb2="00000016" w:usb3="00000000" w:csb0="0004001F"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B1848" w:rsidRPr="00F106B6" w:rsidRDefault="005456FF">
    <w:pPr>
      <w:pStyle w:val="a4"/>
      <w:jc w:val="center"/>
      <w:rPr>
        <w:rFonts w:ascii="宋体" w:hAnsi="宋体"/>
        <w:sz w:val="24"/>
        <w:szCs w:val="24"/>
      </w:rPr>
    </w:pPr>
    <w:r w:rsidRPr="00F106B6">
      <w:rPr>
        <w:rFonts w:ascii="宋体" w:hAnsi="宋体"/>
        <w:sz w:val="24"/>
        <w:szCs w:val="24"/>
      </w:rPr>
      <w:fldChar w:fldCharType="begin"/>
    </w:r>
    <w:r w:rsidR="00C171BA" w:rsidRPr="00F106B6">
      <w:rPr>
        <w:rFonts w:ascii="宋体" w:hAnsi="宋体"/>
        <w:sz w:val="24"/>
        <w:szCs w:val="24"/>
      </w:rPr>
      <w:instrText>PAGE   \* MERGEFORMAT</w:instrText>
    </w:r>
    <w:r w:rsidRPr="00F106B6">
      <w:rPr>
        <w:rFonts w:ascii="宋体" w:hAnsi="宋体"/>
        <w:sz w:val="24"/>
        <w:szCs w:val="24"/>
      </w:rPr>
      <w:fldChar w:fldCharType="separate"/>
    </w:r>
    <w:r w:rsidR="00F439C8" w:rsidRPr="00F439C8">
      <w:rPr>
        <w:rFonts w:ascii="宋体" w:hAnsi="宋体"/>
        <w:noProof/>
        <w:sz w:val="24"/>
        <w:szCs w:val="24"/>
        <w:lang w:val="zh-CN"/>
      </w:rPr>
      <w:t>-</w:t>
    </w:r>
    <w:r w:rsidR="00F439C8">
      <w:rPr>
        <w:rFonts w:ascii="宋体" w:hAnsi="宋体"/>
        <w:noProof/>
        <w:sz w:val="24"/>
        <w:szCs w:val="24"/>
      </w:rPr>
      <w:t xml:space="preserve"> 1 -</w:t>
    </w:r>
    <w:r w:rsidRPr="00F106B6">
      <w:rPr>
        <w:rFonts w:ascii="宋体" w:hAnsi="宋体"/>
        <w:sz w:val="24"/>
        <w:szCs w:val="24"/>
      </w:rPr>
      <w:fldChar w:fldCharType="end"/>
    </w:r>
  </w:p>
  <w:p w:rsidR="000B1848" w:rsidRDefault="00AD7FC7">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B1848" w:rsidRDefault="005456FF" w:rsidP="00A30FD4">
    <w:pPr>
      <w:pStyle w:val="a4"/>
      <w:framePr w:wrap="around" w:vAnchor="text" w:hAnchor="margin" w:xAlign="center" w:y="1"/>
      <w:rPr>
        <w:rStyle w:val="a5"/>
      </w:rPr>
    </w:pPr>
    <w:r>
      <w:rPr>
        <w:rStyle w:val="a5"/>
      </w:rPr>
      <w:fldChar w:fldCharType="begin"/>
    </w:r>
    <w:r w:rsidR="00C171BA">
      <w:rPr>
        <w:rStyle w:val="a5"/>
      </w:rPr>
      <w:instrText xml:space="preserve">PAGE  </w:instrText>
    </w:r>
    <w:r>
      <w:rPr>
        <w:rStyle w:val="a5"/>
      </w:rPr>
      <w:fldChar w:fldCharType="end"/>
    </w:r>
  </w:p>
  <w:p w:rsidR="000B1848" w:rsidRDefault="00AD7FC7">
    <w:pPr>
      <w:pStyle w:val="a4"/>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B1848" w:rsidRPr="00F106B6" w:rsidRDefault="005456FF" w:rsidP="00A30FD4">
    <w:pPr>
      <w:pStyle w:val="a4"/>
      <w:framePr w:wrap="around" w:vAnchor="text" w:hAnchor="margin" w:xAlign="center" w:y="1"/>
      <w:rPr>
        <w:rStyle w:val="a5"/>
        <w:sz w:val="24"/>
        <w:szCs w:val="24"/>
      </w:rPr>
    </w:pPr>
    <w:r w:rsidRPr="00F106B6">
      <w:rPr>
        <w:rStyle w:val="a5"/>
        <w:sz w:val="24"/>
        <w:szCs w:val="24"/>
      </w:rPr>
      <w:fldChar w:fldCharType="begin"/>
    </w:r>
    <w:r w:rsidR="00C171BA" w:rsidRPr="00F106B6">
      <w:rPr>
        <w:rStyle w:val="a5"/>
        <w:sz w:val="24"/>
        <w:szCs w:val="24"/>
      </w:rPr>
      <w:instrText xml:space="preserve">PAGE  </w:instrText>
    </w:r>
    <w:r w:rsidRPr="00F106B6">
      <w:rPr>
        <w:rStyle w:val="a5"/>
        <w:sz w:val="24"/>
        <w:szCs w:val="24"/>
      </w:rPr>
      <w:fldChar w:fldCharType="separate"/>
    </w:r>
    <w:r w:rsidR="00F439C8">
      <w:rPr>
        <w:rStyle w:val="a5"/>
        <w:noProof/>
        <w:sz w:val="24"/>
        <w:szCs w:val="24"/>
      </w:rPr>
      <w:t>7</w:t>
    </w:r>
    <w:r w:rsidRPr="00F106B6">
      <w:rPr>
        <w:rStyle w:val="a5"/>
        <w:sz w:val="24"/>
        <w:szCs w:val="24"/>
      </w:rPr>
      <w:fldChar w:fldCharType="end"/>
    </w:r>
  </w:p>
  <w:p w:rsidR="000B1848" w:rsidRDefault="00AD7FC7">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D7FC7" w:rsidRDefault="00AD7FC7" w:rsidP="006354BF">
      <w:r>
        <w:separator/>
      </w:r>
    </w:p>
  </w:footnote>
  <w:footnote w:type="continuationSeparator" w:id="1">
    <w:p w:rsidR="00AD7FC7" w:rsidRDefault="00AD7FC7" w:rsidP="006354B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B1848" w:rsidRDefault="00AD7FC7" w:rsidP="009E4A71">
    <w:pPr>
      <w:pStyle w:val="a6"/>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CA329D0"/>
    <w:multiLevelType w:val="hybridMultilevel"/>
    <w:tmpl w:val="0A74400E"/>
    <w:lvl w:ilvl="0" w:tplc="B3AC6D4A">
      <w:start w:val="1"/>
      <w:numFmt w:val="japaneseCounting"/>
      <w:lvlText w:val="%1、"/>
      <w:lvlJc w:val="left"/>
      <w:pPr>
        <w:ind w:left="1110" w:hanging="720"/>
      </w:pPr>
      <w:rPr>
        <w:rFonts w:hint="default"/>
      </w:rPr>
    </w:lvl>
    <w:lvl w:ilvl="1" w:tplc="04090019" w:tentative="1">
      <w:start w:val="1"/>
      <w:numFmt w:val="lowerLetter"/>
      <w:lvlText w:val="%2)"/>
      <w:lvlJc w:val="left"/>
      <w:pPr>
        <w:ind w:left="1230" w:hanging="420"/>
      </w:pPr>
    </w:lvl>
    <w:lvl w:ilvl="2" w:tplc="0409001B" w:tentative="1">
      <w:start w:val="1"/>
      <w:numFmt w:val="lowerRoman"/>
      <w:lvlText w:val="%3."/>
      <w:lvlJc w:val="right"/>
      <w:pPr>
        <w:ind w:left="1650" w:hanging="420"/>
      </w:pPr>
    </w:lvl>
    <w:lvl w:ilvl="3" w:tplc="0409000F" w:tentative="1">
      <w:start w:val="1"/>
      <w:numFmt w:val="decimal"/>
      <w:lvlText w:val="%4."/>
      <w:lvlJc w:val="left"/>
      <w:pPr>
        <w:ind w:left="2070" w:hanging="420"/>
      </w:pPr>
    </w:lvl>
    <w:lvl w:ilvl="4" w:tplc="04090019" w:tentative="1">
      <w:start w:val="1"/>
      <w:numFmt w:val="lowerLetter"/>
      <w:lvlText w:val="%5)"/>
      <w:lvlJc w:val="left"/>
      <w:pPr>
        <w:ind w:left="2490" w:hanging="420"/>
      </w:pPr>
    </w:lvl>
    <w:lvl w:ilvl="5" w:tplc="0409001B" w:tentative="1">
      <w:start w:val="1"/>
      <w:numFmt w:val="lowerRoman"/>
      <w:lvlText w:val="%6."/>
      <w:lvlJc w:val="right"/>
      <w:pPr>
        <w:ind w:left="2910" w:hanging="420"/>
      </w:pPr>
    </w:lvl>
    <w:lvl w:ilvl="6" w:tplc="0409000F" w:tentative="1">
      <w:start w:val="1"/>
      <w:numFmt w:val="decimal"/>
      <w:lvlText w:val="%7."/>
      <w:lvlJc w:val="left"/>
      <w:pPr>
        <w:ind w:left="3330" w:hanging="420"/>
      </w:pPr>
    </w:lvl>
    <w:lvl w:ilvl="7" w:tplc="04090019" w:tentative="1">
      <w:start w:val="1"/>
      <w:numFmt w:val="lowerLetter"/>
      <w:lvlText w:val="%8)"/>
      <w:lvlJc w:val="left"/>
      <w:pPr>
        <w:ind w:left="3750" w:hanging="420"/>
      </w:pPr>
    </w:lvl>
    <w:lvl w:ilvl="8" w:tplc="0409001B" w:tentative="1">
      <w:start w:val="1"/>
      <w:numFmt w:val="lowerRoman"/>
      <w:lvlText w:val="%9."/>
      <w:lvlJc w:val="right"/>
      <w:pPr>
        <w:ind w:left="4170" w:hanging="420"/>
      </w:pPr>
    </w:lvl>
  </w:abstractNum>
  <w:abstractNum w:abstractNumId="1">
    <w:nsid w:val="3AFA42EE"/>
    <w:multiLevelType w:val="hybridMultilevel"/>
    <w:tmpl w:val="1454270E"/>
    <w:lvl w:ilvl="0" w:tplc="74B0EEC2">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3D50648D"/>
    <w:multiLevelType w:val="hybridMultilevel"/>
    <w:tmpl w:val="74381E6C"/>
    <w:lvl w:ilvl="0" w:tplc="04090005">
      <w:start w:val="1"/>
      <w:numFmt w:val="bullet"/>
      <w:lvlText w:val=""/>
      <w:lvlJc w:val="left"/>
      <w:pPr>
        <w:ind w:left="900" w:hanging="420"/>
      </w:pPr>
      <w:rPr>
        <w:rFonts w:ascii="Wingdings" w:hAnsi="Wingdings" w:hint="default"/>
      </w:rPr>
    </w:lvl>
    <w:lvl w:ilvl="1" w:tplc="04090003" w:tentative="1">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abstractNum w:abstractNumId="3">
    <w:nsid w:val="3EB3070A"/>
    <w:multiLevelType w:val="hybridMultilevel"/>
    <w:tmpl w:val="B3E0227C"/>
    <w:lvl w:ilvl="0" w:tplc="EAEAAC3A">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4FB76430"/>
    <w:multiLevelType w:val="hybridMultilevel"/>
    <w:tmpl w:val="79CC0FB0"/>
    <w:lvl w:ilvl="0" w:tplc="52503D3C">
      <w:start w:val="1"/>
      <w:numFmt w:val="decimal"/>
      <w:lvlText w:val="%1、"/>
      <w:lvlJc w:val="left"/>
      <w:pPr>
        <w:ind w:left="390" w:hanging="39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61E901C8"/>
    <w:multiLevelType w:val="hybridMultilevel"/>
    <w:tmpl w:val="12163C84"/>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4"/>
  </w:num>
  <w:num w:numId="2">
    <w:abstractNumId w:val="5"/>
  </w:num>
  <w:num w:numId="3">
    <w:abstractNumId w:val="2"/>
  </w:num>
  <w:num w:numId="4">
    <w:abstractNumId w:val="0"/>
  </w:num>
  <w:num w:numId="5">
    <w:abstractNumId w:val="3"/>
  </w:num>
  <w:num w:numId="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457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164DF8"/>
    <w:rsid w:val="00164DF8"/>
    <w:rsid w:val="001909D8"/>
    <w:rsid w:val="001A06F9"/>
    <w:rsid w:val="001B59FB"/>
    <w:rsid w:val="00417330"/>
    <w:rsid w:val="004852D8"/>
    <w:rsid w:val="005456FF"/>
    <w:rsid w:val="00591876"/>
    <w:rsid w:val="005B6ED8"/>
    <w:rsid w:val="005D54D4"/>
    <w:rsid w:val="006354BF"/>
    <w:rsid w:val="007545D0"/>
    <w:rsid w:val="00831DCF"/>
    <w:rsid w:val="0087257D"/>
    <w:rsid w:val="009521C0"/>
    <w:rsid w:val="00971F9E"/>
    <w:rsid w:val="00A00F37"/>
    <w:rsid w:val="00A45972"/>
    <w:rsid w:val="00A73C2E"/>
    <w:rsid w:val="00A9275D"/>
    <w:rsid w:val="00A93665"/>
    <w:rsid w:val="00AD7FC7"/>
    <w:rsid w:val="00B46667"/>
    <w:rsid w:val="00B71FE0"/>
    <w:rsid w:val="00BA397A"/>
    <w:rsid w:val="00C171BA"/>
    <w:rsid w:val="00C8473C"/>
    <w:rsid w:val="00CB27D6"/>
    <w:rsid w:val="00D75156"/>
    <w:rsid w:val="00D85A56"/>
    <w:rsid w:val="00DB3608"/>
    <w:rsid w:val="00E05CF9"/>
    <w:rsid w:val="00E22F0F"/>
    <w:rsid w:val="00F203AA"/>
    <w:rsid w:val="00F439C8"/>
    <w:rsid w:val="00FB232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457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64DF8"/>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B2325"/>
    <w:pPr>
      <w:ind w:firstLineChars="200" w:firstLine="420"/>
    </w:pPr>
  </w:style>
  <w:style w:type="paragraph" w:styleId="a4">
    <w:name w:val="footer"/>
    <w:basedOn w:val="a"/>
    <w:link w:val="Char"/>
    <w:uiPriority w:val="99"/>
    <w:rsid w:val="00FB2325"/>
    <w:pPr>
      <w:tabs>
        <w:tab w:val="center" w:pos="4153"/>
        <w:tab w:val="right" w:pos="8306"/>
      </w:tabs>
      <w:snapToGrid w:val="0"/>
      <w:jc w:val="left"/>
    </w:pPr>
    <w:rPr>
      <w:sz w:val="18"/>
      <w:szCs w:val="18"/>
    </w:rPr>
  </w:style>
  <w:style w:type="character" w:customStyle="1" w:styleId="Char">
    <w:name w:val="页脚 Char"/>
    <w:basedOn w:val="a0"/>
    <w:link w:val="a4"/>
    <w:uiPriority w:val="99"/>
    <w:rsid w:val="00FB2325"/>
    <w:rPr>
      <w:rFonts w:ascii="Times New Roman" w:eastAsia="宋体" w:hAnsi="Times New Roman" w:cs="Times New Roman"/>
      <w:sz w:val="18"/>
      <w:szCs w:val="18"/>
    </w:rPr>
  </w:style>
  <w:style w:type="character" w:styleId="a5">
    <w:name w:val="page number"/>
    <w:basedOn w:val="a0"/>
    <w:rsid w:val="00FB2325"/>
  </w:style>
  <w:style w:type="paragraph" w:styleId="a6">
    <w:name w:val="header"/>
    <w:basedOn w:val="a"/>
    <w:link w:val="Char0"/>
    <w:rsid w:val="00FB2325"/>
    <w:pPr>
      <w:pBdr>
        <w:bottom w:val="single" w:sz="6" w:space="1" w:color="auto"/>
      </w:pBdr>
      <w:tabs>
        <w:tab w:val="center" w:pos="4153"/>
        <w:tab w:val="right" w:pos="8306"/>
      </w:tabs>
      <w:snapToGrid w:val="0"/>
      <w:jc w:val="center"/>
    </w:pPr>
    <w:rPr>
      <w:sz w:val="18"/>
      <w:szCs w:val="20"/>
    </w:rPr>
  </w:style>
  <w:style w:type="character" w:customStyle="1" w:styleId="Char0">
    <w:name w:val="页眉 Char"/>
    <w:basedOn w:val="a0"/>
    <w:link w:val="a6"/>
    <w:rsid w:val="00FB2325"/>
    <w:rPr>
      <w:rFonts w:ascii="Times New Roman" w:eastAsia="宋体" w:hAnsi="Times New Roman" w:cs="Times New Roman"/>
      <w:sz w:val="18"/>
      <w:szCs w:val="20"/>
    </w:rPr>
  </w:style>
  <w:style w:type="paragraph" w:styleId="a7">
    <w:name w:val="Plain Text"/>
    <w:basedOn w:val="a"/>
    <w:link w:val="Char1"/>
    <w:rsid w:val="00FB2325"/>
    <w:pPr>
      <w:spacing w:line="360" w:lineRule="auto"/>
      <w:ind w:firstLineChars="200" w:firstLine="480"/>
    </w:pPr>
    <w:rPr>
      <w:rFonts w:ascii="仿宋_GB2312"/>
      <w:sz w:val="24"/>
    </w:rPr>
  </w:style>
  <w:style w:type="character" w:customStyle="1" w:styleId="Char1">
    <w:name w:val="纯文本 Char"/>
    <w:basedOn w:val="a0"/>
    <w:link w:val="a7"/>
    <w:rsid w:val="00FB2325"/>
    <w:rPr>
      <w:rFonts w:ascii="仿宋_GB2312" w:eastAsia="宋体" w:hAnsi="Times New Roman" w:cs="Times New Roman"/>
      <w:sz w:val="24"/>
      <w:szCs w:val="24"/>
    </w:rPr>
  </w:style>
  <w:style w:type="character" w:customStyle="1" w:styleId="author">
    <w:name w:val="author"/>
    <w:rsid w:val="00FB2325"/>
  </w:style>
  <w:style w:type="table" w:styleId="a8">
    <w:name w:val="Table Grid"/>
    <w:basedOn w:val="a1"/>
    <w:rsid w:val="00FB2325"/>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64DF8"/>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B2325"/>
    <w:pPr>
      <w:ind w:firstLineChars="200" w:firstLine="420"/>
    </w:pPr>
  </w:style>
  <w:style w:type="paragraph" w:styleId="a4">
    <w:name w:val="footer"/>
    <w:basedOn w:val="a"/>
    <w:link w:val="Char"/>
    <w:uiPriority w:val="99"/>
    <w:rsid w:val="00FB2325"/>
    <w:pPr>
      <w:tabs>
        <w:tab w:val="center" w:pos="4153"/>
        <w:tab w:val="right" w:pos="8306"/>
      </w:tabs>
      <w:snapToGrid w:val="0"/>
      <w:jc w:val="left"/>
    </w:pPr>
    <w:rPr>
      <w:sz w:val="18"/>
      <w:szCs w:val="18"/>
    </w:rPr>
  </w:style>
  <w:style w:type="character" w:customStyle="1" w:styleId="Char">
    <w:name w:val="页脚 Char"/>
    <w:basedOn w:val="a0"/>
    <w:link w:val="a4"/>
    <w:uiPriority w:val="99"/>
    <w:rsid w:val="00FB2325"/>
    <w:rPr>
      <w:rFonts w:ascii="Times New Roman" w:eastAsia="宋体" w:hAnsi="Times New Roman" w:cs="Times New Roman"/>
      <w:sz w:val="18"/>
      <w:szCs w:val="18"/>
    </w:rPr>
  </w:style>
  <w:style w:type="character" w:styleId="a5">
    <w:name w:val="page number"/>
    <w:basedOn w:val="a0"/>
    <w:rsid w:val="00FB2325"/>
  </w:style>
  <w:style w:type="paragraph" w:styleId="a6">
    <w:name w:val="header"/>
    <w:basedOn w:val="a"/>
    <w:link w:val="Char0"/>
    <w:rsid w:val="00FB2325"/>
    <w:pPr>
      <w:pBdr>
        <w:bottom w:val="single" w:sz="6" w:space="1" w:color="auto"/>
      </w:pBdr>
      <w:tabs>
        <w:tab w:val="center" w:pos="4153"/>
        <w:tab w:val="right" w:pos="8306"/>
      </w:tabs>
      <w:snapToGrid w:val="0"/>
      <w:jc w:val="center"/>
    </w:pPr>
    <w:rPr>
      <w:sz w:val="18"/>
      <w:szCs w:val="20"/>
    </w:rPr>
  </w:style>
  <w:style w:type="character" w:customStyle="1" w:styleId="Char0">
    <w:name w:val="页眉 Char"/>
    <w:basedOn w:val="a0"/>
    <w:link w:val="a6"/>
    <w:rsid w:val="00FB2325"/>
    <w:rPr>
      <w:rFonts w:ascii="Times New Roman" w:eastAsia="宋体" w:hAnsi="Times New Roman" w:cs="Times New Roman"/>
      <w:sz w:val="18"/>
      <w:szCs w:val="20"/>
    </w:rPr>
  </w:style>
  <w:style w:type="paragraph" w:styleId="a7">
    <w:name w:val="Plain Text"/>
    <w:basedOn w:val="a"/>
    <w:link w:val="Char1"/>
    <w:rsid w:val="00FB2325"/>
    <w:pPr>
      <w:spacing w:line="360" w:lineRule="auto"/>
      <w:ind w:firstLineChars="200" w:firstLine="480"/>
    </w:pPr>
    <w:rPr>
      <w:rFonts w:ascii="仿宋_GB2312"/>
      <w:sz w:val="24"/>
    </w:rPr>
  </w:style>
  <w:style w:type="character" w:customStyle="1" w:styleId="Char1">
    <w:name w:val="纯文本 Char"/>
    <w:basedOn w:val="a0"/>
    <w:link w:val="a7"/>
    <w:rsid w:val="00FB2325"/>
    <w:rPr>
      <w:rFonts w:ascii="仿宋_GB2312" w:eastAsia="宋体" w:hAnsi="Times New Roman" w:cs="Times New Roman"/>
      <w:sz w:val="24"/>
      <w:szCs w:val="24"/>
    </w:rPr>
  </w:style>
  <w:style w:type="character" w:customStyle="1" w:styleId="author">
    <w:name w:val="author"/>
    <w:rsid w:val="00FB2325"/>
  </w:style>
  <w:style w:type="table" w:styleId="a8">
    <w:name w:val="Table Grid"/>
    <w:basedOn w:val="a1"/>
    <w:rsid w:val="00FB2325"/>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57</TotalTime>
  <Pages>7</Pages>
  <Words>710</Words>
  <Characters>4049</Characters>
  <Application>Microsoft Office Word</Application>
  <DocSecurity>0</DocSecurity>
  <Lines>33</Lines>
  <Paragraphs>9</Paragraphs>
  <ScaleCrop>false</ScaleCrop>
  <Company>Microsoft</Company>
  <LinksUpToDate>false</LinksUpToDate>
  <CharactersWithSpaces>4750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china</cp:lastModifiedBy>
  <cp:revision>15</cp:revision>
  <dcterms:created xsi:type="dcterms:W3CDTF">2016-05-28T12:25:00Z</dcterms:created>
  <dcterms:modified xsi:type="dcterms:W3CDTF">2016-06-12T08:24:00Z</dcterms:modified>
</cp:coreProperties>
</file>