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563" w:rsidRDefault="00F9659D">
      <w:pPr>
        <w:spacing w:line="220" w:lineRule="atLeast"/>
        <w:jc w:val="center"/>
        <w:rPr>
          <w:rFonts w:ascii="Times New Roman" w:eastAsia="仿宋" w:hAnsi="仿宋" w:cs="Times New Roman"/>
          <w:b/>
          <w:sz w:val="44"/>
          <w:szCs w:val="44"/>
        </w:rPr>
      </w:pPr>
      <w:r>
        <w:rPr>
          <w:rFonts w:ascii="Times New Roman" w:eastAsia="仿宋" w:hAnsi="Times New Roman" w:cs="Times New Roman" w:hint="eastAsia"/>
          <w:b/>
          <w:sz w:val="44"/>
          <w:szCs w:val="44"/>
        </w:rPr>
        <w:t>申报</w:t>
      </w:r>
      <w:r w:rsidR="00E67304">
        <w:rPr>
          <w:rFonts w:ascii="Times New Roman" w:eastAsia="仿宋" w:hAnsi="Times New Roman" w:cs="Times New Roman"/>
          <w:b/>
          <w:sz w:val="44"/>
          <w:szCs w:val="44"/>
        </w:rPr>
        <w:t>2017</w:t>
      </w:r>
      <w:r w:rsidR="00E67304">
        <w:rPr>
          <w:rFonts w:ascii="Times New Roman" w:eastAsia="仿宋" w:hAnsi="仿宋" w:cs="Times New Roman"/>
          <w:b/>
          <w:sz w:val="44"/>
          <w:szCs w:val="44"/>
        </w:rPr>
        <w:t>年度高等学校科学研究优秀成果奖（科学技术）推荐项目公示</w:t>
      </w:r>
    </w:p>
    <w:p w:rsidR="00900563" w:rsidRDefault="00900563">
      <w:pPr>
        <w:spacing w:line="220" w:lineRule="atLeast"/>
        <w:jc w:val="center"/>
        <w:rPr>
          <w:rFonts w:ascii="Times New Roman" w:eastAsia="仿宋" w:hAnsi="Times New Roman" w:cs="Times New Roman"/>
          <w:b/>
          <w:sz w:val="44"/>
          <w:szCs w:val="44"/>
        </w:rPr>
      </w:pPr>
    </w:p>
    <w:p w:rsidR="00900563" w:rsidRDefault="00E67304">
      <w:pPr>
        <w:spacing w:line="220" w:lineRule="atLeast"/>
        <w:jc w:val="both"/>
        <w:rPr>
          <w:rFonts w:ascii="Times New Roman" w:eastAsia="仿宋" w:hAnsi="Times New Roman" w:cs="Times New Roman"/>
          <w:sz w:val="24"/>
          <w:szCs w:val="24"/>
        </w:rPr>
      </w:pPr>
      <w:r>
        <w:rPr>
          <w:rFonts w:ascii="Times New Roman" w:eastAsia="仿宋" w:hAnsi="仿宋" w:cs="Times New Roman" w:hint="eastAsia"/>
          <w:b/>
          <w:sz w:val="24"/>
          <w:szCs w:val="24"/>
        </w:rPr>
        <w:t xml:space="preserve">1.  </w:t>
      </w:r>
      <w:r>
        <w:rPr>
          <w:rFonts w:ascii="Times New Roman" w:eastAsia="仿宋" w:hAnsi="仿宋" w:cs="Times New Roman" w:hint="eastAsia"/>
          <w:b/>
          <w:sz w:val="24"/>
          <w:szCs w:val="24"/>
        </w:rPr>
        <w:t>推荐奖种类</w:t>
      </w:r>
      <w:r>
        <w:rPr>
          <w:rFonts w:ascii="Times New Roman" w:eastAsia="仿宋" w:hAnsi="仿宋" w:cs="Times New Roman"/>
          <w:b/>
          <w:sz w:val="24"/>
          <w:szCs w:val="24"/>
        </w:rPr>
        <w:t>：</w:t>
      </w:r>
      <w:r>
        <w:rPr>
          <w:rFonts w:ascii="Times New Roman" w:eastAsia="仿宋" w:hAnsi="仿宋" w:cs="Times New Roman"/>
          <w:bCs/>
          <w:sz w:val="24"/>
          <w:szCs w:val="24"/>
        </w:rPr>
        <w:t>高等学校科学研究优秀成果奖</w:t>
      </w:r>
      <w:r>
        <w:rPr>
          <w:rFonts w:ascii="Times New Roman" w:eastAsia="仿宋" w:hAnsi="仿宋" w:cs="Times New Roman" w:hint="eastAsia"/>
          <w:bCs/>
          <w:sz w:val="24"/>
          <w:szCs w:val="24"/>
        </w:rPr>
        <w:t>自然科学奖</w:t>
      </w:r>
    </w:p>
    <w:p w:rsidR="00900563" w:rsidRDefault="00E67304">
      <w:pPr>
        <w:spacing w:line="220" w:lineRule="atLeast"/>
        <w:rPr>
          <w:rFonts w:ascii="Times New Roman" w:eastAsia="仿宋" w:hAnsi="Times New Roman" w:cs="Times New Roman"/>
          <w:b/>
          <w:sz w:val="24"/>
          <w:szCs w:val="24"/>
        </w:rPr>
      </w:pPr>
      <w:r>
        <w:rPr>
          <w:rFonts w:ascii="Times New Roman" w:eastAsia="仿宋" w:hAnsi="仿宋" w:cs="Times New Roman" w:hint="eastAsia"/>
          <w:b/>
          <w:sz w:val="24"/>
          <w:szCs w:val="24"/>
        </w:rPr>
        <w:t xml:space="preserve">2.  </w:t>
      </w:r>
      <w:r>
        <w:rPr>
          <w:rFonts w:ascii="Times New Roman" w:eastAsia="仿宋" w:hAnsi="仿宋" w:cs="Times New Roman"/>
          <w:b/>
          <w:sz w:val="24"/>
          <w:szCs w:val="24"/>
        </w:rPr>
        <w:t>项目名称：</w:t>
      </w:r>
      <w:r>
        <w:rPr>
          <w:rFonts w:ascii="Times New Roman" w:eastAsia="仿宋" w:hAnsi="仿宋" w:cs="Times New Roman"/>
          <w:bCs/>
          <w:sz w:val="24"/>
          <w:szCs w:val="24"/>
        </w:rPr>
        <w:t>微波介质陶瓷的结构</w:t>
      </w:r>
      <w:r>
        <w:rPr>
          <w:rFonts w:ascii="Times New Roman" w:eastAsia="仿宋" w:hAnsi="Times New Roman" w:cs="Times New Roman"/>
          <w:bCs/>
          <w:sz w:val="24"/>
          <w:szCs w:val="24"/>
        </w:rPr>
        <w:t>/</w:t>
      </w:r>
      <w:r>
        <w:rPr>
          <w:rFonts w:ascii="Times New Roman" w:eastAsia="仿宋" w:hAnsi="仿宋" w:cs="Times New Roman"/>
          <w:bCs/>
          <w:sz w:val="24"/>
          <w:szCs w:val="24"/>
        </w:rPr>
        <w:t>性能调控及晶格动力学研究</w:t>
      </w:r>
    </w:p>
    <w:p w:rsidR="00900563" w:rsidRDefault="00E67304">
      <w:pPr>
        <w:spacing w:line="220" w:lineRule="atLeast"/>
        <w:rPr>
          <w:rFonts w:ascii="Times New Roman" w:eastAsia="仿宋" w:hAnsi="Times New Roman" w:cs="Times New Roman"/>
          <w:b/>
          <w:sz w:val="24"/>
          <w:szCs w:val="24"/>
        </w:rPr>
      </w:pPr>
      <w:r>
        <w:rPr>
          <w:rFonts w:ascii="Times New Roman" w:eastAsia="仿宋" w:hAnsi="仿宋" w:cs="Times New Roman" w:hint="eastAsia"/>
          <w:b/>
          <w:sz w:val="24"/>
          <w:szCs w:val="24"/>
        </w:rPr>
        <w:t xml:space="preserve">3.  </w:t>
      </w:r>
      <w:r>
        <w:rPr>
          <w:rFonts w:ascii="Times New Roman" w:eastAsia="仿宋" w:hAnsi="仿宋" w:cs="Times New Roman"/>
          <w:b/>
          <w:sz w:val="24"/>
          <w:szCs w:val="24"/>
        </w:rPr>
        <w:t>推荐单位：</w:t>
      </w:r>
      <w:r>
        <w:rPr>
          <w:rFonts w:ascii="Times New Roman" w:eastAsia="仿宋" w:hAnsi="仿宋" w:cs="Times New Roman"/>
          <w:bCs/>
          <w:sz w:val="24"/>
          <w:szCs w:val="24"/>
        </w:rPr>
        <w:t>桂林理工大学、山东师范大学</w:t>
      </w:r>
    </w:p>
    <w:p w:rsidR="00900563" w:rsidRDefault="00E67304">
      <w:pPr>
        <w:spacing w:line="220" w:lineRule="atLeast"/>
        <w:rPr>
          <w:rFonts w:ascii="Times New Roman" w:eastAsia="仿宋" w:hAnsi="Times New Roman" w:cs="Times New Roman"/>
          <w:b/>
          <w:sz w:val="24"/>
          <w:szCs w:val="24"/>
        </w:rPr>
      </w:pPr>
      <w:r>
        <w:rPr>
          <w:rFonts w:ascii="Times New Roman" w:eastAsia="仿宋" w:hAnsi="仿宋" w:cs="Times New Roman" w:hint="eastAsia"/>
          <w:b/>
          <w:sz w:val="24"/>
          <w:szCs w:val="24"/>
        </w:rPr>
        <w:t xml:space="preserve">4.  </w:t>
      </w:r>
      <w:r>
        <w:rPr>
          <w:rFonts w:ascii="Times New Roman" w:eastAsia="仿宋" w:hAnsi="仿宋" w:cs="Times New Roman"/>
          <w:b/>
          <w:sz w:val="24"/>
          <w:szCs w:val="24"/>
        </w:rPr>
        <w:t>项目简介：</w:t>
      </w:r>
    </w:p>
    <w:p w:rsidR="00900563" w:rsidRDefault="00E67304">
      <w:pPr>
        <w:spacing w:line="360" w:lineRule="auto"/>
        <w:ind w:firstLineChars="200" w:firstLine="480"/>
        <w:rPr>
          <w:rFonts w:ascii="Times New Roman" w:eastAsia="仿宋" w:hAnsi="Times New Roman" w:cs="Times New Roman"/>
          <w:sz w:val="24"/>
          <w:szCs w:val="24"/>
        </w:rPr>
      </w:pPr>
      <w:r>
        <w:rPr>
          <w:rFonts w:ascii="Times New Roman" w:eastAsia="仿宋" w:hAnsi="Times New Roman" w:cs="Times New Roman"/>
          <w:sz w:val="24"/>
          <w:szCs w:val="24"/>
        </w:rPr>
        <w:t>微波介质陶瓷是应用于微波频段（</w:t>
      </w:r>
      <w:r>
        <w:rPr>
          <w:rFonts w:ascii="Times New Roman" w:eastAsia="仿宋" w:hAnsi="Times New Roman" w:cs="Times New Roman"/>
          <w:sz w:val="24"/>
          <w:szCs w:val="24"/>
        </w:rPr>
        <w:t>300MHz~300GHz</w:t>
      </w:r>
      <w:r>
        <w:rPr>
          <w:rFonts w:ascii="Times New Roman" w:eastAsia="仿宋" w:hAnsi="Times New Roman" w:cs="Times New Roman"/>
          <w:sz w:val="24"/>
          <w:szCs w:val="24"/>
        </w:rPr>
        <w:t>）电路中作为介质材料并完成一种或多种功能的陶瓷，广泛应用于通信、雷达、导航、电子对抗、全球卫星定位系统（</w:t>
      </w:r>
      <w:r>
        <w:rPr>
          <w:rFonts w:ascii="Times New Roman" w:eastAsia="仿宋" w:hAnsi="Times New Roman" w:cs="Times New Roman"/>
          <w:sz w:val="24"/>
          <w:szCs w:val="24"/>
        </w:rPr>
        <w:t>GPS</w:t>
      </w:r>
      <w:r>
        <w:rPr>
          <w:rFonts w:ascii="Times New Roman" w:eastAsia="仿宋" w:hAnsi="Times New Roman" w:cs="Times New Roman"/>
          <w:sz w:val="24"/>
          <w:szCs w:val="24"/>
        </w:rPr>
        <w:t>）等领域，是现代通信技术的关键基础材料。微波介质陶瓷的介电性能主要包括三个关键参数：相对介电常数</w:t>
      </w:r>
      <w:r>
        <w:rPr>
          <w:rFonts w:ascii="Times New Roman" w:eastAsia="仿宋" w:hAnsi="Times New Roman" w:cs="Times New Roman"/>
          <w:i/>
          <w:sz w:val="24"/>
          <w:szCs w:val="24"/>
        </w:rPr>
        <w:t>ε</w:t>
      </w:r>
      <w:r>
        <w:rPr>
          <w:rFonts w:ascii="Times New Roman" w:eastAsia="仿宋" w:hAnsi="Times New Roman" w:cs="Times New Roman"/>
          <w:i/>
          <w:sz w:val="24"/>
          <w:szCs w:val="24"/>
          <w:vertAlign w:val="subscript"/>
        </w:rPr>
        <w:t xml:space="preserve"> r</w:t>
      </w:r>
      <w:r>
        <w:rPr>
          <w:rFonts w:ascii="Times New Roman" w:eastAsia="仿宋" w:hAnsi="Times New Roman" w:cs="Times New Roman"/>
          <w:sz w:val="24"/>
          <w:szCs w:val="24"/>
        </w:rPr>
        <w:t>、品质因数</w:t>
      </w:r>
      <w:r>
        <w:rPr>
          <w:rFonts w:ascii="Times New Roman" w:eastAsia="仿宋" w:hAnsi="Times New Roman" w:cs="Times New Roman"/>
          <w:i/>
          <w:sz w:val="24"/>
          <w:szCs w:val="24"/>
        </w:rPr>
        <w:t>Q</w:t>
      </w:r>
      <w:r>
        <w:rPr>
          <w:rFonts w:ascii="Times New Roman" w:eastAsia="仿宋" w:hAnsi="Times New Roman" w:cs="Times New Roman"/>
          <w:sz w:val="24"/>
          <w:szCs w:val="24"/>
        </w:rPr>
        <w:t>×</w:t>
      </w:r>
      <w:r>
        <w:rPr>
          <w:rFonts w:ascii="Times New Roman" w:eastAsia="仿宋" w:hAnsi="Times New Roman" w:cs="Times New Roman"/>
          <w:i/>
          <w:sz w:val="24"/>
          <w:szCs w:val="24"/>
        </w:rPr>
        <w:t>f</w:t>
      </w:r>
      <w:r>
        <w:rPr>
          <w:rFonts w:ascii="Times New Roman" w:eastAsia="仿宋" w:hAnsi="Times New Roman" w:cs="Times New Roman"/>
          <w:sz w:val="24"/>
          <w:szCs w:val="24"/>
        </w:rPr>
        <w:t>以及谐振频率温度系数</w:t>
      </w:r>
      <w:r>
        <w:rPr>
          <w:rFonts w:ascii="Times New Roman" w:eastAsia="仿宋" w:hAnsi="Times New Roman" w:cs="Times New Roman"/>
          <w:i/>
          <w:sz w:val="24"/>
          <w:szCs w:val="24"/>
        </w:rPr>
        <w:t>τ</w:t>
      </w:r>
      <w:r>
        <w:rPr>
          <w:rFonts w:ascii="Times New Roman" w:eastAsia="仿宋" w:hAnsi="Times New Roman" w:cs="Times New Roman"/>
          <w:i/>
          <w:sz w:val="24"/>
          <w:szCs w:val="24"/>
          <w:vertAlign w:val="subscript"/>
        </w:rPr>
        <w:t>f</w:t>
      </w:r>
      <w:r>
        <w:rPr>
          <w:rFonts w:ascii="Times New Roman" w:eastAsia="仿宋" w:hAnsi="Times New Roman" w:cs="Times New Roman"/>
          <w:sz w:val="24"/>
          <w:szCs w:val="24"/>
        </w:rPr>
        <w:t>。微波介电性能强烈依赖于晶体结构，而晶体结构又可以通过组分裁剪进行调控。如何明确微波介质陶瓷的组分</w:t>
      </w:r>
      <w:r>
        <w:rPr>
          <w:rFonts w:ascii="Times New Roman" w:eastAsia="仿宋" w:hAnsi="Times New Roman" w:cs="Times New Roman"/>
          <w:sz w:val="24"/>
          <w:szCs w:val="24"/>
        </w:rPr>
        <w:t>-</w:t>
      </w:r>
      <w:r>
        <w:rPr>
          <w:rFonts w:ascii="Times New Roman" w:eastAsia="仿宋" w:hAnsi="Times New Roman" w:cs="Times New Roman"/>
          <w:sz w:val="24"/>
          <w:szCs w:val="24"/>
        </w:rPr>
        <w:t>结构</w:t>
      </w:r>
      <w:r>
        <w:rPr>
          <w:rFonts w:ascii="Times New Roman" w:eastAsia="仿宋" w:hAnsi="Times New Roman" w:cs="Times New Roman"/>
          <w:sz w:val="24"/>
          <w:szCs w:val="24"/>
        </w:rPr>
        <w:t>-</w:t>
      </w:r>
      <w:r>
        <w:rPr>
          <w:rFonts w:ascii="Times New Roman" w:eastAsia="仿宋" w:hAnsi="Times New Roman" w:cs="Times New Roman"/>
          <w:sz w:val="24"/>
          <w:szCs w:val="24"/>
        </w:rPr>
        <w:t>性能调控的关系一直是该领域的研究焦点和基础性课题。</w:t>
      </w:r>
    </w:p>
    <w:p w:rsidR="00900563" w:rsidRDefault="00E67304">
      <w:pPr>
        <w:spacing w:line="360" w:lineRule="auto"/>
        <w:ind w:firstLine="440"/>
        <w:rPr>
          <w:rFonts w:ascii="Times New Roman" w:eastAsia="仿宋" w:hAnsi="Times New Roman" w:cs="Times New Roman"/>
          <w:sz w:val="24"/>
          <w:szCs w:val="24"/>
        </w:rPr>
      </w:pPr>
      <w:r>
        <w:rPr>
          <w:rFonts w:ascii="Times New Roman" w:eastAsia="仿宋" w:hAnsi="Times New Roman" w:cs="Times New Roman"/>
          <w:sz w:val="24"/>
          <w:szCs w:val="24"/>
        </w:rPr>
        <w:t>该项目通过深入系统研究不同陶瓷体系的结构</w:t>
      </w:r>
      <w:r>
        <w:rPr>
          <w:rFonts w:ascii="Times New Roman" w:eastAsia="仿宋" w:hAnsi="Times New Roman" w:cs="Times New Roman"/>
          <w:sz w:val="24"/>
          <w:szCs w:val="24"/>
        </w:rPr>
        <w:t>/</w:t>
      </w:r>
      <w:r>
        <w:rPr>
          <w:rFonts w:ascii="Times New Roman" w:eastAsia="仿宋" w:hAnsi="Times New Roman" w:cs="Times New Roman"/>
          <w:sz w:val="24"/>
          <w:szCs w:val="24"/>
        </w:rPr>
        <w:t>性能调控，详细分析组分对化合物的晶体结构、有序</w:t>
      </w:r>
      <w:r>
        <w:rPr>
          <w:rFonts w:ascii="Times New Roman" w:eastAsia="仿宋" w:hAnsi="Times New Roman" w:cs="Times New Roman"/>
          <w:sz w:val="24"/>
          <w:szCs w:val="24"/>
        </w:rPr>
        <w:t>/</w:t>
      </w:r>
      <w:r>
        <w:rPr>
          <w:rFonts w:ascii="Times New Roman" w:eastAsia="仿宋" w:hAnsi="Times New Roman" w:cs="Times New Roman"/>
          <w:sz w:val="24"/>
          <w:szCs w:val="24"/>
        </w:rPr>
        <w:t>无序相变、有序畴、电子结构、氧八面体倾斜以及晶格振动特性等的影响规律。进一步研究介电性能的本源及影响因素，从原子</w:t>
      </w:r>
      <w:r>
        <w:rPr>
          <w:rFonts w:ascii="Times New Roman" w:eastAsia="仿宋" w:hAnsi="Times New Roman" w:cs="Times New Roman"/>
          <w:sz w:val="24"/>
          <w:szCs w:val="24"/>
        </w:rPr>
        <w:t>/</w:t>
      </w:r>
      <w:r>
        <w:rPr>
          <w:rFonts w:ascii="Times New Roman" w:eastAsia="仿宋" w:hAnsi="Times New Roman" w:cs="Times New Roman"/>
          <w:sz w:val="24"/>
          <w:szCs w:val="24"/>
        </w:rPr>
        <w:t>分子层面阐释材料介电响应的物理机理，从本质上解释和预测陶瓷的介电性能（基本属性），从晶体中原子的振动出发去讨论晶体的宏观物性（晶格动力学）。在六方类钙钛矿结构、复合钙钛矿结构、尖晶石结构以及石榴石结构化合物中寻找综合性能优良的微波介质陶瓷，对其进行结构</w:t>
      </w:r>
      <w:r>
        <w:rPr>
          <w:rFonts w:ascii="Times New Roman" w:eastAsia="仿宋" w:hAnsi="Times New Roman" w:cs="Times New Roman"/>
          <w:sz w:val="24"/>
          <w:szCs w:val="24"/>
        </w:rPr>
        <w:t>/</w:t>
      </w:r>
      <w:r>
        <w:rPr>
          <w:rFonts w:ascii="Times New Roman" w:eastAsia="仿宋" w:hAnsi="Times New Roman" w:cs="Times New Roman"/>
          <w:sz w:val="24"/>
          <w:szCs w:val="24"/>
        </w:rPr>
        <w:t>性能调控研究，阐明其成分、结构和性能之间的内在联系，以</w:t>
      </w:r>
      <w:r>
        <w:rPr>
          <w:rFonts w:ascii="Times New Roman" w:eastAsia="仿宋" w:hAnsi="Times New Roman" w:cs="Times New Roman"/>
          <w:sz w:val="24"/>
          <w:szCs w:val="24"/>
        </w:rPr>
        <w:t>便获得组分裁剪对微波陶瓷材料进行协调改性的重要指南。</w:t>
      </w:r>
    </w:p>
    <w:p w:rsidR="00900563" w:rsidRDefault="00E67304">
      <w:pPr>
        <w:spacing w:line="360" w:lineRule="auto"/>
        <w:ind w:firstLine="440"/>
        <w:rPr>
          <w:rFonts w:ascii="Times New Roman" w:eastAsia="仿宋" w:hAnsi="Times New Roman" w:cs="Times New Roman"/>
          <w:sz w:val="24"/>
          <w:szCs w:val="24"/>
        </w:rPr>
      </w:pPr>
      <w:r>
        <w:rPr>
          <w:rFonts w:ascii="Times New Roman" w:eastAsia="仿宋" w:hAnsi="Times New Roman" w:cs="Times New Roman"/>
          <w:sz w:val="24"/>
          <w:szCs w:val="24"/>
        </w:rPr>
        <w:t>开发低温共烧（</w:t>
      </w:r>
      <w:r>
        <w:rPr>
          <w:rFonts w:ascii="Times New Roman" w:eastAsia="仿宋" w:hAnsi="Times New Roman" w:cs="Times New Roman"/>
          <w:sz w:val="24"/>
          <w:szCs w:val="24"/>
        </w:rPr>
        <w:t>LTCC</w:t>
      </w:r>
      <w:r>
        <w:rPr>
          <w:rFonts w:ascii="Times New Roman" w:eastAsia="仿宋" w:hAnsi="Times New Roman" w:cs="Times New Roman"/>
          <w:sz w:val="24"/>
          <w:szCs w:val="24"/>
        </w:rPr>
        <w:t>）电功能陶瓷体系及片式化、集成化制备新技术研究以及，研究与</w:t>
      </w:r>
      <w:r>
        <w:rPr>
          <w:rFonts w:ascii="Times New Roman" w:eastAsia="仿宋" w:hAnsi="Times New Roman" w:cs="Times New Roman"/>
          <w:sz w:val="24"/>
          <w:szCs w:val="24"/>
        </w:rPr>
        <w:t>Ag</w:t>
      </w:r>
      <w:r>
        <w:rPr>
          <w:rFonts w:ascii="Times New Roman" w:eastAsia="仿宋" w:hAnsi="Times New Roman" w:cs="Times New Roman"/>
          <w:sz w:val="24"/>
          <w:szCs w:val="24"/>
        </w:rPr>
        <w:t>的共烧兼容性及界面反应特性，获得一系列面向微波谐振器、滤波器应用的高性能、低密度、低成本的微波介质材料。</w:t>
      </w:r>
      <w:r>
        <w:rPr>
          <w:rFonts w:ascii="Times New Roman" w:eastAsia="仿宋" w:hAnsi="Times New Roman" w:cs="Times New Roman"/>
          <w:sz w:val="24"/>
          <w:szCs w:val="24"/>
        </w:rPr>
        <w:t xml:space="preserve"> </w:t>
      </w:r>
    </w:p>
    <w:p w:rsidR="00900563" w:rsidRDefault="00E67304">
      <w:pPr>
        <w:spacing w:line="220" w:lineRule="atLeast"/>
        <w:rPr>
          <w:rFonts w:ascii="Times New Roman" w:eastAsia="仿宋" w:hAnsi="Times New Roman" w:cs="Times New Roman"/>
          <w:b/>
          <w:sz w:val="24"/>
          <w:szCs w:val="24"/>
        </w:rPr>
      </w:pPr>
      <w:r>
        <w:rPr>
          <w:rFonts w:ascii="Times New Roman" w:eastAsia="仿宋" w:hAnsi="仿宋" w:cs="Times New Roman"/>
          <w:b/>
          <w:sz w:val="24"/>
          <w:szCs w:val="24"/>
        </w:rPr>
        <w:t>主要完成人情况表：</w:t>
      </w:r>
    </w:p>
    <w:tbl>
      <w:tblPr>
        <w:tblStyle w:val="a3"/>
        <w:tblW w:w="8519" w:type="dxa"/>
        <w:tblLayout w:type="fixed"/>
        <w:tblLook w:val="04A0"/>
      </w:tblPr>
      <w:tblGrid>
        <w:gridCol w:w="1066"/>
        <w:gridCol w:w="750"/>
        <w:gridCol w:w="1035"/>
        <w:gridCol w:w="1740"/>
        <w:gridCol w:w="1695"/>
        <w:gridCol w:w="1515"/>
        <w:gridCol w:w="718"/>
      </w:tblGrid>
      <w:tr w:rsidR="00900563">
        <w:trPr>
          <w:trHeight w:val="446"/>
        </w:trPr>
        <w:tc>
          <w:tcPr>
            <w:tcW w:w="1066" w:type="dxa"/>
          </w:tcPr>
          <w:p w:rsidR="00900563" w:rsidRDefault="00E67304">
            <w:pPr>
              <w:spacing w:after="0" w:line="220" w:lineRule="atLeast"/>
              <w:rPr>
                <w:rFonts w:ascii="Times New Roman" w:eastAsia="仿宋" w:hAnsi="Times New Roman" w:cs="Times New Roman"/>
                <w:sz w:val="24"/>
                <w:szCs w:val="24"/>
              </w:rPr>
            </w:pPr>
            <w:r>
              <w:rPr>
                <w:rFonts w:ascii="Times New Roman" w:eastAsia="仿宋" w:hAnsi="仿宋" w:cs="Times New Roman"/>
                <w:sz w:val="24"/>
                <w:szCs w:val="24"/>
              </w:rPr>
              <w:lastRenderedPageBreak/>
              <w:t>姓名</w:t>
            </w:r>
          </w:p>
        </w:tc>
        <w:tc>
          <w:tcPr>
            <w:tcW w:w="750" w:type="dxa"/>
          </w:tcPr>
          <w:p w:rsidR="00900563" w:rsidRDefault="00E67304">
            <w:pPr>
              <w:spacing w:after="0" w:line="220" w:lineRule="atLeast"/>
              <w:rPr>
                <w:rFonts w:ascii="Times New Roman" w:eastAsia="仿宋" w:hAnsi="Times New Roman" w:cs="Times New Roman"/>
                <w:sz w:val="24"/>
                <w:szCs w:val="24"/>
              </w:rPr>
            </w:pPr>
            <w:r>
              <w:rPr>
                <w:rFonts w:ascii="Times New Roman" w:eastAsia="仿宋" w:hAnsi="仿宋" w:cs="Times New Roman" w:hint="eastAsia"/>
                <w:sz w:val="24"/>
                <w:szCs w:val="24"/>
              </w:rPr>
              <w:t>排名</w:t>
            </w:r>
          </w:p>
        </w:tc>
        <w:tc>
          <w:tcPr>
            <w:tcW w:w="1035" w:type="dxa"/>
          </w:tcPr>
          <w:p w:rsidR="00900563" w:rsidRDefault="00E67304">
            <w:pPr>
              <w:spacing w:after="0" w:line="220" w:lineRule="atLeast"/>
              <w:rPr>
                <w:rFonts w:ascii="Times New Roman" w:eastAsia="仿宋" w:hAnsi="Times New Roman" w:cs="Times New Roman"/>
                <w:sz w:val="24"/>
                <w:szCs w:val="24"/>
              </w:rPr>
            </w:pPr>
            <w:r>
              <w:rPr>
                <w:rFonts w:ascii="Times New Roman" w:eastAsia="仿宋" w:hAnsi="仿宋" w:cs="Times New Roman"/>
                <w:sz w:val="24"/>
                <w:szCs w:val="24"/>
              </w:rPr>
              <w:t>职称</w:t>
            </w:r>
          </w:p>
        </w:tc>
        <w:tc>
          <w:tcPr>
            <w:tcW w:w="1740" w:type="dxa"/>
          </w:tcPr>
          <w:p w:rsidR="00900563" w:rsidRDefault="00E67304">
            <w:pPr>
              <w:spacing w:after="0" w:line="220" w:lineRule="atLeast"/>
              <w:rPr>
                <w:rFonts w:ascii="Times New Roman" w:eastAsia="仿宋" w:hAnsi="Times New Roman" w:cs="Times New Roman"/>
                <w:sz w:val="24"/>
                <w:szCs w:val="24"/>
              </w:rPr>
            </w:pPr>
            <w:r>
              <w:rPr>
                <w:rFonts w:ascii="Times New Roman" w:eastAsia="仿宋" w:hAnsi="仿宋" w:cs="Times New Roman" w:hint="eastAsia"/>
                <w:sz w:val="24"/>
                <w:szCs w:val="24"/>
              </w:rPr>
              <w:t>工作</w:t>
            </w:r>
            <w:r>
              <w:rPr>
                <w:rFonts w:ascii="Times New Roman" w:eastAsia="仿宋" w:hAnsi="仿宋" w:cs="Times New Roman"/>
                <w:sz w:val="24"/>
                <w:szCs w:val="24"/>
              </w:rPr>
              <w:t>单位</w:t>
            </w:r>
          </w:p>
        </w:tc>
        <w:tc>
          <w:tcPr>
            <w:tcW w:w="1695" w:type="dxa"/>
          </w:tcPr>
          <w:p w:rsidR="00900563" w:rsidRDefault="00E67304">
            <w:pPr>
              <w:spacing w:after="0" w:line="220" w:lineRule="atLeast"/>
              <w:rPr>
                <w:rFonts w:ascii="Times New Roman" w:eastAsia="仿宋" w:hAnsi="仿宋" w:cs="Times New Roman"/>
                <w:sz w:val="24"/>
                <w:szCs w:val="24"/>
              </w:rPr>
            </w:pPr>
            <w:r>
              <w:rPr>
                <w:rFonts w:ascii="Times New Roman" w:eastAsia="仿宋" w:hAnsi="仿宋" w:cs="Times New Roman" w:hint="eastAsia"/>
                <w:sz w:val="24"/>
                <w:szCs w:val="24"/>
              </w:rPr>
              <w:t>完成单位</w:t>
            </w:r>
          </w:p>
        </w:tc>
        <w:tc>
          <w:tcPr>
            <w:tcW w:w="1515" w:type="dxa"/>
          </w:tcPr>
          <w:p w:rsidR="00900563" w:rsidRDefault="00E67304">
            <w:pPr>
              <w:spacing w:after="0" w:line="220" w:lineRule="atLeast"/>
              <w:rPr>
                <w:rFonts w:ascii="Times New Roman" w:eastAsia="仿宋" w:hAnsi="仿宋" w:cs="Times New Roman"/>
                <w:sz w:val="24"/>
                <w:szCs w:val="24"/>
              </w:rPr>
            </w:pPr>
            <w:r>
              <w:rPr>
                <w:rFonts w:ascii="Times New Roman" w:eastAsia="仿宋" w:hAnsi="仿宋" w:cs="Times New Roman" w:hint="eastAsia"/>
                <w:sz w:val="24"/>
                <w:szCs w:val="24"/>
              </w:rPr>
              <w:t>对本项目技术创造性贡献</w:t>
            </w:r>
          </w:p>
        </w:tc>
        <w:tc>
          <w:tcPr>
            <w:tcW w:w="718" w:type="dxa"/>
          </w:tcPr>
          <w:p w:rsidR="00900563" w:rsidRDefault="00E67304">
            <w:pPr>
              <w:spacing w:after="0" w:line="220" w:lineRule="atLeast"/>
              <w:rPr>
                <w:rFonts w:ascii="Times New Roman" w:eastAsia="仿宋" w:hAnsi="仿宋" w:cs="Times New Roman"/>
                <w:sz w:val="24"/>
                <w:szCs w:val="24"/>
              </w:rPr>
            </w:pPr>
            <w:r>
              <w:rPr>
                <w:rFonts w:ascii="Times New Roman" w:eastAsia="仿宋" w:hAnsi="仿宋" w:cs="Times New Roman" w:hint="eastAsia"/>
                <w:sz w:val="24"/>
                <w:szCs w:val="24"/>
              </w:rPr>
              <w:t>曾获科技奖励情况</w:t>
            </w:r>
          </w:p>
        </w:tc>
      </w:tr>
      <w:tr w:rsidR="00900563">
        <w:trPr>
          <w:trHeight w:val="468"/>
        </w:trPr>
        <w:tc>
          <w:tcPr>
            <w:tcW w:w="1066" w:type="dxa"/>
          </w:tcPr>
          <w:p w:rsidR="00900563" w:rsidRDefault="00E67304">
            <w:pPr>
              <w:spacing w:after="0" w:line="220" w:lineRule="atLeast"/>
              <w:rPr>
                <w:rFonts w:ascii="Times New Roman" w:eastAsia="仿宋" w:hAnsi="Times New Roman" w:cs="Times New Roman"/>
                <w:sz w:val="24"/>
                <w:szCs w:val="24"/>
              </w:rPr>
            </w:pPr>
            <w:r>
              <w:rPr>
                <w:rFonts w:ascii="Times New Roman" w:eastAsia="仿宋" w:hAnsi="仿宋" w:cs="Times New Roman"/>
                <w:sz w:val="24"/>
                <w:szCs w:val="24"/>
              </w:rPr>
              <w:t>方亮</w:t>
            </w:r>
          </w:p>
        </w:tc>
        <w:tc>
          <w:tcPr>
            <w:tcW w:w="750" w:type="dxa"/>
          </w:tcPr>
          <w:p w:rsidR="00900563" w:rsidRDefault="00E67304">
            <w:pPr>
              <w:spacing w:after="0" w:line="220" w:lineRule="atLeast"/>
              <w:rPr>
                <w:rFonts w:ascii="Times New Roman" w:eastAsia="仿宋" w:hAnsi="Times New Roman" w:cs="Times New Roman"/>
                <w:sz w:val="24"/>
                <w:szCs w:val="24"/>
              </w:rPr>
            </w:pPr>
            <w:r>
              <w:rPr>
                <w:rFonts w:ascii="Times New Roman" w:eastAsia="仿宋" w:hAnsi="Times New Roman" w:cs="Times New Roman"/>
                <w:sz w:val="24"/>
                <w:szCs w:val="24"/>
              </w:rPr>
              <w:t>1</w:t>
            </w:r>
          </w:p>
        </w:tc>
        <w:tc>
          <w:tcPr>
            <w:tcW w:w="1035" w:type="dxa"/>
          </w:tcPr>
          <w:p w:rsidR="00900563" w:rsidRDefault="00E67304">
            <w:pPr>
              <w:spacing w:after="0" w:line="220" w:lineRule="atLeast"/>
              <w:rPr>
                <w:rFonts w:ascii="Times New Roman" w:eastAsia="仿宋" w:hAnsi="Times New Roman" w:cs="Times New Roman"/>
                <w:sz w:val="24"/>
                <w:szCs w:val="24"/>
              </w:rPr>
            </w:pPr>
            <w:r>
              <w:rPr>
                <w:rFonts w:ascii="Times New Roman" w:eastAsia="仿宋" w:hAnsi="仿宋" w:cs="Times New Roman"/>
                <w:sz w:val="24"/>
                <w:szCs w:val="24"/>
              </w:rPr>
              <w:t>教授</w:t>
            </w:r>
          </w:p>
        </w:tc>
        <w:tc>
          <w:tcPr>
            <w:tcW w:w="1740" w:type="dxa"/>
          </w:tcPr>
          <w:p w:rsidR="00900563" w:rsidRDefault="00E67304">
            <w:pPr>
              <w:spacing w:after="0" w:line="220" w:lineRule="atLeast"/>
              <w:rPr>
                <w:rFonts w:ascii="Times New Roman" w:eastAsia="仿宋" w:hAnsi="Times New Roman" w:cs="Times New Roman"/>
                <w:sz w:val="24"/>
                <w:szCs w:val="24"/>
              </w:rPr>
            </w:pPr>
            <w:r>
              <w:rPr>
                <w:rFonts w:ascii="Times New Roman" w:eastAsia="仿宋" w:hAnsi="仿宋" w:cs="Times New Roman"/>
                <w:sz w:val="24"/>
                <w:szCs w:val="24"/>
              </w:rPr>
              <w:t>桂林理工大学</w:t>
            </w:r>
          </w:p>
        </w:tc>
        <w:tc>
          <w:tcPr>
            <w:tcW w:w="1695" w:type="dxa"/>
          </w:tcPr>
          <w:p w:rsidR="00900563" w:rsidRDefault="00E67304">
            <w:pPr>
              <w:spacing w:after="0" w:line="220" w:lineRule="atLeast"/>
              <w:rPr>
                <w:rFonts w:ascii="Times New Roman" w:eastAsia="仿宋" w:hAnsi="仿宋" w:cs="Times New Roman"/>
                <w:sz w:val="24"/>
                <w:szCs w:val="24"/>
              </w:rPr>
            </w:pPr>
            <w:r>
              <w:rPr>
                <w:rFonts w:ascii="Times New Roman" w:eastAsia="仿宋" w:hAnsi="仿宋" w:cs="Times New Roman"/>
                <w:sz w:val="24"/>
                <w:szCs w:val="24"/>
              </w:rPr>
              <w:t>桂林理工大学</w:t>
            </w:r>
          </w:p>
        </w:tc>
        <w:tc>
          <w:tcPr>
            <w:tcW w:w="1515" w:type="dxa"/>
          </w:tcPr>
          <w:p w:rsidR="00900563" w:rsidRDefault="00E67304">
            <w:pPr>
              <w:spacing w:after="0" w:line="220" w:lineRule="atLeast"/>
              <w:rPr>
                <w:rFonts w:ascii="Times New Roman" w:eastAsia="仿宋" w:hAnsi="仿宋" w:cs="Times New Roman"/>
                <w:sz w:val="24"/>
                <w:szCs w:val="24"/>
              </w:rPr>
            </w:pPr>
            <w:r>
              <w:rPr>
                <w:rFonts w:ascii="Times New Roman" w:eastAsia="仿宋" w:hAnsi="仿宋" w:cs="Times New Roman" w:hint="eastAsia"/>
                <w:sz w:val="24"/>
                <w:szCs w:val="24"/>
              </w:rPr>
              <w:t>针对</w:t>
            </w:r>
            <w:r>
              <w:rPr>
                <w:rFonts w:ascii="Times New Roman" w:eastAsia="仿宋" w:hAnsi="Times New Roman" w:cs="Times New Roman"/>
                <w:sz w:val="24"/>
                <w:szCs w:val="24"/>
              </w:rPr>
              <w:t>六方类钙钛矿结构、尖晶石结构以及石榴石结构化合物</w:t>
            </w:r>
            <w:r>
              <w:rPr>
                <w:rFonts w:ascii="Times New Roman" w:eastAsia="仿宋" w:hAnsi="Times New Roman" w:cs="Times New Roman" w:hint="eastAsia"/>
                <w:sz w:val="24"/>
                <w:szCs w:val="24"/>
              </w:rPr>
              <w:t>等</w:t>
            </w:r>
            <w:r>
              <w:rPr>
                <w:rFonts w:ascii="Times New Roman" w:eastAsia="仿宋" w:hAnsi="仿宋" w:cs="Times New Roman" w:hint="eastAsia"/>
                <w:sz w:val="24"/>
                <w:szCs w:val="24"/>
              </w:rPr>
              <w:t>科研成果</w:t>
            </w:r>
            <w:r>
              <w:rPr>
                <w:rFonts w:ascii="Times New Roman" w:eastAsia="仿宋" w:hAnsi="仿宋" w:cs="Times New Roman" w:hint="eastAsia"/>
                <w:sz w:val="24"/>
                <w:szCs w:val="24"/>
              </w:rPr>
              <w:t>idea</w:t>
            </w:r>
            <w:r>
              <w:rPr>
                <w:rFonts w:ascii="Times New Roman" w:eastAsia="仿宋" w:hAnsi="仿宋" w:cs="Times New Roman" w:hint="eastAsia"/>
                <w:sz w:val="24"/>
                <w:szCs w:val="24"/>
              </w:rPr>
              <w:t>贡献者，技术路线的主要提出者</w:t>
            </w:r>
          </w:p>
        </w:tc>
        <w:tc>
          <w:tcPr>
            <w:tcW w:w="718" w:type="dxa"/>
          </w:tcPr>
          <w:p w:rsidR="00900563" w:rsidRDefault="00E67304">
            <w:pPr>
              <w:spacing w:after="0" w:line="220" w:lineRule="atLeast"/>
              <w:rPr>
                <w:rFonts w:ascii="Times New Roman" w:eastAsia="仿宋" w:hAnsi="仿宋" w:cs="Times New Roman"/>
                <w:sz w:val="24"/>
                <w:szCs w:val="24"/>
              </w:rPr>
            </w:pPr>
            <w:r>
              <w:rPr>
                <w:rFonts w:ascii="Times New Roman" w:eastAsia="仿宋" w:hAnsi="仿宋" w:cs="Times New Roman" w:hint="eastAsia"/>
                <w:sz w:val="24"/>
                <w:szCs w:val="24"/>
              </w:rPr>
              <w:t>无</w:t>
            </w:r>
          </w:p>
        </w:tc>
      </w:tr>
      <w:tr w:rsidR="00900563">
        <w:trPr>
          <w:trHeight w:val="468"/>
        </w:trPr>
        <w:tc>
          <w:tcPr>
            <w:tcW w:w="1066" w:type="dxa"/>
          </w:tcPr>
          <w:p w:rsidR="00900563" w:rsidRDefault="00E67304">
            <w:pPr>
              <w:spacing w:after="0" w:line="220" w:lineRule="atLeast"/>
              <w:rPr>
                <w:rFonts w:ascii="Times New Roman" w:eastAsia="仿宋" w:hAnsi="Times New Roman" w:cs="Times New Roman"/>
                <w:sz w:val="24"/>
                <w:szCs w:val="24"/>
              </w:rPr>
            </w:pPr>
            <w:r>
              <w:rPr>
                <w:rFonts w:ascii="Times New Roman" w:eastAsia="仿宋" w:hAnsi="仿宋" w:cs="Times New Roman"/>
                <w:sz w:val="24"/>
                <w:szCs w:val="24"/>
              </w:rPr>
              <w:t>石锋</w:t>
            </w:r>
          </w:p>
        </w:tc>
        <w:tc>
          <w:tcPr>
            <w:tcW w:w="750" w:type="dxa"/>
          </w:tcPr>
          <w:p w:rsidR="00900563" w:rsidRDefault="00E67304">
            <w:pPr>
              <w:spacing w:after="0" w:line="220" w:lineRule="atLeast"/>
              <w:rPr>
                <w:rFonts w:ascii="Times New Roman" w:eastAsia="仿宋" w:hAnsi="Times New Roman" w:cs="Times New Roman"/>
                <w:sz w:val="24"/>
                <w:szCs w:val="24"/>
              </w:rPr>
            </w:pPr>
            <w:r>
              <w:rPr>
                <w:rFonts w:ascii="Times New Roman" w:eastAsia="仿宋" w:hAnsi="Times New Roman" w:cs="Times New Roman"/>
                <w:sz w:val="24"/>
                <w:szCs w:val="24"/>
              </w:rPr>
              <w:t>2</w:t>
            </w:r>
          </w:p>
        </w:tc>
        <w:tc>
          <w:tcPr>
            <w:tcW w:w="1035" w:type="dxa"/>
          </w:tcPr>
          <w:p w:rsidR="00900563" w:rsidRDefault="00E67304">
            <w:pPr>
              <w:spacing w:after="0" w:line="220" w:lineRule="atLeast"/>
              <w:rPr>
                <w:rFonts w:ascii="Times New Roman" w:eastAsia="仿宋" w:hAnsi="Times New Roman" w:cs="Times New Roman"/>
                <w:sz w:val="24"/>
                <w:szCs w:val="24"/>
              </w:rPr>
            </w:pPr>
            <w:r>
              <w:rPr>
                <w:rFonts w:ascii="Times New Roman" w:eastAsia="仿宋" w:hAnsi="仿宋" w:cs="Times New Roman"/>
                <w:sz w:val="24"/>
                <w:szCs w:val="24"/>
              </w:rPr>
              <w:t>教授</w:t>
            </w:r>
          </w:p>
        </w:tc>
        <w:tc>
          <w:tcPr>
            <w:tcW w:w="1740" w:type="dxa"/>
          </w:tcPr>
          <w:p w:rsidR="00900563" w:rsidRDefault="00E67304">
            <w:pPr>
              <w:spacing w:after="0" w:line="220" w:lineRule="atLeast"/>
              <w:rPr>
                <w:rFonts w:ascii="Times New Roman" w:eastAsia="仿宋" w:hAnsi="Times New Roman" w:cs="Times New Roman"/>
                <w:sz w:val="24"/>
                <w:szCs w:val="24"/>
              </w:rPr>
            </w:pPr>
            <w:r>
              <w:rPr>
                <w:rFonts w:ascii="Times New Roman" w:eastAsia="仿宋" w:hAnsi="仿宋" w:cs="Times New Roman"/>
                <w:sz w:val="24"/>
                <w:szCs w:val="24"/>
              </w:rPr>
              <w:t>山东</w:t>
            </w:r>
            <w:r>
              <w:rPr>
                <w:rFonts w:ascii="Times New Roman" w:eastAsia="仿宋" w:hAnsi="仿宋" w:cs="Times New Roman" w:hint="eastAsia"/>
                <w:sz w:val="24"/>
                <w:szCs w:val="24"/>
              </w:rPr>
              <w:t>科技</w:t>
            </w:r>
            <w:r>
              <w:rPr>
                <w:rFonts w:ascii="Times New Roman" w:eastAsia="仿宋" w:hAnsi="仿宋" w:cs="Times New Roman"/>
                <w:sz w:val="24"/>
                <w:szCs w:val="24"/>
              </w:rPr>
              <w:t>大学</w:t>
            </w:r>
          </w:p>
        </w:tc>
        <w:tc>
          <w:tcPr>
            <w:tcW w:w="1695" w:type="dxa"/>
          </w:tcPr>
          <w:p w:rsidR="00900563" w:rsidRDefault="00E67304">
            <w:pPr>
              <w:spacing w:after="0" w:line="220" w:lineRule="atLeast"/>
              <w:rPr>
                <w:rFonts w:ascii="Times New Roman" w:eastAsia="仿宋" w:hAnsi="仿宋" w:cs="Times New Roman"/>
                <w:sz w:val="24"/>
                <w:szCs w:val="24"/>
              </w:rPr>
            </w:pPr>
            <w:r>
              <w:rPr>
                <w:rFonts w:ascii="Times New Roman" w:eastAsia="仿宋" w:hAnsi="仿宋" w:cs="Times New Roman"/>
                <w:sz w:val="24"/>
                <w:szCs w:val="24"/>
              </w:rPr>
              <w:t>山东师范大学</w:t>
            </w:r>
          </w:p>
        </w:tc>
        <w:tc>
          <w:tcPr>
            <w:tcW w:w="1515" w:type="dxa"/>
          </w:tcPr>
          <w:p w:rsidR="00900563" w:rsidRDefault="00E67304">
            <w:pPr>
              <w:spacing w:after="0" w:line="220" w:lineRule="atLeast"/>
              <w:rPr>
                <w:rFonts w:ascii="Times New Roman" w:eastAsia="仿宋" w:hAnsi="仿宋" w:cs="Times New Roman"/>
                <w:sz w:val="24"/>
                <w:szCs w:val="24"/>
              </w:rPr>
            </w:pPr>
            <w:r>
              <w:rPr>
                <w:rFonts w:ascii="Times New Roman" w:eastAsia="仿宋" w:hAnsi="仿宋" w:cs="Times New Roman" w:hint="eastAsia"/>
                <w:sz w:val="24"/>
                <w:szCs w:val="24"/>
              </w:rPr>
              <w:t>针对</w:t>
            </w:r>
            <w:r>
              <w:rPr>
                <w:rFonts w:ascii="Times New Roman" w:eastAsia="仿宋" w:hAnsi="Times New Roman" w:cs="Times New Roman"/>
                <w:sz w:val="24"/>
                <w:szCs w:val="24"/>
              </w:rPr>
              <w:t>复合钙钛矿结构</w:t>
            </w:r>
            <w:r>
              <w:rPr>
                <w:rFonts w:ascii="Times New Roman" w:eastAsia="仿宋" w:hAnsi="Times New Roman" w:cs="Times New Roman" w:hint="eastAsia"/>
                <w:sz w:val="24"/>
                <w:szCs w:val="24"/>
              </w:rPr>
              <w:t>陶瓷晶格动力学研究</w:t>
            </w:r>
            <w:r>
              <w:rPr>
                <w:rFonts w:ascii="Times New Roman" w:eastAsia="仿宋" w:hAnsi="仿宋" w:cs="Times New Roman" w:hint="eastAsia"/>
                <w:sz w:val="24"/>
                <w:szCs w:val="24"/>
              </w:rPr>
              <w:t>idea</w:t>
            </w:r>
            <w:r>
              <w:rPr>
                <w:rFonts w:ascii="Times New Roman" w:eastAsia="仿宋" w:hAnsi="仿宋" w:cs="Times New Roman" w:hint="eastAsia"/>
                <w:sz w:val="24"/>
                <w:szCs w:val="24"/>
              </w:rPr>
              <w:t>贡献者，技术路线的主要提出者</w:t>
            </w:r>
          </w:p>
        </w:tc>
        <w:tc>
          <w:tcPr>
            <w:tcW w:w="718" w:type="dxa"/>
          </w:tcPr>
          <w:p w:rsidR="00900563" w:rsidRDefault="00E67304">
            <w:pPr>
              <w:spacing w:after="0" w:line="220" w:lineRule="atLeast"/>
              <w:rPr>
                <w:rFonts w:ascii="Times New Roman" w:eastAsia="仿宋" w:hAnsi="仿宋" w:cs="Times New Roman"/>
                <w:sz w:val="24"/>
                <w:szCs w:val="24"/>
              </w:rPr>
            </w:pPr>
            <w:r>
              <w:rPr>
                <w:rFonts w:ascii="Times New Roman" w:eastAsia="仿宋" w:hAnsi="仿宋" w:cs="Times New Roman" w:hint="eastAsia"/>
                <w:sz w:val="24"/>
                <w:szCs w:val="24"/>
              </w:rPr>
              <w:t>无</w:t>
            </w:r>
          </w:p>
        </w:tc>
      </w:tr>
      <w:tr w:rsidR="00900563">
        <w:trPr>
          <w:trHeight w:val="468"/>
        </w:trPr>
        <w:tc>
          <w:tcPr>
            <w:tcW w:w="1066" w:type="dxa"/>
          </w:tcPr>
          <w:p w:rsidR="00900563" w:rsidRDefault="00E67304">
            <w:pPr>
              <w:spacing w:after="0" w:line="220" w:lineRule="atLeast"/>
              <w:rPr>
                <w:rFonts w:ascii="Times New Roman" w:eastAsia="仿宋" w:hAnsi="仿宋" w:cs="Times New Roman"/>
                <w:sz w:val="24"/>
                <w:szCs w:val="24"/>
              </w:rPr>
            </w:pPr>
            <w:r>
              <w:rPr>
                <w:rFonts w:ascii="Times New Roman" w:eastAsia="仿宋" w:hAnsi="仿宋" w:cs="Times New Roman" w:hint="eastAsia"/>
                <w:sz w:val="24"/>
                <w:szCs w:val="24"/>
              </w:rPr>
              <w:t>周焕福</w:t>
            </w:r>
          </w:p>
        </w:tc>
        <w:tc>
          <w:tcPr>
            <w:tcW w:w="750" w:type="dxa"/>
          </w:tcPr>
          <w:p w:rsidR="00900563" w:rsidRDefault="00E67304">
            <w:pPr>
              <w:spacing w:after="0" w:line="220" w:lineRule="atLeast"/>
              <w:rPr>
                <w:rFonts w:ascii="Times New Roman" w:eastAsia="仿宋" w:hAnsi="Times New Roman" w:cs="Times New Roman"/>
                <w:sz w:val="24"/>
                <w:szCs w:val="24"/>
              </w:rPr>
            </w:pPr>
            <w:r>
              <w:rPr>
                <w:rFonts w:ascii="Times New Roman" w:eastAsia="仿宋" w:hAnsi="Times New Roman" w:cs="Times New Roman" w:hint="eastAsia"/>
                <w:sz w:val="24"/>
                <w:szCs w:val="24"/>
              </w:rPr>
              <w:t>3</w:t>
            </w:r>
          </w:p>
        </w:tc>
        <w:tc>
          <w:tcPr>
            <w:tcW w:w="1035" w:type="dxa"/>
          </w:tcPr>
          <w:p w:rsidR="00900563" w:rsidRDefault="00E67304">
            <w:pPr>
              <w:spacing w:after="0" w:line="220" w:lineRule="atLeast"/>
              <w:rPr>
                <w:rFonts w:ascii="Times New Roman" w:eastAsia="仿宋" w:hAnsi="仿宋" w:cs="Times New Roman"/>
                <w:sz w:val="24"/>
                <w:szCs w:val="24"/>
              </w:rPr>
            </w:pPr>
            <w:r>
              <w:rPr>
                <w:rFonts w:ascii="Times New Roman" w:eastAsia="仿宋" w:hAnsi="仿宋" w:cs="Times New Roman"/>
                <w:sz w:val="24"/>
                <w:szCs w:val="24"/>
              </w:rPr>
              <w:t>教授</w:t>
            </w:r>
          </w:p>
        </w:tc>
        <w:tc>
          <w:tcPr>
            <w:tcW w:w="1740" w:type="dxa"/>
          </w:tcPr>
          <w:p w:rsidR="00900563" w:rsidRDefault="00E67304">
            <w:pPr>
              <w:spacing w:after="0" w:line="220" w:lineRule="atLeast"/>
              <w:rPr>
                <w:rFonts w:ascii="Times New Roman" w:eastAsia="仿宋" w:hAnsi="仿宋" w:cs="Times New Roman"/>
                <w:sz w:val="24"/>
                <w:szCs w:val="24"/>
              </w:rPr>
            </w:pPr>
            <w:r>
              <w:rPr>
                <w:rFonts w:ascii="Times New Roman" w:eastAsia="仿宋" w:hAnsi="仿宋" w:cs="Times New Roman"/>
                <w:sz w:val="24"/>
                <w:szCs w:val="24"/>
              </w:rPr>
              <w:t>桂林理工大学</w:t>
            </w:r>
          </w:p>
        </w:tc>
        <w:tc>
          <w:tcPr>
            <w:tcW w:w="1695" w:type="dxa"/>
          </w:tcPr>
          <w:p w:rsidR="00900563" w:rsidRDefault="00E67304">
            <w:pPr>
              <w:spacing w:after="0" w:line="220" w:lineRule="atLeast"/>
              <w:rPr>
                <w:rFonts w:ascii="Times New Roman" w:eastAsia="仿宋" w:hAnsi="仿宋" w:cs="Times New Roman"/>
                <w:sz w:val="24"/>
                <w:szCs w:val="24"/>
              </w:rPr>
            </w:pPr>
            <w:r>
              <w:rPr>
                <w:rFonts w:ascii="Times New Roman" w:eastAsia="仿宋" w:hAnsi="仿宋" w:cs="Times New Roman"/>
                <w:sz w:val="24"/>
                <w:szCs w:val="24"/>
              </w:rPr>
              <w:t>桂林理工大学</w:t>
            </w:r>
          </w:p>
        </w:tc>
        <w:tc>
          <w:tcPr>
            <w:tcW w:w="1515" w:type="dxa"/>
          </w:tcPr>
          <w:p w:rsidR="00900563" w:rsidRDefault="00E67304">
            <w:pPr>
              <w:spacing w:after="0" w:line="220" w:lineRule="atLeast"/>
              <w:rPr>
                <w:rFonts w:ascii="Times New Roman" w:eastAsia="仿宋" w:hAnsi="仿宋" w:cs="Times New Roman"/>
                <w:sz w:val="24"/>
                <w:szCs w:val="24"/>
              </w:rPr>
            </w:pPr>
            <w:r>
              <w:rPr>
                <w:rFonts w:ascii="Times New Roman" w:eastAsia="仿宋" w:hAnsi="仿宋" w:cs="Times New Roman" w:hint="eastAsia"/>
                <w:sz w:val="24"/>
                <w:szCs w:val="24"/>
              </w:rPr>
              <w:t>针对</w:t>
            </w:r>
            <w:r>
              <w:rPr>
                <w:rFonts w:ascii="Times New Roman" w:eastAsia="仿宋" w:hAnsi="Times New Roman" w:cs="Times New Roman"/>
                <w:sz w:val="24"/>
                <w:szCs w:val="24"/>
              </w:rPr>
              <w:t>尖晶石结构以及石榴石结构化合物</w:t>
            </w:r>
            <w:r>
              <w:rPr>
                <w:rFonts w:ascii="Times New Roman" w:eastAsia="仿宋" w:hAnsi="Times New Roman" w:cs="Times New Roman" w:hint="eastAsia"/>
                <w:sz w:val="24"/>
                <w:szCs w:val="24"/>
              </w:rPr>
              <w:t>的主要实验者</w:t>
            </w:r>
          </w:p>
        </w:tc>
        <w:tc>
          <w:tcPr>
            <w:tcW w:w="718" w:type="dxa"/>
          </w:tcPr>
          <w:p w:rsidR="00900563" w:rsidRDefault="00E67304">
            <w:pPr>
              <w:spacing w:after="0" w:line="220" w:lineRule="atLeast"/>
              <w:rPr>
                <w:rFonts w:ascii="Times New Roman" w:eastAsia="仿宋" w:hAnsi="仿宋" w:cs="Times New Roman"/>
                <w:sz w:val="24"/>
                <w:szCs w:val="24"/>
              </w:rPr>
            </w:pPr>
            <w:r>
              <w:rPr>
                <w:rFonts w:ascii="Times New Roman" w:eastAsia="仿宋" w:hAnsi="仿宋" w:cs="Times New Roman" w:hint="eastAsia"/>
                <w:sz w:val="24"/>
                <w:szCs w:val="24"/>
              </w:rPr>
              <w:t>无</w:t>
            </w:r>
          </w:p>
        </w:tc>
      </w:tr>
      <w:tr w:rsidR="00900563">
        <w:trPr>
          <w:trHeight w:val="468"/>
        </w:trPr>
        <w:tc>
          <w:tcPr>
            <w:tcW w:w="1066" w:type="dxa"/>
          </w:tcPr>
          <w:p w:rsidR="00900563" w:rsidRDefault="00E67304">
            <w:pPr>
              <w:spacing w:after="0" w:line="220" w:lineRule="atLeast"/>
              <w:rPr>
                <w:rFonts w:ascii="Times New Roman" w:eastAsia="仿宋" w:hAnsi="Times New Roman" w:cs="Times New Roman"/>
                <w:sz w:val="24"/>
                <w:szCs w:val="24"/>
              </w:rPr>
            </w:pPr>
            <w:r>
              <w:rPr>
                <w:rFonts w:ascii="Times New Roman" w:eastAsia="仿宋" w:hAnsi="仿宋" w:cs="Times New Roman"/>
                <w:sz w:val="24"/>
                <w:szCs w:val="24"/>
              </w:rPr>
              <w:t>李纯纯</w:t>
            </w:r>
          </w:p>
        </w:tc>
        <w:tc>
          <w:tcPr>
            <w:tcW w:w="750" w:type="dxa"/>
          </w:tcPr>
          <w:p w:rsidR="00900563" w:rsidRDefault="00E67304">
            <w:pPr>
              <w:spacing w:after="0" w:line="220" w:lineRule="atLeast"/>
              <w:rPr>
                <w:rFonts w:ascii="Times New Roman" w:eastAsia="仿宋" w:hAnsi="Times New Roman" w:cs="Times New Roman"/>
                <w:sz w:val="24"/>
                <w:szCs w:val="24"/>
              </w:rPr>
            </w:pPr>
            <w:r>
              <w:rPr>
                <w:rFonts w:ascii="Times New Roman" w:eastAsia="仿宋" w:hAnsi="Times New Roman" w:cs="Times New Roman" w:hint="eastAsia"/>
                <w:sz w:val="24"/>
                <w:szCs w:val="24"/>
              </w:rPr>
              <w:t>4</w:t>
            </w:r>
          </w:p>
        </w:tc>
        <w:tc>
          <w:tcPr>
            <w:tcW w:w="1035" w:type="dxa"/>
          </w:tcPr>
          <w:p w:rsidR="00900563" w:rsidRDefault="00E67304">
            <w:pPr>
              <w:spacing w:after="0" w:line="220" w:lineRule="atLeast"/>
              <w:rPr>
                <w:rFonts w:ascii="Times New Roman" w:eastAsia="仿宋" w:hAnsi="Times New Roman" w:cs="Times New Roman"/>
                <w:sz w:val="24"/>
                <w:szCs w:val="24"/>
              </w:rPr>
            </w:pPr>
            <w:r>
              <w:rPr>
                <w:rFonts w:ascii="Times New Roman" w:eastAsia="仿宋" w:hAnsi="仿宋" w:cs="Times New Roman"/>
                <w:sz w:val="24"/>
                <w:szCs w:val="24"/>
              </w:rPr>
              <w:t>副研究员</w:t>
            </w:r>
          </w:p>
        </w:tc>
        <w:tc>
          <w:tcPr>
            <w:tcW w:w="1740" w:type="dxa"/>
          </w:tcPr>
          <w:p w:rsidR="00900563" w:rsidRDefault="00E67304">
            <w:pPr>
              <w:spacing w:after="0" w:line="220" w:lineRule="atLeast"/>
              <w:rPr>
                <w:rFonts w:ascii="Times New Roman" w:eastAsia="仿宋" w:hAnsi="Times New Roman" w:cs="Times New Roman"/>
                <w:sz w:val="24"/>
                <w:szCs w:val="24"/>
              </w:rPr>
            </w:pPr>
            <w:r>
              <w:rPr>
                <w:rFonts w:ascii="Times New Roman" w:eastAsia="仿宋" w:hAnsi="仿宋" w:cs="Times New Roman"/>
                <w:sz w:val="24"/>
                <w:szCs w:val="24"/>
              </w:rPr>
              <w:t>桂林理工大学</w:t>
            </w:r>
          </w:p>
        </w:tc>
        <w:tc>
          <w:tcPr>
            <w:tcW w:w="1695" w:type="dxa"/>
          </w:tcPr>
          <w:p w:rsidR="00900563" w:rsidRDefault="00E67304">
            <w:pPr>
              <w:spacing w:after="0" w:line="220" w:lineRule="atLeast"/>
              <w:rPr>
                <w:rFonts w:ascii="Times New Roman" w:eastAsia="仿宋" w:hAnsi="仿宋" w:cs="Times New Roman"/>
                <w:sz w:val="24"/>
                <w:szCs w:val="24"/>
              </w:rPr>
            </w:pPr>
            <w:r>
              <w:rPr>
                <w:rFonts w:ascii="Times New Roman" w:eastAsia="仿宋" w:hAnsi="仿宋" w:cs="Times New Roman"/>
                <w:sz w:val="24"/>
                <w:szCs w:val="24"/>
              </w:rPr>
              <w:t>桂林理工大学</w:t>
            </w:r>
          </w:p>
        </w:tc>
        <w:tc>
          <w:tcPr>
            <w:tcW w:w="1515" w:type="dxa"/>
          </w:tcPr>
          <w:p w:rsidR="00900563" w:rsidRDefault="00E67304">
            <w:pPr>
              <w:spacing w:after="0" w:line="220" w:lineRule="atLeast"/>
              <w:rPr>
                <w:rFonts w:ascii="Times New Roman" w:eastAsia="仿宋" w:hAnsi="仿宋" w:cs="Times New Roman"/>
                <w:sz w:val="24"/>
                <w:szCs w:val="24"/>
              </w:rPr>
            </w:pPr>
            <w:r>
              <w:rPr>
                <w:rFonts w:ascii="Times New Roman" w:eastAsia="仿宋" w:hAnsi="仿宋" w:cs="Times New Roman" w:hint="eastAsia"/>
                <w:sz w:val="24"/>
                <w:szCs w:val="24"/>
              </w:rPr>
              <w:t>针对</w:t>
            </w:r>
            <w:r>
              <w:rPr>
                <w:rFonts w:ascii="Times New Roman" w:eastAsia="仿宋" w:hAnsi="Times New Roman" w:cs="Times New Roman"/>
                <w:sz w:val="24"/>
                <w:szCs w:val="24"/>
              </w:rPr>
              <w:t>六方类钙钛矿结构、尖晶石结构以及石榴石结构化合物</w:t>
            </w:r>
            <w:r>
              <w:rPr>
                <w:rFonts w:ascii="Times New Roman" w:eastAsia="仿宋" w:hAnsi="Times New Roman" w:cs="Times New Roman" w:hint="eastAsia"/>
                <w:sz w:val="24"/>
                <w:szCs w:val="24"/>
              </w:rPr>
              <w:t>的主要实验者</w:t>
            </w:r>
          </w:p>
        </w:tc>
        <w:tc>
          <w:tcPr>
            <w:tcW w:w="718" w:type="dxa"/>
          </w:tcPr>
          <w:p w:rsidR="00900563" w:rsidRDefault="00E67304">
            <w:pPr>
              <w:spacing w:after="0" w:line="220" w:lineRule="atLeast"/>
              <w:rPr>
                <w:rFonts w:ascii="Times New Roman" w:eastAsia="仿宋" w:hAnsi="仿宋" w:cs="Times New Roman"/>
                <w:sz w:val="24"/>
                <w:szCs w:val="24"/>
              </w:rPr>
            </w:pPr>
            <w:r>
              <w:rPr>
                <w:rFonts w:ascii="Times New Roman" w:eastAsia="仿宋" w:hAnsi="仿宋" w:cs="Times New Roman" w:hint="eastAsia"/>
                <w:sz w:val="24"/>
                <w:szCs w:val="24"/>
              </w:rPr>
              <w:t>无</w:t>
            </w:r>
          </w:p>
        </w:tc>
      </w:tr>
      <w:tr w:rsidR="00900563">
        <w:trPr>
          <w:trHeight w:val="468"/>
        </w:trPr>
        <w:tc>
          <w:tcPr>
            <w:tcW w:w="1066" w:type="dxa"/>
          </w:tcPr>
          <w:p w:rsidR="00900563" w:rsidRDefault="00E67304">
            <w:pPr>
              <w:spacing w:after="0" w:line="220" w:lineRule="atLeast"/>
              <w:rPr>
                <w:rFonts w:ascii="Times New Roman" w:eastAsia="仿宋" w:hAnsi="Times New Roman" w:cs="Times New Roman"/>
                <w:sz w:val="24"/>
                <w:szCs w:val="24"/>
              </w:rPr>
            </w:pPr>
            <w:r>
              <w:rPr>
                <w:rFonts w:ascii="Times New Roman" w:eastAsia="仿宋" w:hAnsi="仿宋" w:cs="Times New Roman"/>
                <w:sz w:val="24"/>
                <w:szCs w:val="24"/>
              </w:rPr>
              <w:t>唐莹</w:t>
            </w:r>
          </w:p>
        </w:tc>
        <w:tc>
          <w:tcPr>
            <w:tcW w:w="750" w:type="dxa"/>
          </w:tcPr>
          <w:p w:rsidR="00900563" w:rsidRDefault="00E67304">
            <w:pPr>
              <w:spacing w:after="0" w:line="220" w:lineRule="atLeast"/>
              <w:rPr>
                <w:rFonts w:ascii="Times New Roman" w:eastAsia="仿宋" w:hAnsi="Times New Roman" w:cs="Times New Roman"/>
                <w:sz w:val="24"/>
                <w:szCs w:val="24"/>
              </w:rPr>
            </w:pPr>
            <w:r>
              <w:rPr>
                <w:rFonts w:ascii="Times New Roman" w:eastAsia="仿宋" w:hAnsi="Times New Roman" w:cs="Times New Roman" w:hint="eastAsia"/>
                <w:sz w:val="24"/>
                <w:szCs w:val="24"/>
              </w:rPr>
              <w:t>5</w:t>
            </w:r>
          </w:p>
        </w:tc>
        <w:tc>
          <w:tcPr>
            <w:tcW w:w="1035" w:type="dxa"/>
          </w:tcPr>
          <w:p w:rsidR="00900563" w:rsidRDefault="00E67304">
            <w:pPr>
              <w:spacing w:after="0" w:line="220" w:lineRule="atLeast"/>
              <w:rPr>
                <w:rFonts w:ascii="Times New Roman" w:eastAsia="仿宋" w:hAnsi="Times New Roman" w:cs="Times New Roman"/>
                <w:sz w:val="24"/>
                <w:szCs w:val="24"/>
              </w:rPr>
            </w:pPr>
            <w:r>
              <w:rPr>
                <w:rFonts w:ascii="Times New Roman" w:eastAsia="仿宋" w:hAnsi="仿宋" w:cs="Times New Roman"/>
                <w:sz w:val="24"/>
                <w:szCs w:val="24"/>
              </w:rPr>
              <w:t>实验师</w:t>
            </w:r>
          </w:p>
        </w:tc>
        <w:tc>
          <w:tcPr>
            <w:tcW w:w="1740" w:type="dxa"/>
          </w:tcPr>
          <w:p w:rsidR="00900563" w:rsidRDefault="00E67304">
            <w:pPr>
              <w:spacing w:after="0" w:line="220" w:lineRule="atLeast"/>
              <w:rPr>
                <w:rFonts w:ascii="Times New Roman" w:eastAsia="仿宋" w:hAnsi="Times New Roman" w:cs="Times New Roman"/>
                <w:sz w:val="24"/>
                <w:szCs w:val="24"/>
              </w:rPr>
            </w:pPr>
            <w:r>
              <w:rPr>
                <w:rFonts w:ascii="Times New Roman" w:eastAsia="仿宋" w:hAnsi="仿宋" w:cs="Times New Roman"/>
                <w:sz w:val="24"/>
                <w:szCs w:val="24"/>
              </w:rPr>
              <w:t>桂林理工大学</w:t>
            </w:r>
          </w:p>
        </w:tc>
        <w:tc>
          <w:tcPr>
            <w:tcW w:w="1695" w:type="dxa"/>
          </w:tcPr>
          <w:p w:rsidR="00900563" w:rsidRDefault="00E67304">
            <w:pPr>
              <w:spacing w:after="0" w:line="220" w:lineRule="atLeast"/>
              <w:rPr>
                <w:rFonts w:ascii="Times New Roman" w:eastAsia="仿宋" w:hAnsi="仿宋" w:cs="Times New Roman"/>
                <w:sz w:val="24"/>
                <w:szCs w:val="24"/>
              </w:rPr>
            </w:pPr>
            <w:r>
              <w:rPr>
                <w:rFonts w:ascii="Times New Roman" w:eastAsia="仿宋" w:hAnsi="仿宋" w:cs="Times New Roman"/>
                <w:sz w:val="24"/>
                <w:szCs w:val="24"/>
              </w:rPr>
              <w:t>桂林理工大学</w:t>
            </w:r>
          </w:p>
        </w:tc>
        <w:tc>
          <w:tcPr>
            <w:tcW w:w="1515" w:type="dxa"/>
          </w:tcPr>
          <w:p w:rsidR="00900563" w:rsidRDefault="00E67304">
            <w:pPr>
              <w:spacing w:after="0" w:line="220" w:lineRule="atLeast"/>
              <w:rPr>
                <w:rFonts w:ascii="Times New Roman" w:eastAsia="仿宋" w:hAnsi="仿宋" w:cs="Times New Roman"/>
                <w:sz w:val="24"/>
                <w:szCs w:val="24"/>
              </w:rPr>
            </w:pPr>
            <w:r>
              <w:rPr>
                <w:rFonts w:ascii="Times New Roman" w:eastAsia="仿宋" w:hAnsi="仿宋" w:cs="Times New Roman" w:hint="eastAsia"/>
                <w:sz w:val="24"/>
                <w:szCs w:val="24"/>
              </w:rPr>
              <w:t>实验中设备维护者</w:t>
            </w:r>
          </w:p>
        </w:tc>
        <w:tc>
          <w:tcPr>
            <w:tcW w:w="718" w:type="dxa"/>
          </w:tcPr>
          <w:p w:rsidR="00900563" w:rsidRDefault="00E67304">
            <w:pPr>
              <w:spacing w:after="0" w:line="220" w:lineRule="atLeast"/>
              <w:rPr>
                <w:rFonts w:ascii="Times New Roman" w:eastAsia="仿宋" w:hAnsi="仿宋" w:cs="Times New Roman"/>
                <w:sz w:val="24"/>
                <w:szCs w:val="24"/>
              </w:rPr>
            </w:pPr>
            <w:r>
              <w:rPr>
                <w:rFonts w:ascii="Times New Roman" w:eastAsia="仿宋" w:hAnsi="仿宋" w:cs="Times New Roman" w:hint="eastAsia"/>
                <w:sz w:val="24"/>
                <w:szCs w:val="24"/>
              </w:rPr>
              <w:t>无</w:t>
            </w:r>
          </w:p>
        </w:tc>
      </w:tr>
    </w:tbl>
    <w:p w:rsidR="00900563" w:rsidRDefault="00E67304">
      <w:pPr>
        <w:spacing w:line="220" w:lineRule="atLeast"/>
        <w:rPr>
          <w:rFonts w:ascii="Times New Roman" w:eastAsia="仿宋" w:hAnsi="Times New Roman" w:cs="Times New Roman"/>
          <w:b/>
          <w:sz w:val="24"/>
          <w:szCs w:val="24"/>
        </w:rPr>
      </w:pPr>
      <w:r>
        <w:rPr>
          <w:rFonts w:ascii="Times New Roman" w:eastAsia="仿宋" w:hAnsi="仿宋" w:cs="Times New Roman"/>
          <w:b/>
          <w:sz w:val="24"/>
          <w:szCs w:val="24"/>
        </w:rPr>
        <w:t>代表性论文专著目录：</w:t>
      </w:r>
    </w:p>
    <w:p w:rsidR="00900563" w:rsidRDefault="00E67304">
      <w:pPr>
        <w:numPr>
          <w:ilvl w:val="0"/>
          <w:numId w:val="1"/>
        </w:numPr>
        <w:jc w:val="both"/>
        <w:rPr>
          <w:rFonts w:ascii="Times New Roman" w:eastAsia="仿宋" w:hAnsi="Times New Roman" w:cs="Times New Roman"/>
          <w:sz w:val="24"/>
          <w:szCs w:val="24"/>
        </w:rPr>
      </w:pPr>
      <w:r>
        <w:rPr>
          <w:rFonts w:ascii="Times New Roman" w:eastAsia="仿宋" w:hAnsi="Times New Roman" w:cs="Times New Roman"/>
          <w:sz w:val="24"/>
          <w:szCs w:val="24"/>
        </w:rPr>
        <w:t xml:space="preserve">Jie Li, </w:t>
      </w:r>
      <w:r>
        <w:rPr>
          <w:rFonts w:ascii="Times New Roman" w:eastAsia="仿宋" w:hAnsi="Times New Roman" w:cs="Times New Roman"/>
          <w:b/>
          <w:sz w:val="24"/>
          <w:szCs w:val="24"/>
        </w:rPr>
        <w:t>Chunchun Li</w:t>
      </w:r>
      <w:r>
        <w:rPr>
          <w:rFonts w:ascii="Times New Roman" w:eastAsia="仿宋" w:hAnsi="Times New Roman" w:cs="Times New Roman"/>
          <w:sz w:val="24"/>
          <w:szCs w:val="24"/>
        </w:rPr>
        <w:t xml:space="preserve">, Zhenhai Wei, </w:t>
      </w:r>
      <w:r>
        <w:rPr>
          <w:rFonts w:ascii="Times New Roman" w:eastAsia="仿宋" w:hAnsi="Times New Roman" w:cs="Times New Roman"/>
          <w:b/>
          <w:sz w:val="24"/>
          <w:szCs w:val="24"/>
        </w:rPr>
        <w:t>Ying Tang</w:t>
      </w:r>
      <w:r>
        <w:rPr>
          <w:rFonts w:ascii="Times New Roman" w:eastAsia="仿宋" w:hAnsi="Times New Roman" w:cs="Times New Roman"/>
          <w:sz w:val="24"/>
          <w:szCs w:val="24"/>
        </w:rPr>
        <w:t xml:space="preserve">, Congxue Su, </w:t>
      </w:r>
      <w:r>
        <w:rPr>
          <w:rFonts w:ascii="Times New Roman" w:eastAsia="仿宋" w:hAnsi="Times New Roman" w:cs="Times New Roman"/>
          <w:b/>
          <w:sz w:val="24"/>
          <w:szCs w:val="24"/>
        </w:rPr>
        <w:t>Liang Fang*</w:t>
      </w:r>
      <w:r>
        <w:rPr>
          <w:rFonts w:ascii="Times New Roman" w:eastAsia="仿宋" w:hAnsi="Times New Roman" w:cs="Times New Roman"/>
          <w:sz w:val="24"/>
          <w:szCs w:val="24"/>
        </w:rPr>
        <w:t>，</w:t>
      </w:r>
      <w:r>
        <w:rPr>
          <w:rFonts w:ascii="Times New Roman" w:eastAsia="仿宋" w:hAnsi="Times New Roman" w:cs="Times New Roman"/>
          <w:sz w:val="24"/>
          <w:szCs w:val="24"/>
        </w:rPr>
        <w:t>Microwave Dielectric Properties of a Low-Firing Ba</w:t>
      </w:r>
      <w:r>
        <w:rPr>
          <w:rFonts w:ascii="Times New Roman" w:eastAsia="仿宋" w:hAnsi="Times New Roman" w:cs="Times New Roman"/>
          <w:sz w:val="24"/>
          <w:szCs w:val="24"/>
          <w:vertAlign w:val="subscript"/>
        </w:rPr>
        <w:t>2</w:t>
      </w:r>
      <w:r>
        <w:rPr>
          <w:rFonts w:ascii="Times New Roman" w:eastAsia="仿宋" w:hAnsi="Times New Roman" w:cs="Times New Roman"/>
          <w:sz w:val="24"/>
          <w:szCs w:val="24"/>
        </w:rPr>
        <w:t>BiV</w:t>
      </w:r>
      <w:r>
        <w:rPr>
          <w:rFonts w:ascii="Times New Roman" w:eastAsia="仿宋" w:hAnsi="Times New Roman" w:cs="Times New Roman"/>
          <w:sz w:val="24"/>
          <w:szCs w:val="24"/>
          <w:vertAlign w:val="subscript"/>
        </w:rPr>
        <w:t>3</w:t>
      </w:r>
      <w:r>
        <w:rPr>
          <w:rFonts w:ascii="Times New Roman" w:eastAsia="仿宋" w:hAnsi="Times New Roman" w:cs="Times New Roman"/>
          <w:sz w:val="24"/>
          <w:szCs w:val="24"/>
        </w:rPr>
        <w:t>O</w:t>
      </w:r>
      <w:r>
        <w:rPr>
          <w:rFonts w:ascii="Times New Roman" w:eastAsia="仿宋" w:hAnsi="Times New Roman" w:cs="Times New Roman"/>
          <w:sz w:val="24"/>
          <w:szCs w:val="24"/>
          <w:vertAlign w:val="subscript"/>
        </w:rPr>
        <w:t>11</w:t>
      </w:r>
      <w:r>
        <w:rPr>
          <w:rFonts w:ascii="Times New Roman" w:eastAsia="仿宋" w:hAnsi="Times New Roman" w:cs="Times New Roman"/>
          <w:sz w:val="24"/>
          <w:szCs w:val="24"/>
        </w:rPr>
        <w:t xml:space="preserve"> Ceramic</w:t>
      </w:r>
      <w:r>
        <w:rPr>
          <w:rFonts w:ascii="Times New Roman" w:eastAsia="仿宋" w:hAnsi="Times New Roman" w:cs="Times New Roman" w:hint="eastAsia"/>
          <w:sz w:val="24"/>
          <w:szCs w:val="24"/>
        </w:rPr>
        <w:t xml:space="preserve">, </w:t>
      </w:r>
      <w:r>
        <w:rPr>
          <w:rFonts w:ascii="Times New Roman" w:eastAsia="仿宋" w:hAnsi="Times New Roman" w:cs="Times New Roman"/>
          <w:i/>
          <w:iCs/>
          <w:sz w:val="24"/>
          <w:szCs w:val="24"/>
        </w:rPr>
        <w:t xml:space="preserve">Journal of the </w:t>
      </w:r>
      <w:r>
        <w:rPr>
          <w:rFonts w:ascii="Times New Roman" w:eastAsia="仿宋" w:hAnsi="Times New Roman" w:cs="Times New Roman" w:hint="eastAsia"/>
          <w:i/>
          <w:iCs/>
          <w:sz w:val="24"/>
          <w:szCs w:val="24"/>
        </w:rPr>
        <w:t>American</w:t>
      </w:r>
      <w:r>
        <w:rPr>
          <w:rFonts w:ascii="Times New Roman" w:eastAsia="仿宋" w:hAnsi="Times New Roman" w:cs="Times New Roman"/>
          <w:i/>
          <w:iCs/>
          <w:sz w:val="24"/>
          <w:szCs w:val="24"/>
        </w:rPr>
        <w:t xml:space="preserve"> Ceramic Society</w:t>
      </w:r>
      <w:r>
        <w:rPr>
          <w:rFonts w:ascii="Times New Roman" w:eastAsia="仿宋" w:hAnsi="Times New Roman" w:cs="Times New Roman"/>
          <w:sz w:val="24"/>
          <w:szCs w:val="24"/>
        </w:rPr>
        <w:t>, 2015</w:t>
      </w:r>
      <w:r>
        <w:rPr>
          <w:rFonts w:ascii="Times New Roman" w:eastAsia="仿宋" w:hAnsi="Times New Roman" w:cs="Times New Roman" w:hint="eastAsia"/>
          <w:sz w:val="24"/>
          <w:szCs w:val="24"/>
        </w:rPr>
        <w:t xml:space="preserve">, </w:t>
      </w:r>
      <w:r>
        <w:rPr>
          <w:rFonts w:ascii="Times New Roman" w:eastAsia="仿宋" w:hAnsi="Times New Roman" w:cs="Times New Roman"/>
          <w:sz w:val="24"/>
          <w:szCs w:val="24"/>
        </w:rPr>
        <w:t>98</w:t>
      </w:r>
      <w:r>
        <w:rPr>
          <w:rFonts w:ascii="Times New Roman" w:eastAsia="仿宋" w:hAnsi="Times New Roman" w:cs="Times New Roman" w:hint="eastAsia"/>
          <w:sz w:val="24"/>
          <w:szCs w:val="24"/>
        </w:rPr>
        <w:t>(</w:t>
      </w:r>
      <w:r>
        <w:rPr>
          <w:rFonts w:ascii="Times New Roman" w:eastAsia="仿宋" w:hAnsi="Times New Roman" w:cs="Times New Roman"/>
          <w:sz w:val="24"/>
          <w:szCs w:val="24"/>
        </w:rPr>
        <w:t>3</w:t>
      </w:r>
      <w:r>
        <w:rPr>
          <w:rFonts w:ascii="Times New Roman" w:eastAsia="仿宋" w:hAnsi="Times New Roman" w:cs="Times New Roman" w:hint="eastAsia"/>
          <w:sz w:val="24"/>
          <w:szCs w:val="24"/>
        </w:rPr>
        <w:t>)</w:t>
      </w:r>
      <w:r>
        <w:rPr>
          <w:rFonts w:ascii="Times New Roman" w:eastAsia="仿宋" w:hAnsi="Times New Roman" w:cs="Times New Roman"/>
          <w:sz w:val="24"/>
          <w:szCs w:val="24"/>
        </w:rPr>
        <w:t>:683–686.</w:t>
      </w:r>
    </w:p>
    <w:p w:rsidR="00900563" w:rsidRDefault="00E67304">
      <w:pPr>
        <w:numPr>
          <w:ilvl w:val="0"/>
          <w:numId w:val="1"/>
        </w:numPr>
        <w:jc w:val="both"/>
        <w:rPr>
          <w:rFonts w:ascii="Times New Roman" w:eastAsia="仿宋" w:hAnsi="Times New Roman" w:cs="Times New Roman"/>
          <w:sz w:val="24"/>
          <w:szCs w:val="24"/>
        </w:rPr>
      </w:pPr>
      <w:r>
        <w:rPr>
          <w:rFonts w:ascii="Times New Roman" w:eastAsia="仿宋" w:hAnsi="Times New Roman" w:cs="Times New Roman"/>
          <w:sz w:val="24"/>
          <w:szCs w:val="24"/>
        </w:rPr>
        <w:t xml:space="preserve">Chuanling Diao, Chunhai Wang, Nengneng Luo, Zeming Qi, Tao Shao, Yuyin Wang, Jing Lu, Quanchao Wang, Xiaojun Kuang, Liang Fang, </w:t>
      </w:r>
      <w:r>
        <w:rPr>
          <w:rFonts w:ascii="Times New Roman" w:eastAsia="仿宋" w:hAnsi="Times New Roman" w:cs="Times New Roman"/>
          <w:b/>
          <w:sz w:val="24"/>
          <w:szCs w:val="24"/>
        </w:rPr>
        <w:t>Feng Shi*</w:t>
      </w:r>
      <w:r>
        <w:rPr>
          <w:rFonts w:ascii="Times New Roman" w:eastAsia="仿宋" w:hAnsi="Times New Roman" w:cs="Times New Roman"/>
          <w:sz w:val="24"/>
          <w:szCs w:val="24"/>
        </w:rPr>
        <w:t>, and Xi-Ping Jing*, First- Principle Calculation and Assignment for Vibrational Spectra of Ba(Mg</w:t>
      </w:r>
      <w:r>
        <w:rPr>
          <w:rFonts w:ascii="Times New Roman" w:eastAsia="仿宋" w:hAnsi="Times New Roman" w:cs="Times New Roman"/>
          <w:sz w:val="24"/>
          <w:szCs w:val="24"/>
          <w:vertAlign w:val="subscript"/>
        </w:rPr>
        <w:t>1/3</w:t>
      </w:r>
      <w:r>
        <w:rPr>
          <w:rFonts w:ascii="Times New Roman" w:eastAsia="仿宋" w:hAnsi="Times New Roman" w:cs="Times New Roman"/>
          <w:sz w:val="24"/>
          <w:szCs w:val="24"/>
        </w:rPr>
        <w:t>Nb</w:t>
      </w:r>
      <w:r>
        <w:rPr>
          <w:rFonts w:ascii="Times New Roman" w:eastAsia="仿宋" w:hAnsi="Times New Roman" w:cs="Times New Roman"/>
          <w:sz w:val="24"/>
          <w:szCs w:val="24"/>
          <w:vertAlign w:val="subscript"/>
        </w:rPr>
        <w:t>2/3</w:t>
      </w:r>
      <w:r>
        <w:rPr>
          <w:rFonts w:ascii="Times New Roman" w:eastAsia="仿宋" w:hAnsi="Times New Roman" w:cs="Times New Roman"/>
          <w:sz w:val="24"/>
          <w:szCs w:val="24"/>
        </w:rPr>
        <w:t>)O</w:t>
      </w:r>
      <w:r>
        <w:rPr>
          <w:rFonts w:ascii="Times New Roman" w:eastAsia="仿宋" w:hAnsi="Times New Roman" w:cs="Times New Roman"/>
          <w:sz w:val="24"/>
          <w:szCs w:val="24"/>
          <w:vertAlign w:val="subscript"/>
        </w:rPr>
        <w:t>3</w:t>
      </w:r>
      <w:r>
        <w:rPr>
          <w:rFonts w:ascii="Times New Roman" w:eastAsia="仿宋" w:hAnsi="Times New Roman" w:cs="Times New Roman"/>
          <w:sz w:val="24"/>
          <w:szCs w:val="24"/>
        </w:rPr>
        <w:t xml:space="preserve"> Microwave </w:t>
      </w:r>
      <w:r>
        <w:rPr>
          <w:rFonts w:ascii="Times New Roman" w:eastAsia="仿宋" w:hAnsi="Times New Roman" w:cs="Times New Roman"/>
          <w:sz w:val="24"/>
          <w:szCs w:val="24"/>
        </w:rPr>
        <w:t xml:space="preserve">Dielectric Ceramic, </w:t>
      </w:r>
      <w:r>
        <w:rPr>
          <w:rFonts w:ascii="Times New Roman" w:eastAsia="仿宋" w:hAnsi="Times New Roman" w:cs="Times New Roman"/>
          <w:i/>
          <w:sz w:val="24"/>
          <w:szCs w:val="24"/>
        </w:rPr>
        <w:t>Journal of Applied Physics</w:t>
      </w:r>
      <w:r>
        <w:rPr>
          <w:rFonts w:ascii="Times New Roman" w:eastAsia="仿宋" w:hAnsi="Times New Roman" w:cs="Times New Roman"/>
          <w:sz w:val="24"/>
          <w:szCs w:val="24"/>
        </w:rPr>
        <w:t>,2014, 115(11)</w:t>
      </w:r>
      <w:r>
        <w:rPr>
          <w:rFonts w:ascii="Times New Roman" w:eastAsia="仿宋" w:hAnsi="Times New Roman" w:cs="Times New Roman" w:hint="eastAsia"/>
          <w:sz w:val="24"/>
          <w:szCs w:val="24"/>
        </w:rPr>
        <w:t>:</w:t>
      </w:r>
      <w:r>
        <w:rPr>
          <w:rFonts w:ascii="Times New Roman" w:eastAsia="仿宋" w:hAnsi="Times New Roman" w:cs="Times New Roman"/>
          <w:sz w:val="24"/>
          <w:szCs w:val="24"/>
        </w:rPr>
        <w:t xml:space="preserve"> 114103.</w:t>
      </w:r>
    </w:p>
    <w:p w:rsidR="00900563" w:rsidRDefault="00E67304">
      <w:pPr>
        <w:numPr>
          <w:ilvl w:val="0"/>
          <w:numId w:val="1"/>
        </w:numPr>
        <w:jc w:val="both"/>
        <w:rPr>
          <w:rFonts w:ascii="Times New Roman" w:eastAsia="仿宋" w:hAnsi="Times New Roman" w:cs="Times New Roman"/>
          <w:sz w:val="24"/>
          <w:szCs w:val="24"/>
        </w:rPr>
      </w:pPr>
      <w:r>
        <w:rPr>
          <w:rFonts w:ascii="Times New Roman" w:eastAsia="仿宋" w:hAnsi="Times New Roman" w:cs="Times New Roman" w:hint="eastAsia"/>
          <w:b/>
          <w:sz w:val="24"/>
          <w:szCs w:val="24"/>
        </w:rPr>
        <w:lastRenderedPageBreak/>
        <w:t>Liang Fang*</w:t>
      </w:r>
      <w:r>
        <w:rPr>
          <w:rFonts w:ascii="Times New Roman" w:eastAsia="仿宋" w:hAnsi="Times New Roman" w:cs="Times New Roman" w:hint="eastAsia"/>
          <w:sz w:val="24"/>
          <w:szCs w:val="24"/>
        </w:rPr>
        <w:t>, Congxue Su, Huanfu Zhou, Zhenhai Wei, Hui Zhang, Novel Low-Firing Microwave Dielectric Ceramic LiCa</w:t>
      </w:r>
      <w:r>
        <w:rPr>
          <w:rFonts w:ascii="Times New Roman" w:eastAsia="仿宋" w:hAnsi="Times New Roman" w:cs="Times New Roman" w:hint="eastAsia"/>
          <w:sz w:val="24"/>
          <w:szCs w:val="24"/>
          <w:vertAlign w:val="subscript"/>
        </w:rPr>
        <w:t>3</w:t>
      </w:r>
      <w:r>
        <w:rPr>
          <w:rFonts w:ascii="Times New Roman" w:eastAsia="仿宋" w:hAnsi="Times New Roman" w:cs="Times New Roman" w:hint="eastAsia"/>
          <w:sz w:val="24"/>
          <w:szCs w:val="24"/>
        </w:rPr>
        <w:t>MgV</w:t>
      </w:r>
      <w:r>
        <w:rPr>
          <w:rFonts w:ascii="Times New Roman" w:eastAsia="仿宋" w:hAnsi="Times New Roman" w:cs="Times New Roman" w:hint="eastAsia"/>
          <w:sz w:val="24"/>
          <w:szCs w:val="24"/>
          <w:vertAlign w:val="subscript"/>
        </w:rPr>
        <w:t>3</w:t>
      </w:r>
      <w:r>
        <w:rPr>
          <w:rFonts w:ascii="Times New Roman" w:eastAsia="仿宋" w:hAnsi="Times New Roman" w:cs="Times New Roman" w:hint="eastAsia"/>
          <w:sz w:val="24"/>
          <w:szCs w:val="24"/>
        </w:rPr>
        <w:t>O</w:t>
      </w:r>
      <w:r>
        <w:rPr>
          <w:rFonts w:ascii="Times New Roman" w:eastAsia="仿宋" w:hAnsi="Times New Roman" w:cs="Times New Roman" w:hint="eastAsia"/>
          <w:sz w:val="24"/>
          <w:szCs w:val="24"/>
          <w:vertAlign w:val="subscript"/>
        </w:rPr>
        <w:t>12</w:t>
      </w:r>
      <w:r>
        <w:rPr>
          <w:rFonts w:ascii="Times New Roman" w:eastAsia="仿宋" w:hAnsi="Times New Roman" w:cs="Times New Roman" w:hint="eastAsia"/>
          <w:sz w:val="24"/>
          <w:szCs w:val="24"/>
        </w:rPr>
        <w:t xml:space="preserve"> with Low Dielectric Loss, </w:t>
      </w:r>
      <w:r>
        <w:rPr>
          <w:rFonts w:ascii="Times New Roman" w:eastAsia="仿宋" w:hAnsi="Times New Roman" w:cs="Times New Roman"/>
          <w:i/>
          <w:iCs/>
          <w:sz w:val="24"/>
          <w:szCs w:val="24"/>
        </w:rPr>
        <w:t xml:space="preserve">Journal of the </w:t>
      </w:r>
      <w:r>
        <w:rPr>
          <w:rFonts w:ascii="Times New Roman" w:eastAsia="仿宋" w:hAnsi="Times New Roman" w:cs="Times New Roman" w:hint="eastAsia"/>
          <w:i/>
          <w:iCs/>
          <w:sz w:val="24"/>
          <w:szCs w:val="24"/>
        </w:rPr>
        <w:t>American</w:t>
      </w:r>
      <w:r>
        <w:rPr>
          <w:rFonts w:ascii="Times New Roman" w:eastAsia="仿宋" w:hAnsi="Times New Roman" w:cs="Times New Roman"/>
          <w:i/>
          <w:iCs/>
          <w:sz w:val="24"/>
          <w:szCs w:val="24"/>
        </w:rPr>
        <w:t xml:space="preserve"> Ceramic Society</w:t>
      </w:r>
      <w:r>
        <w:rPr>
          <w:rFonts w:ascii="Times New Roman" w:eastAsia="仿宋" w:hAnsi="Times New Roman" w:cs="Times New Roman" w:hint="eastAsia"/>
          <w:sz w:val="24"/>
          <w:szCs w:val="24"/>
        </w:rPr>
        <w:t>, 2013, 96(3): 688-690.</w:t>
      </w:r>
    </w:p>
    <w:p w:rsidR="00900563" w:rsidRDefault="00E67304">
      <w:pPr>
        <w:numPr>
          <w:ilvl w:val="0"/>
          <w:numId w:val="1"/>
        </w:numPr>
        <w:jc w:val="both"/>
        <w:rPr>
          <w:rFonts w:ascii="Times New Roman" w:eastAsia="仿宋" w:hAnsi="Times New Roman" w:cs="Times New Roman"/>
          <w:sz w:val="24"/>
          <w:szCs w:val="24"/>
        </w:rPr>
      </w:pPr>
      <w:r>
        <w:rPr>
          <w:rFonts w:ascii="Times New Roman" w:eastAsia="仿宋" w:hAnsi="Times New Roman" w:cs="Times New Roman"/>
          <w:sz w:val="24"/>
          <w:szCs w:val="24"/>
        </w:rPr>
        <w:t xml:space="preserve">Chuan-Ling Diao, Chun-Hai Wang, Neng-NengLuo, Ze-Ming Qi, Tao Shao, Yu-Yin Wang, Jing Lu, </w:t>
      </w:r>
      <w:r>
        <w:rPr>
          <w:rFonts w:ascii="Times New Roman" w:eastAsia="仿宋" w:hAnsi="Times New Roman" w:cs="Times New Roman"/>
          <w:b/>
          <w:sz w:val="24"/>
          <w:szCs w:val="24"/>
        </w:rPr>
        <w:t>Feng Shi*</w:t>
      </w:r>
      <w:r>
        <w:rPr>
          <w:rFonts w:ascii="Times New Roman" w:eastAsia="仿宋" w:hAnsi="Times New Roman" w:cs="Times New Roman"/>
          <w:sz w:val="24"/>
          <w:szCs w:val="24"/>
        </w:rPr>
        <w:t xml:space="preserve">, Xi-Ping Jing*, </w:t>
      </w:r>
      <w:bookmarkStart w:id="0" w:name="OLE_LINK26"/>
      <w:r>
        <w:rPr>
          <w:rFonts w:ascii="Times New Roman" w:eastAsia="仿宋" w:hAnsi="Times New Roman" w:cs="Times New Roman"/>
          <w:sz w:val="24"/>
          <w:szCs w:val="24"/>
        </w:rPr>
        <w:t>First-Principle Calculation and Assignment for Vibrational Spectra of Ba(Mg</w:t>
      </w:r>
      <w:r>
        <w:rPr>
          <w:rFonts w:ascii="Times New Roman" w:eastAsia="仿宋" w:hAnsi="Times New Roman" w:cs="Times New Roman"/>
          <w:sz w:val="24"/>
          <w:szCs w:val="24"/>
          <w:vertAlign w:val="subscript"/>
        </w:rPr>
        <w:t>1/2</w:t>
      </w:r>
      <w:r>
        <w:rPr>
          <w:rFonts w:ascii="Times New Roman" w:eastAsia="仿宋" w:hAnsi="Times New Roman" w:cs="Times New Roman"/>
          <w:sz w:val="24"/>
          <w:szCs w:val="24"/>
        </w:rPr>
        <w:t>W</w:t>
      </w:r>
      <w:r>
        <w:rPr>
          <w:rFonts w:ascii="Times New Roman" w:eastAsia="仿宋" w:hAnsi="Times New Roman" w:cs="Times New Roman"/>
          <w:sz w:val="24"/>
          <w:szCs w:val="24"/>
          <w:vertAlign w:val="subscript"/>
        </w:rPr>
        <w:t>1/2</w:t>
      </w:r>
      <w:r>
        <w:rPr>
          <w:rFonts w:ascii="Times New Roman" w:eastAsia="仿宋" w:hAnsi="Times New Roman" w:cs="Times New Roman"/>
          <w:sz w:val="24"/>
          <w:szCs w:val="24"/>
        </w:rPr>
        <w:t>)O</w:t>
      </w:r>
      <w:r>
        <w:rPr>
          <w:rFonts w:ascii="Times New Roman" w:eastAsia="仿宋" w:hAnsi="Times New Roman" w:cs="Times New Roman"/>
          <w:sz w:val="24"/>
          <w:szCs w:val="24"/>
          <w:vertAlign w:val="subscript"/>
        </w:rPr>
        <w:t xml:space="preserve">3 </w:t>
      </w:r>
      <w:r>
        <w:rPr>
          <w:rFonts w:ascii="Times New Roman" w:eastAsia="仿宋" w:hAnsi="Times New Roman" w:cs="Times New Roman"/>
          <w:sz w:val="24"/>
          <w:szCs w:val="24"/>
        </w:rPr>
        <w:t>Microwave Dielectric Ceramic</w:t>
      </w:r>
      <w:bookmarkEnd w:id="0"/>
      <w:r>
        <w:rPr>
          <w:rFonts w:ascii="Times New Roman" w:eastAsia="仿宋" w:hAnsi="Times New Roman" w:cs="Times New Roman"/>
          <w:sz w:val="24"/>
          <w:szCs w:val="24"/>
        </w:rPr>
        <w:t xml:space="preserve">, </w:t>
      </w:r>
      <w:bookmarkStart w:id="1" w:name="OLE_LINK27"/>
      <w:r>
        <w:rPr>
          <w:rFonts w:ascii="Times New Roman" w:eastAsia="仿宋" w:hAnsi="Times New Roman" w:cs="Times New Roman"/>
          <w:i/>
          <w:sz w:val="24"/>
          <w:szCs w:val="24"/>
        </w:rPr>
        <w:t>Journal of the American Ceramic Society</w:t>
      </w:r>
      <w:bookmarkEnd w:id="1"/>
      <w:r>
        <w:rPr>
          <w:rFonts w:ascii="Times New Roman" w:eastAsia="仿宋" w:hAnsi="Times New Roman" w:cs="Times New Roman"/>
          <w:sz w:val="24"/>
          <w:szCs w:val="24"/>
        </w:rPr>
        <w:t>, 2013, 96(9)</w:t>
      </w:r>
      <w:r>
        <w:rPr>
          <w:rFonts w:ascii="Times New Roman" w:eastAsia="仿宋" w:hAnsi="Times New Roman" w:cs="Times New Roman" w:hint="eastAsia"/>
          <w:sz w:val="24"/>
          <w:szCs w:val="24"/>
        </w:rPr>
        <w:t xml:space="preserve">: </w:t>
      </w:r>
      <w:r>
        <w:rPr>
          <w:rFonts w:ascii="Times New Roman" w:eastAsia="仿宋" w:hAnsi="Times New Roman" w:cs="Times New Roman"/>
          <w:sz w:val="24"/>
          <w:szCs w:val="24"/>
        </w:rPr>
        <w:t>2898-2905.</w:t>
      </w:r>
    </w:p>
    <w:p w:rsidR="00900563" w:rsidRDefault="00E67304">
      <w:pPr>
        <w:numPr>
          <w:ilvl w:val="0"/>
          <w:numId w:val="1"/>
        </w:numPr>
        <w:jc w:val="both"/>
        <w:rPr>
          <w:rFonts w:ascii="Times New Roman" w:eastAsia="仿宋" w:hAnsi="Times New Roman" w:cs="Times New Roman"/>
          <w:sz w:val="24"/>
          <w:szCs w:val="24"/>
        </w:rPr>
      </w:pPr>
      <w:r>
        <w:rPr>
          <w:rFonts w:ascii="Times New Roman" w:eastAsia="仿宋" w:hAnsi="Times New Roman" w:cs="Times New Roman"/>
          <w:b/>
          <w:sz w:val="24"/>
          <w:szCs w:val="24"/>
        </w:rPr>
        <w:t>Huanfu Zhou</w:t>
      </w:r>
      <w:r>
        <w:rPr>
          <w:rFonts w:ascii="Times New Roman" w:eastAsia="仿宋" w:hAnsi="Times New Roman" w:cs="Times New Roman" w:hint="eastAsia"/>
          <w:b/>
          <w:sz w:val="24"/>
          <w:szCs w:val="24"/>
        </w:rPr>
        <w:t>*</w:t>
      </w:r>
      <w:r>
        <w:rPr>
          <w:rFonts w:ascii="Times New Roman" w:eastAsia="仿宋" w:hAnsi="Times New Roman" w:cs="Times New Roman"/>
          <w:sz w:val="24"/>
          <w:szCs w:val="24"/>
        </w:rPr>
        <w:t xml:space="preserve">, Xiaobin Liu, Xiuli Chen, </w:t>
      </w:r>
      <w:r>
        <w:rPr>
          <w:rFonts w:ascii="Times New Roman" w:eastAsia="仿宋" w:hAnsi="Times New Roman" w:cs="Times New Roman"/>
          <w:b/>
          <w:sz w:val="24"/>
          <w:szCs w:val="24"/>
        </w:rPr>
        <w:t>Liang Fang</w:t>
      </w:r>
      <w:r>
        <w:rPr>
          <w:rFonts w:ascii="Times New Roman" w:eastAsia="仿宋" w:hAnsi="Times New Roman" w:cs="Times New Roman"/>
          <w:sz w:val="24"/>
          <w:szCs w:val="24"/>
        </w:rPr>
        <w:t>, Yiliang Wang</w:t>
      </w:r>
      <w:r>
        <w:rPr>
          <w:rFonts w:ascii="Times New Roman" w:eastAsia="仿宋" w:hAnsi="Times New Roman" w:cs="Times New Roman" w:hint="eastAsia"/>
          <w:sz w:val="24"/>
          <w:szCs w:val="24"/>
        </w:rPr>
        <w:t xml:space="preserve">, </w:t>
      </w:r>
      <w:r>
        <w:rPr>
          <w:rFonts w:ascii="Times New Roman" w:eastAsia="仿宋" w:hAnsi="Times New Roman" w:cs="Times New Roman"/>
          <w:sz w:val="24"/>
          <w:szCs w:val="24"/>
        </w:rPr>
        <w:t>ZnLi</w:t>
      </w:r>
      <w:r>
        <w:rPr>
          <w:rFonts w:ascii="Times New Roman" w:eastAsia="仿宋" w:hAnsi="Times New Roman" w:cs="Times New Roman"/>
          <w:sz w:val="24"/>
          <w:szCs w:val="24"/>
          <w:vertAlign w:val="subscript"/>
        </w:rPr>
        <w:t>2/3</w:t>
      </w:r>
      <w:r>
        <w:rPr>
          <w:rFonts w:ascii="Times New Roman" w:eastAsia="仿宋" w:hAnsi="Times New Roman" w:cs="Times New Roman"/>
          <w:sz w:val="24"/>
          <w:szCs w:val="24"/>
        </w:rPr>
        <w:t>Ti</w:t>
      </w:r>
      <w:r>
        <w:rPr>
          <w:rFonts w:ascii="Times New Roman" w:eastAsia="仿宋" w:hAnsi="Times New Roman" w:cs="Times New Roman"/>
          <w:sz w:val="24"/>
          <w:szCs w:val="24"/>
          <w:vertAlign w:val="subscript"/>
        </w:rPr>
        <w:t>4/3</w:t>
      </w:r>
      <w:r>
        <w:rPr>
          <w:rFonts w:ascii="Times New Roman" w:eastAsia="仿宋" w:hAnsi="Times New Roman" w:cs="Times New Roman"/>
          <w:sz w:val="24"/>
          <w:szCs w:val="24"/>
        </w:rPr>
        <w:t>O</w:t>
      </w:r>
      <w:r>
        <w:rPr>
          <w:rFonts w:ascii="Times New Roman" w:eastAsia="仿宋" w:hAnsi="Times New Roman" w:cs="Times New Roman"/>
          <w:sz w:val="24"/>
          <w:szCs w:val="24"/>
          <w:vertAlign w:val="subscript"/>
        </w:rPr>
        <w:t>4</w:t>
      </w:r>
      <w:r>
        <w:rPr>
          <w:rFonts w:ascii="Times New Roman" w:eastAsia="仿宋" w:hAnsi="Times New Roman" w:cs="Times New Roman"/>
          <w:sz w:val="24"/>
          <w:szCs w:val="24"/>
        </w:rPr>
        <w:t>: A new low loss spinel microwave dielectric ceramic</w:t>
      </w:r>
      <w:r>
        <w:rPr>
          <w:rFonts w:ascii="Times New Roman" w:eastAsia="仿宋" w:hAnsi="Times New Roman" w:cs="Times New Roman" w:hint="eastAsia"/>
          <w:sz w:val="24"/>
          <w:szCs w:val="24"/>
        </w:rPr>
        <w:t xml:space="preserve">, </w:t>
      </w:r>
      <w:r>
        <w:rPr>
          <w:rFonts w:ascii="Times New Roman" w:eastAsia="仿宋" w:hAnsi="Times New Roman" w:cs="Times New Roman"/>
          <w:sz w:val="24"/>
          <w:szCs w:val="24"/>
        </w:rPr>
        <w:t>Journal of the European Ceramic Society</w:t>
      </w:r>
      <w:r>
        <w:rPr>
          <w:rFonts w:ascii="Times New Roman" w:eastAsia="仿宋" w:hAnsi="Times New Roman" w:cs="Times New Roman" w:hint="eastAsia"/>
          <w:sz w:val="24"/>
          <w:szCs w:val="24"/>
        </w:rPr>
        <w:t xml:space="preserve">, 2012, </w:t>
      </w:r>
      <w:r>
        <w:rPr>
          <w:rFonts w:ascii="Times New Roman" w:eastAsia="仿宋" w:hAnsi="Times New Roman" w:cs="Times New Roman"/>
          <w:sz w:val="24"/>
          <w:szCs w:val="24"/>
        </w:rPr>
        <w:t>32</w:t>
      </w:r>
      <w:r>
        <w:rPr>
          <w:rFonts w:ascii="Times New Roman" w:eastAsia="仿宋" w:hAnsi="Times New Roman" w:cs="Times New Roman" w:hint="eastAsia"/>
          <w:sz w:val="24"/>
          <w:szCs w:val="24"/>
        </w:rPr>
        <w:t xml:space="preserve">: </w:t>
      </w:r>
      <w:r>
        <w:rPr>
          <w:rFonts w:ascii="Times New Roman" w:eastAsia="仿宋" w:hAnsi="Times New Roman" w:cs="Times New Roman"/>
          <w:sz w:val="24"/>
          <w:szCs w:val="24"/>
        </w:rPr>
        <w:t>261–265</w:t>
      </w:r>
      <w:r>
        <w:rPr>
          <w:rFonts w:ascii="Times New Roman" w:eastAsia="仿宋" w:hAnsi="Times New Roman" w:cs="Times New Roman" w:hint="eastAsia"/>
          <w:sz w:val="24"/>
          <w:szCs w:val="24"/>
        </w:rPr>
        <w:t>.</w:t>
      </w:r>
    </w:p>
    <w:p w:rsidR="00900563" w:rsidRDefault="00E67304">
      <w:pPr>
        <w:numPr>
          <w:ilvl w:val="0"/>
          <w:numId w:val="1"/>
        </w:numPr>
        <w:jc w:val="both"/>
        <w:rPr>
          <w:rFonts w:ascii="Times New Roman" w:eastAsia="仿宋" w:hAnsi="Times New Roman" w:cs="Times New Roman"/>
          <w:sz w:val="24"/>
          <w:szCs w:val="24"/>
        </w:rPr>
      </w:pPr>
      <w:r>
        <w:rPr>
          <w:rFonts w:ascii="Times New Roman" w:eastAsia="仿宋" w:hAnsi="Times New Roman" w:cs="Times New Roman" w:hint="eastAsia"/>
          <w:b/>
          <w:sz w:val="24"/>
          <w:szCs w:val="24"/>
        </w:rPr>
        <w:t>Liang Fang*</w:t>
      </w:r>
      <w:r>
        <w:rPr>
          <w:rFonts w:ascii="Times New Roman" w:eastAsia="仿宋" w:hAnsi="Times New Roman" w:cs="Times New Roman" w:hint="eastAsia"/>
          <w:sz w:val="24"/>
          <w:szCs w:val="24"/>
        </w:rPr>
        <w:t xml:space="preserve">, Dongjin Chu, </w:t>
      </w:r>
      <w:r>
        <w:rPr>
          <w:rFonts w:ascii="Times New Roman" w:eastAsia="仿宋" w:hAnsi="Times New Roman" w:cs="Times New Roman" w:hint="eastAsia"/>
          <w:b/>
          <w:sz w:val="24"/>
          <w:szCs w:val="24"/>
        </w:rPr>
        <w:t>Chunchun Li</w:t>
      </w:r>
      <w:r>
        <w:rPr>
          <w:rFonts w:ascii="Times New Roman" w:eastAsia="仿宋" w:hAnsi="Times New Roman" w:cs="Times New Roman" w:hint="eastAsia"/>
          <w:sz w:val="24"/>
          <w:szCs w:val="24"/>
        </w:rPr>
        <w:t xml:space="preserve">, </w:t>
      </w:r>
      <w:r>
        <w:rPr>
          <w:rFonts w:ascii="Times New Roman" w:eastAsia="仿宋" w:hAnsi="Times New Roman" w:cs="Times New Roman" w:hint="eastAsia"/>
          <w:b/>
          <w:sz w:val="24"/>
          <w:szCs w:val="24"/>
        </w:rPr>
        <w:t>Huanfu Zhou</w:t>
      </w:r>
      <w:r>
        <w:rPr>
          <w:rFonts w:ascii="Times New Roman" w:eastAsia="仿宋" w:hAnsi="Times New Roman" w:cs="Times New Roman" w:hint="eastAsia"/>
          <w:sz w:val="24"/>
          <w:szCs w:val="24"/>
        </w:rPr>
        <w:t>, Zhao Yang. Effects of BaCu(B</w:t>
      </w:r>
      <w:r>
        <w:rPr>
          <w:rFonts w:ascii="Times New Roman" w:eastAsia="仿宋" w:hAnsi="Times New Roman" w:cs="Times New Roman" w:hint="eastAsia"/>
          <w:sz w:val="24"/>
          <w:szCs w:val="24"/>
          <w:vertAlign w:val="subscript"/>
        </w:rPr>
        <w:t>2</w:t>
      </w:r>
      <w:r>
        <w:rPr>
          <w:rFonts w:ascii="Times New Roman" w:eastAsia="仿宋" w:hAnsi="Times New Roman" w:cs="Times New Roman" w:hint="eastAsia"/>
          <w:sz w:val="24"/>
          <w:szCs w:val="24"/>
        </w:rPr>
        <w:t>O</w:t>
      </w:r>
      <w:r>
        <w:rPr>
          <w:rFonts w:ascii="Times New Roman" w:eastAsia="仿宋" w:hAnsi="Times New Roman" w:cs="Times New Roman" w:hint="eastAsia"/>
          <w:sz w:val="24"/>
          <w:szCs w:val="24"/>
          <w:vertAlign w:val="subscript"/>
        </w:rPr>
        <w:t>5</w:t>
      </w:r>
      <w:r>
        <w:rPr>
          <w:rFonts w:ascii="Times New Roman" w:eastAsia="仿宋" w:hAnsi="Times New Roman" w:cs="Times New Roman" w:hint="eastAsia"/>
          <w:sz w:val="24"/>
          <w:szCs w:val="24"/>
        </w:rPr>
        <w:t>) addition on phase transition, sintering temperature and microwave properties of Ba</w:t>
      </w:r>
      <w:r>
        <w:rPr>
          <w:rFonts w:ascii="Times New Roman" w:eastAsia="仿宋" w:hAnsi="Times New Roman" w:cs="Times New Roman" w:hint="eastAsia"/>
          <w:sz w:val="24"/>
          <w:szCs w:val="24"/>
          <w:vertAlign w:val="subscript"/>
        </w:rPr>
        <w:t>4</w:t>
      </w:r>
      <w:r>
        <w:rPr>
          <w:rFonts w:ascii="Times New Roman" w:eastAsia="仿宋" w:hAnsi="Times New Roman" w:cs="Times New Roman" w:hint="eastAsia"/>
          <w:sz w:val="24"/>
          <w:szCs w:val="24"/>
        </w:rPr>
        <w:t>LiNb</w:t>
      </w:r>
      <w:r>
        <w:rPr>
          <w:rFonts w:ascii="Times New Roman" w:eastAsia="仿宋" w:hAnsi="Times New Roman" w:cs="Times New Roman" w:hint="eastAsia"/>
          <w:sz w:val="24"/>
          <w:szCs w:val="24"/>
          <w:vertAlign w:val="subscript"/>
        </w:rPr>
        <w:t>3</w:t>
      </w:r>
      <w:r>
        <w:rPr>
          <w:rFonts w:ascii="Times New Roman" w:eastAsia="仿宋" w:hAnsi="Times New Roman" w:cs="Times New Roman" w:hint="eastAsia"/>
          <w:sz w:val="24"/>
          <w:szCs w:val="24"/>
        </w:rPr>
        <w:t>O</w:t>
      </w:r>
      <w:r>
        <w:rPr>
          <w:rFonts w:ascii="Times New Roman" w:eastAsia="仿宋" w:hAnsi="Times New Roman" w:cs="Times New Roman" w:hint="eastAsia"/>
          <w:sz w:val="24"/>
          <w:szCs w:val="24"/>
          <w:vertAlign w:val="subscript"/>
        </w:rPr>
        <w:t>12</w:t>
      </w:r>
      <w:r>
        <w:rPr>
          <w:rFonts w:ascii="Times New Roman" w:eastAsia="仿宋" w:hAnsi="Times New Roman" w:cs="Times New Roman" w:hint="eastAsia"/>
          <w:sz w:val="24"/>
          <w:szCs w:val="24"/>
        </w:rPr>
        <w:t xml:space="preserve"> ceramics, </w:t>
      </w:r>
      <w:r>
        <w:rPr>
          <w:rFonts w:ascii="Times New Roman" w:eastAsia="仿宋" w:hAnsi="Times New Roman" w:cs="Times New Roman"/>
          <w:i/>
          <w:iCs/>
          <w:sz w:val="24"/>
          <w:szCs w:val="24"/>
        </w:rPr>
        <w:t xml:space="preserve">Journal of the </w:t>
      </w:r>
      <w:r>
        <w:rPr>
          <w:rFonts w:ascii="Times New Roman" w:eastAsia="仿宋" w:hAnsi="Times New Roman" w:cs="Times New Roman" w:hint="eastAsia"/>
          <w:i/>
          <w:iCs/>
          <w:sz w:val="24"/>
          <w:szCs w:val="24"/>
        </w:rPr>
        <w:t>American</w:t>
      </w:r>
      <w:r>
        <w:rPr>
          <w:rFonts w:ascii="Times New Roman" w:eastAsia="仿宋" w:hAnsi="Times New Roman" w:cs="Times New Roman"/>
          <w:i/>
          <w:iCs/>
          <w:sz w:val="24"/>
          <w:szCs w:val="24"/>
        </w:rPr>
        <w:t xml:space="preserve"> Ceramic Society</w:t>
      </w:r>
      <w:r>
        <w:rPr>
          <w:rFonts w:ascii="Times New Roman" w:eastAsia="仿宋" w:hAnsi="Times New Roman" w:cs="Times New Roman" w:hint="eastAsia"/>
          <w:sz w:val="24"/>
          <w:szCs w:val="24"/>
        </w:rPr>
        <w:t>. 2011, 94(2): 524</w:t>
      </w:r>
      <w:r>
        <w:rPr>
          <w:rFonts w:ascii="Times New Roman" w:eastAsia="仿宋" w:hAnsi="Times New Roman" w:cs="Times New Roman" w:hint="eastAsia"/>
          <w:sz w:val="24"/>
          <w:szCs w:val="24"/>
        </w:rPr>
        <w:t>–</w:t>
      </w:r>
      <w:r>
        <w:rPr>
          <w:rFonts w:ascii="Times New Roman" w:eastAsia="仿宋" w:hAnsi="Times New Roman" w:cs="Times New Roman" w:hint="eastAsia"/>
          <w:sz w:val="24"/>
          <w:szCs w:val="24"/>
        </w:rPr>
        <w:t>528.</w:t>
      </w:r>
    </w:p>
    <w:p w:rsidR="00900563" w:rsidRDefault="00E67304">
      <w:pPr>
        <w:numPr>
          <w:ilvl w:val="0"/>
          <w:numId w:val="1"/>
        </w:numPr>
        <w:jc w:val="both"/>
        <w:rPr>
          <w:rFonts w:ascii="Times New Roman" w:eastAsia="仿宋" w:hAnsi="Times New Roman" w:cs="Times New Roman"/>
          <w:sz w:val="24"/>
          <w:szCs w:val="24"/>
        </w:rPr>
      </w:pPr>
      <w:r>
        <w:rPr>
          <w:rFonts w:ascii="Times New Roman" w:eastAsia="仿宋" w:hAnsi="Times New Roman" w:cs="Times New Roman"/>
          <w:b/>
          <w:sz w:val="24"/>
          <w:szCs w:val="24"/>
        </w:rPr>
        <w:t>Feng</w:t>
      </w:r>
      <w:r>
        <w:rPr>
          <w:rFonts w:ascii="Times New Roman" w:eastAsia="仿宋" w:hAnsi="Times New Roman" w:cs="Times New Roman"/>
          <w:b/>
          <w:sz w:val="24"/>
          <w:szCs w:val="24"/>
        </w:rPr>
        <w:t xml:space="preserve"> Shi</w:t>
      </w:r>
      <w:r>
        <w:rPr>
          <w:rFonts w:ascii="Times New Roman" w:eastAsia="仿宋" w:hAnsi="Times New Roman" w:cs="Times New Roman" w:hint="eastAsia"/>
          <w:b/>
          <w:sz w:val="24"/>
          <w:szCs w:val="24"/>
        </w:rPr>
        <w:t>*</w:t>
      </w:r>
      <w:r>
        <w:rPr>
          <w:rFonts w:ascii="Times New Roman" w:eastAsia="仿宋" w:hAnsi="Times New Roman" w:cs="Times New Roman"/>
          <w:sz w:val="24"/>
          <w:szCs w:val="24"/>
        </w:rPr>
        <w:t xml:space="preserve">, Helei Dong, </w:t>
      </w:r>
      <w:bookmarkStart w:id="2" w:name="OLE_LINK36"/>
      <w:r>
        <w:rPr>
          <w:rFonts w:ascii="Times New Roman" w:eastAsia="仿宋" w:hAnsi="Times New Roman" w:cs="Times New Roman"/>
          <w:sz w:val="24"/>
          <w:szCs w:val="24"/>
        </w:rPr>
        <w:t>Correlation of Crystal Structure, Dielectric Properties and Lattice Vibration Spectra of (Ba</w:t>
      </w:r>
      <w:r>
        <w:rPr>
          <w:rFonts w:ascii="Times New Roman" w:eastAsia="仿宋" w:hAnsi="Times New Roman" w:cs="Times New Roman"/>
          <w:sz w:val="24"/>
          <w:szCs w:val="24"/>
          <w:vertAlign w:val="subscript"/>
        </w:rPr>
        <w:t>1-x</w:t>
      </w:r>
      <w:r>
        <w:rPr>
          <w:rFonts w:ascii="Times New Roman" w:eastAsia="仿宋" w:hAnsi="Times New Roman" w:cs="Times New Roman"/>
          <w:sz w:val="24"/>
          <w:szCs w:val="24"/>
        </w:rPr>
        <w:t>Sr</w:t>
      </w:r>
      <w:r>
        <w:rPr>
          <w:rFonts w:ascii="Times New Roman" w:eastAsia="仿宋" w:hAnsi="Times New Roman" w:cs="Times New Roman"/>
          <w:sz w:val="24"/>
          <w:szCs w:val="24"/>
          <w:vertAlign w:val="subscript"/>
        </w:rPr>
        <w:t>x</w:t>
      </w:r>
      <w:r>
        <w:rPr>
          <w:rFonts w:ascii="Times New Roman" w:eastAsia="仿宋" w:hAnsi="Times New Roman" w:cs="Times New Roman"/>
          <w:sz w:val="24"/>
          <w:szCs w:val="24"/>
        </w:rPr>
        <w:t>)(Zn</w:t>
      </w:r>
      <w:r>
        <w:rPr>
          <w:rFonts w:ascii="Times New Roman" w:eastAsia="仿宋" w:hAnsi="Times New Roman" w:cs="Times New Roman"/>
          <w:sz w:val="24"/>
          <w:szCs w:val="24"/>
          <w:vertAlign w:val="subscript"/>
        </w:rPr>
        <w:t>1/3</w:t>
      </w:r>
      <w:r>
        <w:rPr>
          <w:rFonts w:ascii="Times New Roman" w:eastAsia="仿宋" w:hAnsi="Times New Roman" w:cs="Times New Roman"/>
          <w:sz w:val="24"/>
          <w:szCs w:val="24"/>
        </w:rPr>
        <w:t>Nb</w:t>
      </w:r>
      <w:r>
        <w:rPr>
          <w:rFonts w:ascii="Times New Roman" w:eastAsia="仿宋" w:hAnsi="Times New Roman" w:cs="Times New Roman"/>
          <w:sz w:val="24"/>
          <w:szCs w:val="24"/>
          <w:vertAlign w:val="subscript"/>
        </w:rPr>
        <w:t>2/3</w:t>
      </w:r>
      <w:r>
        <w:rPr>
          <w:rFonts w:ascii="Times New Roman" w:eastAsia="仿宋" w:hAnsi="Times New Roman" w:cs="Times New Roman"/>
          <w:sz w:val="24"/>
          <w:szCs w:val="24"/>
        </w:rPr>
        <w:t>)O</w:t>
      </w:r>
      <w:r>
        <w:rPr>
          <w:rFonts w:ascii="Times New Roman" w:eastAsia="仿宋" w:hAnsi="Times New Roman" w:cs="Times New Roman"/>
          <w:sz w:val="24"/>
          <w:szCs w:val="24"/>
          <w:vertAlign w:val="subscript"/>
        </w:rPr>
        <w:t>3</w:t>
      </w:r>
      <w:r>
        <w:rPr>
          <w:rFonts w:ascii="Times New Roman" w:eastAsia="仿宋" w:hAnsi="Times New Roman" w:cs="Times New Roman"/>
          <w:sz w:val="24"/>
          <w:szCs w:val="24"/>
        </w:rPr>
        <w:t xml:space="preserve"> Solid Solutions, </w:t>
      </w:r>
      <w:r>
        <w:rPr>
          <w:rFonts w:ascii="Times New Roman" w:eastAsia="仿宋" w:hAnsi="Times New Roman" w:cs="Times New Roman"/>
          <w:bCs/>
          <w:i/>
          <w:sz w:val="24"/>
          <w:szCs w:val="24"/>
        </w:rPr>
        <w:t>Dalton Transactions</w:t>
      </w:r>
      <w:r>
        <w:rPr>
          <w:rFonts w:ascii="Times New Roman" w:eastAsia="仿宋" w:hAnsi="Times New Roman" w:cs="Times New Roman"/>
          <w:sz w:val="24"/>
          <w:szCs w:val="24"/>
        </w:rPr>
        <w:t>, 2011,40(25)</w:t>
      </w:r>
      <w:r>
        <w:rPr>
          <w:rFonts w:ascii="Times New Roman" w:eastAsia="仿宋" w:hAnsi="Times New Roman" w:cs="Times New Roman" w:hint="eastAsia"/>
          <w:sz w:val="24"/>
          <w:szCs w:val="24"/>
        </w:rPr>
        <w:t>:</w:t>
      </w:r>
      <w:r>
        <w:rPr>
          <w:rFonts w:ascii="Times New Roman" w:eastAsia="仿宋" w:hAnsi="Times New Roman" w:cs="Times New Roman"/>
          <w:sz w:val="24"/>
          <w:szCs w:val="24"/>
        </w:rPr>
        <w:t xml:space="preserve"> 6659-6667</w:t>
      </w:r>
      <w:bookmarkEnd w:id="2"/>
      <w:r>
        <w:rPr>
          <w:rFonts w:ascii="Times New Roman" w:eastAsia="仿宋" w:hAnsi="Times New Roman" w:cs="Times New Roman"/>
          <w:sz w:val="24"/>
          <w:szCs w:val="24"/>
        </w:rPr>
        <w:t>.</w:t>
      </w:r>
    </w:p>
    <w:p w:rsidR="00900563" w:rsidRDefault="00E67304">
      <w:pPr>
        <w:numPr>
          <w:ilvl w:val="0"/>
          <w:numId w:val="1"/>
        </w:numPr>
        <w:jc w:val="both"/>
        <w:rPr>
          <w:rFonts w:ascii="Times New Roman" w:eastAsia="仿宋" w:hAnsi="Times New Roman" w:cs="Times New Roman"/>
          <w:sz w:val="24"/>
          <w:szCs w:val="24"/>
        </w:rPr>
      </w:pPr>
      <w:r>
        <w:rPr>
          <w:rFonts w:ascii="Times New Roman" w:eastAsia="仿宋" w:hAnsi="Times New Roman" w:cs="Times New Roman" w:hint="eastAsia"/>
          <w:b/>
          <w:sz w:val="24"/>
          <w:szCs w:val="24"/>
        </w:rPr>
        <w:t>Huanfu Zhou*</w:t>
      </w:r>
      <w:r>
        <w:rPr>
          <w:rFonts w:ascii="Times New Roman" w:eastAsia="仿宋" w:hAnsi="Times New Roman" w:cs="Times New Roman" w:hint="eastAsia"/>
          <w:sz w:val="24"/>
          <w:szCs w:val="24"/>
        </w:rPr>
        <w:t xml:space="preserve">, Xiuli Chen, </w:t>
      </w:r>
      <w:r>
        <w:rPr>
          <w:rFonts w:ascii="Times New Roman" w:eastAsia="仿宋" w:hAnsi="Times New Roman" w:cs="Times New Roman" w:hint="eastAsia"/>
          <w:b/>
          <w:sz w:val="24"/>
          <w:szCs w:val="24"/>
        </w:rPr>
        <w:t>Liang Fang</w:t>
      </w:r>
      <w:r>
        <w:rPr>
          <w:rFonts w:ascii="Times New Roman" w:eastAsia="仿宋" w:hAnsi="Times New Roman" w:cs="Times New Roman" w:hint="eastAsia"/>
          <w:sz w:val="24"/>
          <w:szCs w:val="24"/>
        </w:rPr>
        <w:t>, Dongjin Chu, Hong Wang.</w:t>
      </w:r>
      <w:r>
        <w:rPr>
          <w:rFonts w:ascii="Times New Roman" w:eastAsia="仿宋" w:hAnsi="Times New Roman" w:cs="Times New Roman" w:hint="eastAsia"/>
          <w:sz w:val="24"/>
          <w:szCs w:val="24"/>
        </w:rPr>
        <w:t xml:space="preserve"> A New Low-loss Microwave Dielectric Ceramic for low temperature cofired ceramic applications, </w:t>
      </w:r>
      <w:r>
        <w:rPr>
          <w:rFonts w:ascii="Times New Roman" w:eastAsia="仿宋" w:hAnsi="Times New Roman" w:cs="Times New Roman" w:hint="eastAsia"/>
          <w:i/>
          <w:iCs/>
          <w:sz w:val="24"/>
          <w:szCs w:val="24"/>
        </w:rPr>
        <w:t>Journal of Materials Research</w:t>
      </w:r>
      <w:r>
        <w:rPr>
          <w:rFonts w:ascii="Times New Roman" w:eastAsia="仿宋" w:hAnsi="Times New Roman" w:cs="Times New Roman" w:hint="eastAsia"/>
          <w:sz w:val="24"/>
          <w:szCs w:val="24"/>
        </w:rPr>
        <w:t>, 2010, 25(7): 1235-1238.</w:t>
      </w:r>
    </w:p>
    <w:p w:rsidR="00900563" w:rsidRDefault="00E67304">
      <w:pPr>
        <w:numPr>
          <w:ilvl w:val="0"/>
          <w:numId w:val="1"/>
        </w:numPr>
        <w:jc w:val="both"/>
        <w:rPr>
          <w:rFonts w:ascii="Times New Roman" w:eastAsia="仿宋" w:hAnsi="Times New Roman" w:cs="Times New Roman"/>
          <w:sz w:val="24"/>
          <w:szCs w:val="24"/>
        </w:rPr>
      </w:pPr>
      <w:r>
        <w:rPr>
          <w:rFonts w:ascii="Times New Roman" w:eastAsia="仿宋" w:hAnsi="Times New Roman" w:cs="Times New Roman" w:hint="eastAsia"/>
          <w:b/>
          <w:sz w:val="24"/>
          <w:szCs w:val="24"/>
        </w:rPr>
        <w:t>Liang Fang*</w:t>
      </w:r>
      <w:r>
        <w:rPr>
          <w:rFonts w:ascii="Times New Roman" w:eastAsia="仿宋" w:hAnsi="Times New Roman" w:cs="Times New Roman" w:hint="eastAsia"/>
          <w:sz w:val="24"/>
          <w:szCs w:val="24"/>
        </w:rPr>
        <w:t xml:space="preserve">, </w:t>
      </w:r>
      <w:r>
        <w:rPr>
          <w:rFonts w:ascii="Times New Roman" w:eastAsia="仿宋" w:hAnsi="Times New Roman" w:cs="Times New Roman" w:hint="eastAsia"/>
          <w:b/>
          <w:sz w:val="24"/>
          <w:szCs w:val="24"/>
        </w:rPr>
        <w:t>Chunchun Li</w:t>
      </w:r>
      <w:r>
        <w:rPr>
          <w:rFonts w:ascii="Times New Roman" w:eastAsia="仿宋" w:hAnsi="Times New Roman" w:cs="Times New Roman" w:hint="eastAsia"/>
          <w:sz w:val="24"/>
          <w:szCs w:val="24"/>
        </w:rPr>
        <w:t>, Xiyang Peng, Changzheng Hu, Bolin Wu, Huangfu Zhou. Sr</w:t>
      </w:r>
      <w:r>
        <w:rPr>
          <w:rFonts w:ascii="Times New Roman" w:eastAsia="仿宋" w:hAnsi="Times New Roman" w:cs="Times New Roman" w:hint="eastAsia"/>
          <w:sz w:val="24"/>
          <w:szCs w:val="24"/>
          <w:vertAlign w:val="subscript"/>
        </w:rPr>
        <w:t>4-m</w:t>
      </w:r>
      <w:r>
        <w:rPr>
          <w:rFonts w:ascii="Times New Roman" w:eastAsia="仿宋" w:hAnsi="Times New Roman" w:cs="Times New Roman" w:hint="eastAsia"/>
          <w:sz w:val="24"/>
          <w:szCs w:val="24"/>
        </w:rPr>
        <w:t>La</w:t>
      </w:r>
      <w:r>
        <w:rPr>
          <w:rFonts w:ascii="Times New Roman" w:eastAsia="仿宋" w:hAnsi="Times New Roman" w:cs="Times New Roman" w:hint="eastAsia"/>
          <w:sz w:val="24"/>
          <w:szCs w:val="24"/>
          <w:vertAlign w:val="subscript"/>
        </w:rPr>
        <w:t>m</w:t>
      </w:r>
      <w:r>
        <w:rPr>
          <w:rFonts w:ascii="Times New Roman" w:eastAsia="仿宋" w:hAnsi="Times New Roman" w:cs="Times New Roman" w:hint="eastAsia"/>
          <w:sz w:val="24"/>
          <w:szCs w:val="24"/>
        </w:rPr>
        <w:t>Ti</w:t>
      </w:r>
      <w:r>
        <w:rPr>
          <w:rFonts w:ascii="Times New Roman" w:eastAsia="仿宋" w:hAnsi="Times New Roman" w:cs="Times New Roman" w:hint="eastAsia"/>
          <w:sz w:val="24"/>
          <w:szCs w:val="24"/>
          <w:vertAlign w:val="subscript"/>
        </w:rPr>
        <w:t>m-1</w:t>
      </w:r>
      <w:r>
        <w:rPr>
          <w:rFonts w:ascii="Times New Roman" w:eastAsia="仿宋" w:hAnsi="Times New Roman" w:cs="Times New Roman" w:hint="eastAsia"/>
          <w:sz w:val="24"/>
          <w:szCs w:val="24"/>
        </w:rPr>
        <w:t>Ta</w:t>
      </w:r>
      <w:r>
        <w:rPr>
          <w:rFonts w:ascii="Times New Roman" w:eastAsia="仿宋" w:hAnsi="Times New Roman" w:cs="Times New Roman" w:hint="eastAsia"/>
          <w:sz w:val="24"/>
          <w:szCs w:val="24"/>
          <w:vertAlign w:val="subscript"/>
        </w:rPr>
        <w:t>4-m</w:t>
      </w:r>
      <w:r>
        <w:rPr>
          <w:rFonts w:ascii="Times New Roman" w:eastAsia="仿宋" w:hAnsi="Times New Roman" w:cs="Times New Roman" w:hint="eastAsia"/>
          <w:sz w:val="24"/>
          <w:szCs w:val="24"/>
        </w:rPr>
        <w:t>O</w:t>
      </w:r>
      <w:r>
        <w:rPr>
          <w:rFonts w:ascii="Times New Roman" w:eastAsia="仿宋" w:hAnsi="Times New Roman" w:cs="Times New Roman" w:hint="eastAsia"/>
          <w:sz w:val="24"/>
          <w:szCs w:val="24"/>
          <w:vertAlign w:val="subscript"/>
        </w:rPr>
        <w:t>12</w:t>
      </w:r>
      <w:r>
        <w:rPr>
          <w:rFonts w:ascii="Times New Roman" w:eastAsia="仿宋" w:hAnsi="Times New Roman" w:cs="Times New Roman" w:hint="eastAsia"/>
          <w:sz w:val="24"/>
          <w:szCs w:val="24"/>
        </w:rPr>
        <w:t xml:space="preserve"> (m=1, 2, 3): A Novel Series of A</w:t>
      </w:r>
      <w:r>
        <w:rPr>
          <w:rFonts w:ascii="Times New Roman" w:eastAsia="仿宋" w:hAnsi="Times New Roman" w:cs="Times New Roman" w:hint="eastAsia"/>
          <w:sz w:val="24"/>
          <w:szCs w:val="24"/>
          <w:vertAlign w:val="subscript"/>
        </w:rPr>
        <w:t>4</w:t>
      </w:r>
      <w:r>
        <w:rPr>
          <w:rFonts w:ascii="Times New Roman" w:eastAsia="仿宋" w:hAnsi="Times New Roman" w:cs="Times New Roman" w:hint="eastAsia"/>
          <w:sz w:val="24"/>
          <w:szCs w:val="24"/>
        </w:rPr>
        <w:t>B</w:t>
      </w:r>
      <w:r>
        <w:rPr>
          <w:rFonts w:ascii="Times New Roman" w:eastAsia="仿宋" w:hAnsi="Times New Roman" w:cs="Times New Roman" w:hint="eastAsia"/>
          <w:sz w:val="24"/>
          <w:szCs w:val="24"/>
          <w:vertAlign w:val="subscript"/>
        </w:rPr>
        <w:t>3</w:t>
      </w:r>
      <w:r>
        <w:rPr>
          <w:rFonts w:ascii="Times New Roman" w:eastAsia="仿宋" w:hAnsi="Times New Roman" w:cs="Times New Roman" w:hint="eastAsia"/>
          <w:sz w:val="24"/>
          <w:szCs w:val="24"/>
        </w:rPr>
        <w:t>O</w:t>
      </w:r>
      <w:r>
        <w:rPr>
          <w:rFonts w:ascii="Times New Roman" w:eastAsia="仿宋" w:hAnsi="Times New Roman" w:cs="Times New Roman" w:hint="eastAsia"/>
          <w:sz w:val="24"/>
          <w:szCs w:val="24"/>
          <w:vertAlign w:val="subscript"/>
        </w:rPr>
        <w:t>12</w:t>
      </w:r>
      <w:r>
        <w:rPr>
          <w:rFonts w:ascii="Times New Roman" w:eastAsia="仿宋" w:hAnsi="Times New Roman" w:cs="Times New Roman" w:hint="eastAsia"/>
          <w:sz w:val="24"/>
          <w:szCs w:val="24"/>
        </w:rPr>
        <w:t xml:space="preserve"> Type Microwave Ceramics with High-Q and Low T</w:t>
      </w:r>
      <w:r>
        <w:rPr>
          <w:rFonts w:ascii="Times New Roman" w:eastAsia="仿宋" w:hAnsi="Times New Roman" w:cs="Times New Roman" w:hint="eastAsia"/>
          <w:sz w:val="24"/>
          <w:szCs w:val="24"/>
          <w:vertAlign w:val="subscript"/>
        </w:rPr>
        <w:t>f</w:t>
      </w:r>
      <w:r>
        <w:rPr>
          <w:rFonts w:ascii="Times New Roman" w:eastAsia="仿宋" w:hAnsi="Times New Roman" w:cs="Times New Roman" w:hint="eastAsia"/>
          <w:sz w:val="24"/>
          <w:szCs w:val="24"/>
        </w:rPr>
        <w:t xml:space="preserve">, </w:t>
      </w:r>
      <w:r>
        <w:rPr>
          <w:rFonts w:ascii="Times New Roman" w:eastAsia="仿宋" w:hAnsi="Times New Roman" w:cs="Times New Roman"/>
          <w:i/>
          <w:iCs/>
          <w:sz w:val="24"/>
          <w:szCs w:val="24"/>
        </w:rPr>
        <w:t xml:space="preserve">Journal of the </w:t>
      </w:r>
      <w:r>
        <w:rPr>
          <w:rFonts w:ascii="Times New Roman" w:eastAsia="仿宋" w:hAnsi="Times New Roman" w:cs="Times New Roman" w:hint="eastAsia"/>
          <w:i/>
          <w:iCs/>
          <w:sz w:val="24"/>
          <w:szCs w:val="24"/>
        </w:rPr>
        <w:t>American</w:t>
      </w:r>
      <w:r>
        <w:rPr>
          <w:rFonts w:ascii="Times New Roman" w:eastAsia="仿宋" w:hAnsi="Times New Roman" w:cs="Times New Roman"/>
          <w:i/>
          <w:iCs/>
          <w:sz w:val="24"/>
          <w:szCs w:val="24"/>
        </w:rPr>
        <w:t xml:space="preserve"> Ceramic Society</w:t>
      </w:r>
      <w:r>
        <w:rPr>
          <w:rFonts w:ascii="Times New Roman" w:eastAsia="仿宋" w:hAnsi="Times New Roman" w:cs="Times New Roman" w:hint="eastAsia"/>
          <w:sz w:val="24"/>
          <w:szCs w:val="24"/>
        </w:rPr>
        <w:t>. 2010, 93: 1884-1887.</w:t>
      </w:r>
    </w:p>
    <w:p w:rsidR="00900563" w:rsidRDefault="00E67304">
      <w:pPr>
        <w:numPr>
          <w:ilvl w:val="0"/>
          <w:numId w:val="1"/>
        </w:numPr>
        <w:jc w:val="both"/>
        <w:rPr>
          <w:rFonts w:ascii="Times New Roman" w:eastAsia="仿宋" w:hAnsi="Times New Roman" w:cs="Times New Roman"/>
          <w:sz w:val="24"/>
          <w:szCs w:val="24"/>
        </w:rPr>
      </w:pPr>
      <w:r>
        <w:rPr>
          <w:rFonts w:ascii="Times New Roman" w:eastAsia="仿宋" w:hAnsi="Times New Roman" w:cs="Times New Roman" w:hint="eastAsia"/>
          <w:b/>
          <w:sz w:val="24"/>
          <w:szCs w:val="24"/>
        </w:rPr>
        <w:t>Liang Fang*</w:t>
      </w:r>
      <w:r>
        <w:rPr>
          <w:rFonts w:ascii="Times New Roman" w:eastAsia="仿宋" w:hAnsi="Times New Roman" w:cs="Times New Roman" w:hint="eastAsia"/>
          <w:sz w:val="24"/>
          <w:szCs w:val="24"/>
        </w:rPr>
        <w:t xml:space="preserve">, </w:t>
      </w:r>
      <w:r>
        <w:rPr>
          <w:rFonts w:ascii="Times New Roman" w:eastAsia="仿宋" w:hAnsi="Times New Roman" w:cs="Times New Roman" w:hint="eastAsia"/>
          <w:b/>
          <w:sz w:val="24"/>
          <w:szCs w:val="24"/>
        </w:rPr>
        <w:t>Chunchun Li</w:t>
      </w:r>
      <w:r>
        <w:rPr>
          <w:rFonts w:ascii="Times New Roman" w:eastAsia="仿宋" w:hAnsi="Times New Roman" w:cs="Times New Roman" w:hint="eastAsia"/>
          <w:sz w:val="24"/>
          <w:szCs w:val="24"/>
        </w:rPr>
        <w:t>, Xiyang Peng, Changzheng Hu, Bolin Wu, Huangfu Zhou. Ba4LiNb</w:t>
      </w:r>
      <w:r>
        <w:rPr>
          <w:rFonts w:ascii="Times New Roman" w:eastAsia="仿宋" w:hAnsi="Times New Roman" w:cs="Times New Roman" w:hint="eastAsia"/>
          <w:sz w:val="24"/>
          <w:szCs w:val="24"/>
          <w:vertAlign w:val="subscript"/>
        </w:rPr>
        <w:t>3-x</w:t>
      </w:r>
      <w:r>
        <w:rPr>
          <w:rFonts w:ascii="Times New Roman" w:eastAsia="仿宋" w:hAnsi="Times New Roman" w:cs="Times New Roman" w:hint="eastAsia"/>
          <w:sz w:val="24"/>
          <w:szCs w:val="24"/>
        </w:rPr>
        <w:t>Ta</w:t>
      </w:r>
      <w:r>
        <w:rPr>
          <w:rFonts w:ascii="Times New Roman" w:eastAsia="仿宋" w:hAnsi="Times New Roman" w:cs="Times New Roman" w:hint="eastAsia"/>
          <w:sz w:val="24"/>
          <w:szCs w:val="24"/>
          <w:vertAlign w:val="subscript"/>
        </w:rPr>
        <w:t>x</w:t>
      </w:r>
      <w:r>
        <w:rPr>
          <w:rFonts w:ascii="Times New Roman" w:eastAsia="仿宋" w:hAnsi="Times New Roman" w:cs="Times New Roman" w:hint="eastAsia"/>
          <w:sz w:val="24"/>
          <w:szCs w:val="24"/>
        </w:rPr>
        <w:t>O</w:t>
      </w:r>
      <w:r>
        <w:rPr>
          <w:rFonts w:ascii="Times New Roman" w:eastAsia="仿宋" w:hAnsi="Times New Roman" w:cs="Times New Roman" w:hint="eastAsia"/>
          <w:sz w:val="24"/>
          <w:szCs w:val="24"/>
          <w:vertAlign w:val="subscript"/>
        </w:rPr>
        <w:t>12</w:t>
      </w:r>
      <w:r>
        <w:rPr>
          <w:rFonts w:ascii="Times New Roman" w:eastAsia="仿宋" w:hAnsi="Times New Roman" w:cs="Times New Roman" w:hint="eastAsia"/>
          <w:sz w:val="24"/>
          <w:szCs w:val="24"/>
        </w:rPr>
        <w:t xml:space="preserve"> (x=0~3): A </w:t>
      </w:r>
      <w:r>
        <w:rPr>
          <w:rFonts w:ascii="Times New Roman" w:eastAsia="仿宋" w:hAnsi="Times New Roman" w:cs="Times New Roman" w:hint="eastAsia"/>
          <w:sz w:val="24"/>
          <w:szCs w:val="24"/>
        </w:rPr>
        <w:t xml:space="preserve">Series of High-Q Microwave Dielectrics from the twinned 8H hexagonal perovskites, </w:t>
      </w:r>
      <w:r>
        <w:rPr>
          <w:rFonts w:ascii="Times New Roman" w:eastAsia="仿宋" w:hAnsi="Times New Roman" w:cs="Times New Roman"/>
          <w:i/>
          <w:iCs/>
          <w:sz w:val="24"/>
          <w:szCs w:val="24"/>
        </w:rPr>
        <w:t xml:space="preserve">Journal of the </w:t>
      </w:r>
      <w:r>
        <w:rPr>
          <w:rFonts w:ascii="Times New Roman" w:eastAsia="仿宋" w:hAnsi="Times New Roman" w:cs="Times New Roman" w:hint="eastAsia"/>
          <w:i/>
          <w:iCs/>
          <w:sz w:val="24"/>
          <w:szCs w:val="24"/>
        </w:rPr>
        <w:t>American</w:t>
      </w:r>
      <w:r>
        <w:rPr>
          <w:rFonts w:ascii="Times New Roman" w:eastAsia="仿宋" w:hAnsi="Times New Roman" w:cs="Times New Roman"/>
          <w:i/>
          <w:iCs/>
          <w:sz w:val="24"/>
          <w:szCs w:val="24"/>
        </w:rPr>
        <w:t xml:space="preserve"> Ceramic Society</w:t>
      </w:r>
      <w:r>
        <w:rPr>
          <w:rFonts w:ascii="Times New Roman" w:eastAsia="仿宋" w:hAnsi="Times New Roman" w:cs="Times New Roman" w:hint="eastAsia"/>
          <w:sz w:val="24"/>
          <w:szCs w:val="24"/>
        </w:rPr>
        <w:t>. 2010, 93(5): 1229</w:t>
      </w:r>
      <w:r>
        <w:rPr>
          <w:rFonts w:ascii="Times New Roman" w:eastAsia="仿宋" w:hAnsi="Times New Roman" w:cs="Times New Roman" w:hint="eastAsia"/>
          <w:sz w:val="24"/>
          <w:szCs w:val="24"/>
        </w:rPr>
        <w:t>–</w:t>
      </w:r>
      <w:r>
        <w:rPr>
          <w:rFonts w:ascii="Times New Roman" w:eastAsia="仿宋" w:hAnsi="Times New Roman" w:cs="Times New Roman" w:hint="eastAsia"/>
          <w:sz w:val="24"/>
          <w:szCs w:val="24"/>
        </w:rPr>
        <w:t>1231.</w:t>
      </w:r>
      <w:bookmarkStart w:id="3" w:name="_GoBack"/>
      <w:bookmarkEnd w:id="3"/>
    </w:p>
    <w:sectPr w:rsidR="00900563" w:rsidSect="00900563">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7304" w:rsidRDefault="00E67304" w:rsidP="00F9659D">
      <w:pPr>
        <w:spacing w:after="0"/>
      </w:pPr>
      <w:r>
        <w:separator/>
      </w:r>
    </w:p>
  </w:endnote>
  <w:endnote w:type="continuationSeparator" w:id="1">
    <w:p w:rsidR="00E67304" w:rsidRDefault="00E67304" w:rsidP="00F9659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7304" w:rsidRDefault="00E67304" w:rsidP="00F9659D">
      <w:pPr>
        <w:spacing w:after="0"/>
      </w:pPr>
      <w:r>
        <w:separator/>
      </w:r>
    </w:p>
  </w:footnote>
  <w:footnote w:type="continuationSeparator" w:id="1">
    <w:p w:rsidR="00E67304" w:rsidRDefault="00E67304" w:rsidP="00F9659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12D65"/>
    <w:multiLevelType w:val="multilevel"/>
    <w:tmpl w:val="0E812D65"/>
    <w:lvl w:ilvl="0">
      <w:start w:val="1"/>
      <w:numFmt w:val="decimal"/>
      <w:lvlText w:val="%1."/>
      <w:lvlJc w:val="left"/>
      <w:pPr>
        <w:ind w:left="360" w:hanging="360"/>
      </w:pPr>
      <w:rPr>
        <w:rFonts w:ascii="Times New Roman" w:hAnsi="Times New Roman" w:cs="Times New Roman"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3074"/>
  </w:hdrShapeDefaults>
  <w:footnotePr>
    <w:footnote w:id="0"/>
    <w:footnote w:id="1"/>
  </w:footnotePr>
  <w:endnotePr>
    <w:endnote w:id="0"/>
    <w:endnote w:id="1"/>
  </w:endnotePr>
  <w:compat>
    <w:useFELayout/>
  </w:compat>
  <w:rsids>
    <w:rsidRoot w:val="00D31D50"/>
    <w:rsid w:val="0003795C"/>
    <w:rsid w:val="00154EFC"/>
    <w:rsid w:val="00323B43"/>
    <w:rsid w:val="0038269B"/>
    <w:rsid w:val="003D37D8"/>
    <w:rsid w:val="00426133"/>
    <w:rsid w:val="004358AB"/>
    <w:rsid w:val="00514623"/>
    <w:rsid w:val="00681294"/>
    <w:rsid w:val="006E27DD"/>
    <w:rsid w:val="00731E00"/>
    <w:rsid w:val="007E35AA"/>
    <w:rsid w:val="008B7726"/>
    <w:rsid w:val="008E454F"/>
    <w:rsid w:val="00900563"/>
    <w:rsid w:val="0096319C"/>
    <w:rsid w:val="00BA5CEE"/>
    <w:rsid w:val="00C541D5"/>
    <w:rsid w:val="00C97F01"/>
    <w:rsid w:val="00D31D50"/>
    <w:rsid w:val="00E67304"/>
    <w:rsid w:val="00E929CF"/>
    <w:rsid w:val="00EA5CC2"/>
    <w:rsid w:val="00EE29C3"/>
    <w:rsid w:val="00F9659D"/>
    <w:rsid w:val="04556B77"/>
    <w:rsid w:val="0C705B3E"/>
    <w:rsid w:val="203C6B7D"/>
    <w:rsid w:val="381B73AA"/>
    <w:rsid w:val="388E3584"/>
    <w:rsid w:val="467C283F"/>
    <w:rsid w:val="487E64C9"/>
    <w:rsid w:val="55720392"/>
    <w:rsid w:val="58592EE4"/>
    <w:rsid w:val="65D340DC"/>
    <w:rsid w:val="65DE2D4C"/>
    <w:rsid w:val="77FD53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563"/>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9005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F9659D"/>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semiHidden/>
    <w:rsid w:val="00F9659D"/>
    <w:rPr>
      <w:rFonts w:ascii="Tahoma" w:hAnsi="Tahoma"/>
      <w:sz w:val="18"/>
      <w:szCs w:val="18"/>
    </w:rPr>
  </w:style>
  <w:style w:type="paragraph" w:styleId="a5">
    <w:name w:val="footer"/>
    <w:basedOn w:val="a"/>
    <w:link w:val="Char0"/>
    <w:uiPriority w:val="99"/>
    <w:semiHidden/>
    <w:unhideWhenUsed/>
    <w:rsid w:val="00F9659D"/>
    <w:pPr>
      <w:tabs>
        <w:tab w:val="center" w:pos="4153"/>
        <w:tab w:val="right" w:pos="8306"/>
      </w:tabs>
    </w:pPr>
    <w:rPr>
      <w:sz w:val="18"/>
      <w:szCs w:val="18"/>
    </w:rPr>
  </w:style>
  <w:style w:type="character" w:customStyle="1" w:styleId="Char0">
    <w:name w:val="页脚 Char"/>
    <w:basedOn w:val="a0"/>
    <w:link w:val="a5"/>
    <w:uiPriority w:val="99"/>
    <w:semiHidden/>
    <w:rsid w:val="00F9659D"/>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518</Words>
  <Characters>2955</Characters>
  <Application>Microsoft Office Word</Application>
  <DocSecurity>0</DocSecurity>
  <Lines>24</Lines>
  <Paragraphs>6</Paragraphs>
  <ScaleCrop>false</ScaleCrop>
  <Company>china</Company>
  <LinksUpToDate>false</LinksUpToDate>
  <CharactersWithSpaces>3467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7</cp:revision>
  <dcterms:created xsi:type="dcterms:W3CDTF">2017-04-19T06:48:00Z</dcterms:created>
  <dcterms:modified xsi:type="dcterms:W3CDTF">2017-04-24T06:38:00Z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