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4F5" w:rsidRDefault="00BF054D">
      <w:pPr>
        <w:ind w:firstLineChars="0" w:firstLine="0"/>
        <w:jc w:val="center"/>
        <w:rPr>
          <w:rFonts w:ascii="Arial" w:eastAsia="宋体" w:hAnsi="Arial"/>
          <w:b/>
          <w:sz w:val="36"/>
          <w:szCs w:val="56"/>
        </w:rPr>
      </w:pPr>
      <w:r>
        <w:rPr>
          <w:rFonts w:ascii="Arial" w:eastAsia="宋体" w:hAnsi="Arial" w:hint="eastAsia"/>
          <w:b/>
          <w:sz w:val="36"/>
          <w:szCs w:val="56"/>
        </w:rPr>
        <w:t>技术创新需求调查表</w:t>
      </w:r>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184"/>
        <w:gridCol w:w="496"/>
        <w:gridCol w:w="2186"/>
        <w:gridCol w:w="2186"/>
        <w:gridCol w:w="2187"/>
      </w:tblGrid>
      <w:tr w:rsidR="004D24F5">
        <w:tc>
          <w:tcPr>
            <w:tcW w:w="8745" w:type="dxa"/>
            <w:gridSpan w:val="7"/>
            <w:tcBorders>
              <w:top w:val="single" w:sz="4" w:space="0" w:color="auto"/>
              <w:left w:val="single" w:sz="4" w:space="0" w:color="auto"/>
              <w:bottom w:val="single" w:sz="4" w:space="0" w:color="auto"/>
              <w:right w:val="single" w:sz="4" w:space="0" w:color="auto"/>
            </w:tcBorders>
          </w:tcPr>
          <w:p w:rsidR="004D24F5" w:rsidRDefault="00BF054D">
            <w:pPr>
              <w:ind w:firstLineChars="0" w:firstLine="0"/>
              <w:jc w:val="center"/>
              <w:rPr>
                <w:rFonts w:ascii="宋体" w:eastAsia="宋体" w:hAnsi="宋体" w:cs="宋体"/>
                <w:sz w:val="22"/>
                <w:szCs w:val="22"/>
                <w:u w:val="single"/>
              </w:rPr>
            </w:pPr>
            <w:r>
              <w:rPr>
                <w:rFonts w:ascii="宋体" w:eastAsia="宋体" w:hAnsi="宋体" w:cs="宋体" w:hint="eastAsia"/>
                <w:b/>
                <w:bCs/>
                <w:sz w:val="22"/>
                <w:szCs w:val="22"/>
              </w:rPr>
              <w:t>单位信息</w:t>
            </w:r>
          </w:p>
        </w:tc>
      </w:tr>
      <w:tr w:rsidR="004D24F5">
        <w:tc>
          <w:tcPr>
            <w:tcW w:w="2186" w:type="dxa"/>
            <w:gridSpan w:val="4"/>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单位名称</w:t>
            </w:r>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1E4911">
            <w:pPr>
              <w:ind w:firstLineChars="0" w:firstLine="0"/>
              <w:jc w:val="center"/>
              <w:rPr>
                <w:rFonts w:ascii="宋体" w:eastAsia="宋体" w:hAnsi="宋体" w:cs="宋体"/>
                <w:sz w:val="22"/>
                <w:szCs w:val="22"/>
              </w:rPr>
            </w:pPr>
            <w:r>
              <w:rPr>
                <w:rFonts w:ascii="宋体" w:eastAsia="宋体" w:hAnsi="宋体" w:cs="宋体"/>
                <w:sz w:val="22"/>
                <w:szCs w:val="22"/>
              </w:rPr>
              <w:t>山东天亚大新材料科技有限公司</w:t>
            </w:r>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社会统一信用代码</w:t>
            </w:r>
          </w:p>
        </w:tc>
        <w:tc>
          <w:tcPr>
            <w:tcW w:w="2187" w:type="dxa"/>
            <w:tcBorders>
              <w:top w:val="single" w:sz="4" w:space="0" w:color="auto"/>
              <w:left w:val="single" w:sz="4" w:space="0" w:color="auto"/>
              <w:bottom w:val="single" w:sz="4" w:space="0" w:color="auto"/>
              <w:right w:val="single" w:sz="4" w:space="0" w:color="auto"/>
            </w:tcBorders>
            <w:vAlign w:val="center"/>
          </w:tcPr>
          <w:p w:rsidR="004D24F5" w:rsidRDefault="001E4911">
            <w:pPr>
              <w:ind w:firstLineChars="0" w:firstLine="0"/>
              <w:jc w:val="center"/>
              <w:rPr>
                <w:rFonts w:ascii="宋体" w:eastAsia="宋体" w:hAnsi="宋体" w:cs="宋体"/>
                <w:sz w:val="22"/>
                <w:szCs w:val="22"/>
              </w:rPr>
            </w:pPr>
            <w:r>
              <w:rPr>
                <w:rFonts w:ascii="宋体" w:eastAsia="宋体" w:hAnsi="宋体" w:cs="宋体" w:hint="eastAsia"/>
                <w:sz w:val="22"/>
                <w:szCs w:val="22"/>
              </w:rPr>
              <w:t>91371500MA3F5CA34W</w:t>
            </w:r>
          </w:p>
        </w:tc>
      </w:tr>
      <w:tr w:rsidR="004D24F5">
        <w:tc>
          <w:tcPr>
            <w:tcW w:w="2186" w:type="dxa"/>
            <w:gridSpan w:val="4"/>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联系人</w:t>
            </w:r>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1E4911">
            <w:pPr>
              <w:ind w:firstLineChars="0" w:firstLine="0"/>
              <w:jc w:val="center"/>
              <w:rPr>
                <w:rFonts w:ascii="宋体" w:eastAsia="宋体" w:hAnsi="宋体" w:cs="宋体"/>
                <w:sz w:val="22"/>
                <w:szCs w:val="22"/>
              </w:rPr>
            </w:pPr>
            <w:proofErr w:type="gramStart"/>
            <w:r>
              <w:rPr>
                <w:rFonts w:ascii="宋体" w:eastAsia="宋体" w:hAnsi="宋体" w:cs="宋体" w:hint="eastAsia"/>
                <w:sz w:val="22"/>
                <w:szCs w:val="22"/>
              </w:rPr>
              <w:t>魏飞</w:t>
            </w:r>
            <w:proofErr w:type="gramEnd"/>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联系电话</w:t>
            </w:r>
          </w:p>
        </w:tc>
        <w:tc>
          <w:tcPr>
            <w:tcW w:w="2187" w:type="dxa"/>
            <w:tcBorders>
              <w:top w:val="single" w:sz="4" w:space="0" w:color="auto"/>
              <w:left w:val="single" w:sz="4" w:space="0" w:color="auto"/>
              <w:bottom w:val="single" w:sz="4" w:space="0" w:color="auto"/>
              <w:right w:val="single" w:sz="4" w:space="0" w:color="auto"/>
            </w:tcBorders>
            <w:vAlign w:val="center"/>
          </w:tcPr>
          <w:p w:rsidR="004D24F5" w:rsidRDefault="001E4911">
            <w:pPr>
              <w:ind w:firstLineChars="0" w:firstLine="0"/>
              <w:jc w:val="center"/>
              <w:rPr>
                <w:rFonts w:ascii="宋体" w:eastAsia="宋体" w:hAnsi="宋体" w:cs="宋体"/>
                <w:sz w:val="22"/>
                <w:szCs w:val="22"/>
              </w:rPr>
            </w:pPr>
            <w:r>
              <w:rPr>
                <w:rFonts w:ascii="宋体" w:eastAsia="宋体" w:hAnsi="宋体" w:cs="宋体" w:hint="eastAsia"/>
                <w:sz w:val="22"/>
                <w:szCs w:val="22"/>
              </w:rPr>
              <w:t>18963581861</w:t>
            </w:r>
          </w:p>
        </w:tc>
      </w:tr>
      <w:tr w:rsidR="004D24F5">
        <w:tc>
          <w:tcPr>
            <w:tcW w:w="2186" w:type="dxa"/>
            <w:gridSpan w:val="4"/>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行政区域</w:t>
            </w:r>
          </w:p>
        </w:tc>
        <w:tc>
          <w:tcPr>
            <w:tcW w:w="6559" w:type="dxa"/>
            <w:gridSpan w:val="3"/>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kern w:val="0"/>
                <w:sz w:val="22"/>
                <w:szCs w:val="22"/>
              </w:rPr>
              <w:t>省（自治区、直辖市）市（地</w:t>
            </w:r>
            <w:r>
              <w:rPr>
                <w:rFonts w:ascii="宋体" w:eastAsia="宋体" w:hAnsi="宋体" w:cs="宋体" w:hint="eastAsia"/>
                <w:kern w:val="0"/>
                <w:sz w:val="22"/>
                <w:szCs w:val="22"/>
              </w:rPr>
              <w:t>)</w:t>
            </w:r>
            <w:r>
              <w:rPr>
                <w:rFonts w:ascii="宋体" w:eastAsia="宋体" w:hAnsi="宋体" w:cs="宋体" w:hint="eastAsia"/>
                <w:kern w:val="0"/>
                <w:sz w:val="22"/>
                <w:szCs w:val="22"/>
              </w:rPr>
              <w:t>市</w:t>
            </w:r>
            <w:r>
              <w:rPr>
                <w:rFonts w:ascii="宋体" w:eastAsia="宋体" w:hAnsi="宋体" w:cs="宋体" w:hint="eastAsia"/>
                <w:kern w:val="0"/>
                <w:sz w:val="22"/>
                <w:szCs w:val="22"/>
              </w:rPr>
              <w:t>(</w:t>
            </w:r>
            <w:r>
              <w:rPr>
                <w:rFonts w:ascii="宋体" w:eastAsia="宋体" w:hAnsi="宋体" w:cs="宋体" w:hint="eastAsia"/>
                <w:kern w:val="0"/>
                <w:sz w:val="22"/>
                <w:szCs w:val="22"/>
              </w:rPr>
              <w:t>县）</w:t>
            </w:r>
          </w:p>
        </w:tc>
      </w:tr>
      <w:tr w:rsidR="004D24F5">
        <w:tc>
          <w:tcPr>
            <w:tcW w:w="2186" w:type="dxa"/>
            <w:gridSpan w:val="4"/>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是否在国家高新区内？</w:t>
            </w:r>
          </w:p>
        </w:tc>
        <w:tc>
          <w:tcPr>
            <w:tcW w:w="6559" w:type="dxa"/>
            <w:gridSpan w:val="3"/>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rPr>
                <w:rFonts w:ascii="宋体" w:eastAsia="宋体" w:hAnsi="宋体" w:cs="宋体"/>
                <w:kern w:val="0"/>
                <w:sz w:val="22"/>
                <w:szCs w:val="22"/>
              </w:rPr>
            </w:pPr>
            <w:r>
              <w:rPr>
                <w:rFonts w:ascii="宋体" w:eastAsia="宋体" w:hAnsi="宋体" w:cs="宋体" w:hint="eastAsia"/>
                <w:sz w:val="22"/>
                <w:szCs w:val="22"/>
              </w:rPr>
              <w:t>□</w:t>
            </w:r>
            <w:r>
              <w:rPr>
                <w:rFonts w:ascii="宋体" w:eastAsia="宋体" w:hAnsi="宋体" w:cs="宋体" w:hint="eastAsia"/>
                <w:kern w:val="0"/>
                <w:sz w:val="22"/>
                <w:szCs w:val="22"/>
              </w:rPr>
              <w:t>是</w:t>
            </w:r>
            <w:r>
              <w:rPr>
                <w:rFonts w:ascii="宋体" w:eastAsia="宋体" w:hAnsi="宋体" w:cs="宋体" w:hint="eastAsia"/>
                <w:kern w:val="0"/>
                <w:sz w:val="22"/>
                <w:szCs w:val="22"/>
                <w:u w:val="single"/>
              </w:rPr>
              <w:t xml:space="preserve"> </w:t>
            </w:r>
            <w:r>
              <w:rPr>
                <w:rFonts w:ascii="宋体" w:eastAsia="宋体" w:hAnsi="宋体" w:cs="宋体" w:hint="eastAsia"/>
                <w:kern w:val="0"/>
                <w:sz w:val="22"/>
                <w:szCs w:val="22"/>
                <w:u w:val="single"/>
              </w:rPr>
              <w:t xml:space="preserve">　</w:t>
            </w:r>
            <w:r>
              <w:rPr>
                <w:rFonts w:ascii="宋体" w:eastAsia="宋体" w:hAnsi="宋体" w:cs="宋体" w:hint="eastAsia"/>
                <w:kern w:val="0"/>
                <w:sz w:val="22"/>
                <w:szCs w:val="22"/>
                <w:u w:val="single"/>
              </w:rPr>
              <w:t xml:space="preserve">       </w:t>
            </w:r>
            <w:r>
              <w:rPr>
                <w:rFonts w:ascii="宋体" w:eastAsia="宋体" w:hAnsi="宋体" w:cs="宋体" w:hint="eastAsia"/>
                <w:kern w:val="0"/>
                <w:sz w:val="22"/>
                <w:szCs w:val="22"/>
                <w:u w:val="single"/>
              </w:rPr>
              <w:t xml:space="preserve">　</w:t>
            </w:r>
            <w:r>
              <w:rPr>
                <w:rFonts w:ascii="宋体" w:eastAsia="宋体" w:hAnsi="宋体" w:cs="宋体" w:hint="eastAsia"/>
                <w:kern w:val="0"/>
                <w:sz w:val="22"/>
                <w:szCs w:val="22"/>
                <w:u w:val="single"/>
              </w:rPr>
              <w:t xml:space="preserve"> </w:t>
            </w:r>
            <w:r>
              <w:rPr>
                <w:rFonts w:ascii="宋体" w:eastAsia="宋体" w:hAnsi="宋体" w:cs="宋体" w:hint="eastAsia"/>
                <w:kern w:val="0"/>
                <w:sz w:val="22"/>
                <w:szCs w:val="22"/>
                <w:u w:val="single"/>
              </w:rPr>
              <w:t xml:space="preserve">　</w:t>
            </w:r>
            <w:r>
              <w:rPr>
                <w:rFonts w:ascii="宋体" w:eastAsia="宋体" w:hAnsi="宋体" w:cs="宋体" w:hint="eastAsia"/>
                <w:kern w:val="0"/>
                <w:sz w:val="22"/>
                <w:szCs w:val="22"/>
                <w:u w:val="single"/>
              </w:rPr>
              <w:t xml:space="preserve">   </w:t>
            </w:r>
            <w:r>
              <w:rPr>
                <w:rFonts w:ascii="宋体" w:eastAsia="宋体" w:hAnsi="宋体" w:cs="宋体" w:hint="eastAsia"/>
                <w:kern w:val="0"/>
                <w:sz w:val="22"/>
                <w:szCs w:val="22"/>
                <w:u w:val="single"/>
              </w:rPr>
              <w:t xml:space="preserve">　　</w:t>
            </w:r>
            <w:proofErr w:type="gramStart"/>
            <w:r>
              <w:rPr>
                <w:rFonts w:ascii="宋体" w:eastAsia="宋体" w:hAnsi="宋体" w:cs="宋体" w:hint="eastAsia"/>
                <w:kern w:val="0"/>
                <w:sz w:val="22"/>
                <w:szCs w:val="22"/>
                <w:u w:val="single"/>
              </w:rPr>
              <w:t xml:space="preserve">　</w:t>
            </w:r>
            <w:proofErr w:type="gramEnd"/>
            <w:r>
              <w:rPr>
                <w:rFonts w:ascii="宋体" w:eastAsia="宋体" w:hAnsi="宋体" w:cs="宋体" w:hint="eastAsia"/>
                <w:kern w:val="0"/>
                <w:sz w:val="22"/>
                <w:szCs w:val="22"/>
                <w:u w:val="single"/>
              </w:rPr>
              <w:t xml:space="preserve"> (</w:t>
            </w:r>
            <w:r>
              <w:rPr>
                <w:rFonts w:ascii="宋体" w:eastAsia="宋体" w:hAnsi="宋体" w:cs="宋体" w:hint="eastAsia"/>
                <w:kern w:val="0"/>
                <w:sz w:val="22"/>
                <w:szCs w:val="22"/>
                <w:u w:val="single"/>
              </w:rPr>
              <w:t>高新区名称</w:t>
            </w:r>
            <w:r>
              <w:rPr>
                <w:rFonts w:ascii="宋体" w:eastAsia="宋体" w:hAnsi="宋体" w:cs="宋体" w:hint="eastAsia"/>
                <w:kern w:val="0"/>
                <w:sz w:val="22"/>
                <w:szCs w:val="22"/>
                <w:u w:val="single"/>
              </w:rPr>
              <w:t>)</w:t>
            </w:r>
          </w:p>
          <w:p w:rsidR="004D24F5" w:rsidRDefault="001E4911">
            <w:pPr>
              <w:ind w:firstLineChars="0" w:firstLine="0"/>
              <w:rPr>
                <w:rFonts w:ascii="宋体" w:eastAsia="宋体" w:hAnsi="宋体" w:cs="宋体"/>
                <w:sz w:val="22"/>
                <w:szCs w:val="22"/>
              </w:rPr>
            </w:pPr>
            <w:r>
              <w:rPr>
                <w:rFonts w:ascii="宋体" w:eastAsia="宋体" w:hAnsi="宋体" w:cs="宋体" w:hint="eastAsia"/>
                <w:sz w:val="22"/>
                <w:szCs w:val="22"/>
              </w:rPr>
              <w:t>√</w:t>
            </w:r>
            <w:r w:rsidR="00BF054D">
              <w:rPr>
                <w:rFonts w:ascii="宋体" w:eastAsia="宋体" w:hAnsi="宋体" w:cs="宋体" w:hint="eastAsia"/>
                <w:kern w:val="0"/>
                <w:sz w:val="22"/>
                <w:szCs w:val="22"/>
              </w:rPr>
              <w:t>否</w:t>
            </w:r>
          </w:p>
        </w:tc>
      </w:tr>
      <w:tr w:rsidR="004D24F5">
        <w:tc>
          <w:tcPr>
            <w:tcW w:w="2186" w:type="dxa"/>
            <w:gridSpan w:val="4"/>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所属行业</w:t>
            </w:r>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1E4911">
            <w:pPr>
              <w:ind w:firstLineChars="0" w:firstLine="0"/>
              <w:jc w:val="center"/>
              <w:rPr>
                <w:rFonts w:ascii="宋体" w:eastAsia="宋体" w:hAnsi="宋体" w:cs="宋体"/>
                <w:sz w:val="22"/>
                <w:szCs w:val="22"/>
              </w:rPr>
            </w:pPr>
            <w:r>
              <w:rPr>
                <w:rFonts w:ascii="宋体" w:eastAsia="宋体" w:hAnsi="宋体" w:cs="宋体" w:hint="eastAsia"/>
                <w:sz w:val="22"/>
                <w:szCs w:val="22"/>
              </w:rPr>
              <w:t>制造业</w:t>
            </w:r>
            <w:bookmarkStart w:id="0" w:name="_GoBack"/>
            <w:bookmarkEnd w:id="0"/>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技术领域</w:t>
            </w:r>
          </w:p>
        </w:tc>
        <w:tc>
          <w:tcPr>
            <w:tcW w:w="2187" w:type="dxa"/>
            <w:tcBorders>
              <w:top w:val="single" w:sz="4" w:space="0" w:color="auto"/>
              <w:left w:val="single" w:sz="4" w:space="0" w:color="auto"/>
              <w:bottom w:val="single" w:sz="4" w:space="0" w:color="auto"/>
              <w:right w:val="single" w:sz="4" w:space="0" w:color="auto"/>
            </w:tcBorders>
            <w:vAlign w:val="center"/>
          </w:tcPr>
          <w:p w:rsidR="004D24F5" w:rsidRDefault="001E4911">
            <w:pPr>
              <w:ind w:firstLineChars="0" w:firstLine="0"/>
              <w:jc w:val="center"/>
              <w:rPr>
                <w:rFonts w:ascii="宋体" w:eastAsia="宋体" w:hAnsi="宋体" w:cs="宋体"/>
                <w:sz w:val="22"/>
                <w:szCs w:val="22"/>
              </w:rPr>
            </w:pPr>
            <w:r>
              <w:rPr>
                <w:rFonts w:ascii="宋体" w:eastAsia="宋体" w:hAnsi="宋体" w:cs="宋体"/>
                <w:sz w:val="22"/>
                <w:szCs w:val="22"/>
              </w:rPr>
              <w:t>新材料</w:t>
            </w:r>
          </w:p>
        </w:tc>
      </w:tr>
      <w:tr w:rsidR="004D24F5">
        <w:tc>
          <w:tcPr>
            <w:tcW w:w="2186" w:type="dxa"/>
            <w:gridSpan w:val="4"/>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上一年度</w:t>
            </w:r>
          </w:p>
          <w:p w:rsidR="004D24F5" w:rsidRDefault="00BF054D">
            <w:pPr>
              <w:ind w:firstLineChars="0" w:firstLine="0"/>
              <w:jc w:val="center"/>
              <w:rPr>
                <w:rFonts w:ascii="宋体" w:eastAsia="宋体" w:hAnsi="宋体" w:cs="宋体"/>
                <w:sz w:val="22"/>
                <w:szCs w:val="22"/>
              </w:rPr>
            </w:pPr>
            <w:r>
              <w:rPr>
                <w:rFonts w:ascii="宋体" w:eastAsia="宋体" w:hAnsi="宋体" w:cs="宋体" w:hint="eastAsia"/>
                <w:kern w:val="0"/>
                <w:sz w:val="22"/>
                <w:szCs w:val="22"/>
              </w:rPr>
              <w:t>营业总收入</w:t>
            </w:r>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1E4911">
            <w:pPr>
              <w:ind w:firstLineChars="0" w:firstLine="0"/>
              <w:jc w:val="center"/>
              <w:rPr>
                <w:rFonts w:ascii="宋体" w:eastAsia="宋体" w:hAnsi="宋体" w:cs="宋体"/>
                <w:sz w:val="22"/>
                <w:szCs w:val="22"/>
              </w:rPr>
            </w:pPr>
            <w:r>
              <w:rPr>
                <w:rFonts w:ascii="宋体" w:eastAsia="宋体" w:hAnsi="宋体" w:cs="宋体" w:hint="eastAsia"/>
                <w:sz w:val="22"/>
                <w:szCs w:val="22"/>
              </w:rPr>
              <w:t>300</w:t>
            </w:r>
            <w:r w:rsidR="00BF054D">
              <w:rPr>
                <w:rFonts w:ascii="宋体" w:eastAsia="宋体" w:hAnsi="宋体" w:cs="宋体" w:hint="eastAsia"/>
                <w:sz w:val="22"/>
                <w:szCs w:val="22"/>
              </w:rPr>
              <w:t xml:space="preserve"> </w:t>
            </w:r>
            <w:r w:rsidR="00BF054D">
              <w:rPr>
                <w:rFonts w:ascii="宋体" w:eastAsia="宋体" w:hAnsi="宋体" w:cs="宋体" w:hint="eastAsia"/>
                <w:sz w:val="22"/>
                <w:szCs w:val="22"/>
              </w:rPr>
              <w:t>（万元）</w:t>
            </w:r>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kern w:val="0"/>
                <w:sz w:val="22"/>
                <w:szCs w:val="22"/>
              </w:rPr>
              <w:t>人员总数</w:t>
            </w:r>
          </w:p>
        </w:tc>
        <w:tc>
          <w:tcPr>
            <w:tcW w:w="2187" w:type="dxa"/>
            <w:tcBorders>
              <w:top w:val="single" w:sz="4" w:space="0" w:color="auto"/>
              <w:left w:val="single" w:sz="4" w:space="0" w:color="auto"/>
              <w:bottom w:val="single" w:sz="4" w:space="0" w:color="auto"/>
              <w:right w:val="single" w:sz="4" w:space="0" w:color="auto"/>
            </w:tcBorders>
            <w:vAlign w:val="center"/>
          </w:tcPr>
          <w:p w:rsidR="004D24F5" w:rsidRDefault="00BF054D" w:rsidP="001E4911">
            <w:pPr>
              <w:ind w:firstLineChars="0" w:firstLine="0"/>
              <w:jc w:val="center"/>
              <w:rPr>
                <w:rFonts w:ascii="宋体" w:eastAsia="宋体" w:hAnsi="宋体" w:cs="宋体"/>
                <w:sz w:val="22"/>
                <w:szCs w:val="22"/>
              </w:rPr>
            </w:pPr>
            <w:r>
              <w:rPr>
                <w:rFonts w:ascii="宋体" w:eastAsia="宋体" w:hAnsi="宋体" w:cs="宋体" w:hint="eastAsia"/>
                <w:sz w:val="22"/>
                <w:szCs w:val="22"/>
              </w:rPr>
              <w:t xml:space="preserve">  </w:t>
            </w:r>
            <w:r w:rsidR="001E4911">
              <w:rPr>
                <w:rFonts w:ascii="宋体" w:eastAsia="宋体" w:hAnsi="宋体" w:cs="宋体" w:hint="eastAsia"/>
                <w:sz w:val="22"/>
                <w:szCs w:val="22"/>
              </w:rPr>
              <w:t>25</w:t>
            </w:r>
            <w:r>
              <w:rPr>
                <w:rFonts w:ascii="宋体" w:eastAsia="宋体" w:hAnsi="宋体" w:cs="宋体" w:hint="eastAsia"/>
                <w:sz w:val="22"/>
                <w:szCs w:val="22"/>
              </w:rPr>
              <w:t xml:space="preserve"> </w:t>
            </w:r>
            <w:r>
              <w:rPr>
                <w:rFonts w:ascii="宋体" w:eastAsia="宋体" w:hAnsi="宋体" w:cs="宋体" w:hint="eastAsia"/>
                <w:sz w:val="22"/>
                <w:szCs w:val="22"/>
              </w:rPr>
              <w:t>（人）</w:t>
            </w:r>
          </w:p>
        </w:tc>
      </w:tr>
      <w:tr w:rsidR="004D24F5">
        <w:tc>
          <w:tcPr>
            <w:tcW w:w="2186" w:type="dxa"/>
            <w:gridSpan w:val="4"/>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kern w:val="0"/>
                <w:sz w:val="22"/>
                <w:szCs w:val="22"/>
              </w:rPr>
              <w:t>高新技术企业认定</w:t>
            </w:r>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w:t>
            </w:r>
            <w:r>
              <w:rPr>
                <w:rFonts w:ascii="宋体" w:eastAsia="宋体" w:hAnsi="宋体" w:cs="宋体" w:hint="eastAsia"/>
                <w:kern w:val="0"/>
                <w:sz w:val="22"/>
                <w:szCs w:val="22"/>
              </w:rPr>
              <w:t>是</w:t>
            </w:r>
            <w:r w:rsidR="001E4911">
              <w:rPr>
                <w:rFonts w:ascii="宋体" w:eastAsia="宋体" w:hAnsi="宋体" w:cs="宋体" w:hint="eastAsia"/>
                <w:sz w:val="22"/>
                <w:szCs w:val="22"/>
              </w:rPr>
              <w:t>√</w:t>
            </w:r>
            <w:r>
              <w:rPr>
                <w:rFonts w:ascii="宋体" w:eastAsia="宋体" w:hAnsi="宋体" w:cs="宋体" w:hint="eastAsia"/>
                <w:kern w:val="0"/>
                <w:sz w:val="22"/>
                <w:szCs w:val="22"/>
              </w:rPr>
              <w:t>否</w:t>
            </w:r>
          </w:p>
        </w:tc>
        <w:tc>
          <w:tcPr>
            <w:tcW w:w="2186"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kern w:val="0"/>
                <w:sz w:val="22"/>
                <w:szCs w:val="22"/>
              </w:rPr>
              <w:t>科技型中小企业备案</w:t>
            </w:r>
          </w:p>
        </w:tc>
        <w:tc>
          <w:tcPr>
            <w:tcW w:w="2187"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sz w:val="22"/>
                <w:szCs w:val="22"/>
              </w:rPr>
            </w:pPr>
            <w:r>
              <w:rPr>
                <w:rFonts w:ascii="宋体" w:eastAsia="宋体" w:hAnsi="宋体" w:cs="宋体" w:hint="eastAsia"/>
                <w:sz w:val="22"/>
                <w:szCs w:val="22"/>
              </w:rPr>
              <w:t>□</w:t>
            </w:r>
            <w:r>
              <w:rPr>
                <w:rFonts w:ascii="宋体" w:eastAsia="宋体" w:hAnsi="宋体" w:cs="宋体" w:hint="eastAsia"/>
                <w:kern w:val="0"/>
                <w:sz w:val="22"/>
                <w:szCs w:val="22"/>
              </w:rPr>
              <w:t>是</w:t>
            </w:r>
            <w:r w:rsidR="001E4911">
              <w:rPr>
                <w:rFonts w:ascii="宋体" w:eastAsia="宋体" w:hAnsi="宋体" w:cs="宋体" w:hint="eastAsia"/>
                <w:sz w:val="22"/>
                <w:szCs w:val="22"/>
              </w:rPr>
              <w:t>√</w:t>
            </w:r>
            <w:r>
              <w:rPr>
                <w:rFonts w:ascii="宋体" w:eastAsia="宋体" w:hAnsi="宋体" w:cs="宋体" w:hint="eastAsia"/>
                <w:kern w:val="0"/>
                <w:sz w:val="22"/>
                <w:szCs w:val="22"/>
              </w:rPr>
              <w:t>否</w:t>
            </w:r>
          </w:p>
        </w:tc>
      </w:tr>
      <w:tr w:rsidR="004D24F5">
        <w:tc>
          <w:tcPr>
            <w:tcW w:w="1506" w:type="dxa"/>
            <w:gridSpan w:val="2"/>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需求名称</w:t>
            </w:r>
          </w:p>
        </w:tc>
        <w:tc>
          <w:tcPr>
            <w:tcW w:w="7239" w:type="dxa"/>
            <w:gridSpan w:val="5"/>
            <w:tcBorders>
              <w:top w:val="single" w:sz="4" w:space="0" w:color="auto"/>
              <w:left w:val="nil"/>
              <w:bottom w:val="single" w:sz="4" w:space="0" w:color="auto"/>
              <w:right w:val="single" w:sz="4" w:space="0" w:color="auto"/>
            </w:tcBorders>
            <w:vAlign w:val="center"/>
          </w:tcPr>
          <w:p w:rsidR="004D24F5" w:rsidRDefault="004D24F5">
            <w:pPr>
              <w:ind w:firstLineChars="0" w:firstLine="0"/>
              <w:jc w:val="center"/>
              <w:rPr>
                <w:rFonts w:ascii="宋体" w:eastAsia="宋体" w:hAnsi="宋体" w:cs="宋体"/>
                <w:kern w:val="0"/>
                <w:sz w:val="22"/>
                <w:szCs w:val="22"/>
              </w:rPr>
            </w:pPr>
          </w:p>
        </w:tc>
      </w:tr>
      <w:tr w:rsidR="004D24F5">
        <w:trPr>
          <w:trHeight w:val="745"/>
        </w:trPr>
        <w:tc>
          <w:tcPr>
            <w:tcW w:w="630" w:type="dxa"/>
            <w:vMerge w:val="restart"/>
            <w:tcBorders>
              <w:top w:val="single" w:sz="4" w:space="0" w:color="auto"/>
              <w:left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技术创新需求情况说明</w:t>
            </w:r>
          </w:p>
        </w:tc>
        <w:tc>
          <w:tcPr>
            <w:tcW w:w="876" w:type="dxa"/>
            <w:tcBorders>
              <w:top w:val="single" w:sz="4" w:space="0" w:color="auto"/>
              <w:left w:val="nil"/>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需求类别</w:t>
            </w:r>
          </w:p>
        </w:tc>
        <w:tc>
          <w:tcPr>
            <w:tcW w:w="7239" w:type="dxa"/>
            <w:gridSpan w:val="5"/>
            <w:tcBorders>
              <w:top w:val="single" w:sz="4" w:space="0" w:color="auto"/>
              <w:left w:val="nil"/>
              <w:bottom w:val="single" w:sz="4" w:space="0" w:color="auto"/>
              <w:right w:val="single" w:sz="4" w:space="0" w:color="auto"/>
            </w:tcBorders>
            <w:vAlign w:val="center"/>
          </w:tcPr>
          <w:p w:rsidR="004D24F5" w:rsidRDefault="00BF054D">
            <w:pPr>
              <w:ind w:firstLineChars="0" w:firstLine="0"/>
              <w:rPr>
                <w:rFonts w:ascii="宋体" w:eastAsia="宋体" w:hAnsi="宋体" w:cs="宋体"/>
                <w:sz w:val="22"/>
                <w:szCs w:val="22"/>
              </w:rPr>
            </w:pPr>
            <w:r>
              <w:rPr>
                <w:rFonts w:ascii="宋体" w:eastAsia="宋体" w:hAnsi="宋体" w:cs="宋体" w:hint="eastAsia"/>
                <w:sz w:val="22"/>
                <w:szCs w:val="22"/>
              </w:rPr>
              <w:t>□技术研发（关键、核心技术）</w:t>
            </w:r>
          </w:p>
          <w:p w:rsidR="004D24F5" w:rsidRDefault="001E4911">
            <w:pPr>
              <w:ind w:firstLineChars="0" w:firstLine="0"/>
              <w:rPr>
                <w:rFonts w:ascii="宋体" w:eastAsia="宋体" w:hAnsi="宋体" w:cs="宋体"/>
                <w:sz w:val="22"/>
                <w:szCs w:val="22"/>
              </w:rPr>
            </w:pPr>
            <w:r>
              <w:rPr>
                <w:rFonts w:ascii="宋体" w:eastAsia="宋体" w:hAnsi="宋体" w:cs="宋体" w:hint="eastAsia"/>
                <w:sz w:val="22"/>
                <w:szCs w:val="22"/>
              </w:rPr>
              <w:t>√</w:t>
            </w:r>
            <w:r w:rsidR="00BF054D">
              <w:rPr>
                <w:rFonts w:ascii="宋体" w:eastAsia="宋体" w:hAnsi="宋体" w:cs="宋体" w:hint="eastAsia"/>
                <w:sz w:val="22"/>
                <w:szCs w:val="22"/>
              </w:rPr>
              <w:t>产品研发（产品升级、新产品研发</w:t>
            </w:r>
            <w:r w:rsidR="00BF054D">
              <w:rPr>
                <w:rFonts w:ascii="宋体" w:eastAsia="宋体" w:hAnsi="宋体" w:cs="宋体" w:hint="eastAsia"/>
                <w:sz w:val="22"/>
                <w:szCs w:val="22"/>
              </w:rPr>
              <w:t>)</w:t>
            </w:r>
          </w:p>
          <w:p w:rsidR="004D24F5" w:rsidRDefault="00BF054D">
            <w:pPr>
              <w:ind w:firstLineChars="0" w:firstLine="0"/>
              <w:rPr>
                <w:rFonts w:ascii="宋体" w:eastAsia="宋体" w:hAnsi="宋体" w:cs="宋体"/>
                <w:sz w:val="22"/>
                <w:szCs w:val="22"/>
              </w:rPr>
            </w:pPr>
            <w:r>
              <w:rPr>
                <w:rFonts w:ascii="宋体" w:eastAsia="宋体" w:hAnsi="宋体" w:cs="宋体" w:hint="eastAsia"/>
                <w:sz w:val="22"/>
                <w:szCs w:val="22"/>
              </w:rPr>
              <w:t>□技术改造（设备、研发生产条件</w:t>
            </w:r>
            <w:r>
              <w:rPr>
                <w:rFonts w:ascii="宋体" w:eastAsia="宋体" w:hAnsi="宋体" w:cs="宋体" w:hint="eastAsia"/>
                <w:sz w:val="22"/>
                <w:szCs w:val="22"/>
              </w:rPr>
              <w:t>)</w:t>
            </w:r>
          </w:p>
          <w:p w:rsidR="004D24F5" w:rsidRDefault="00BF054D">
            <w:pPr>
              <w:ind w:firstLineChars="0" w:firstLine="0"/>
              <w:rPr>
                <w:rFonts w:ascii="宋体" w:eastAsia="宋体" w:hAnsi="宋体" w:cs="宋体"/>
                <w:kern w:val="0"/>
                <w:sz w:val="22"/>
                <w:szCs w:val="22"/>
              </w:rPr>
            </w:pPr>
            <w:r>
              <w:rPr>
                <w:rFonts w:ascii="宋体" w:eastAsia="宋体" w:hAnsi="宋体" w:cs="宋体" w:hint="eastAsia"/>
                <w:sz w:val="22"/>
                <w:szCs w:val="22"/>
              </w:rPr>
              <w:t>□技术配套</w:t>
            </w:r>
            <w:r>
              <w:rPr>
                <w:rFonts w:ascii="宋体" w:eastAsia="宋体" w:hAnsi="宋体" w:cs="宋体" w:hint="eastAsia"/>
                <w:sz w:val="22"/>
                <w:szCs w:val="22"/>
              </w:rPr>
              <w:t>(</w:t>
            </w:r>
            <w:r>
              <w:rPr>
                <w:rFonts w:ascii="宋体" w:eastAsia="宋体" w:hAnsi="宋体" w:cs="宋体" w:hint="eastAsia"/>
                <w:sz w:val="22"/>
                <w:szCs w:val="22"/>
              </w:rPr>
              <w:t>技术、产品等配套合作）</w:t>
            </w:r>
          </w:p>
        </w:tc>
      </w:tr>
      <w:tr w:rsidR="004D24F5">
        <w:trPr>
          <w:trHeight w:val="90"/>
        </w:trPr>
        <w:tc>
          <w:tcPr>
            <w:tcW w:w="630" w:type="dxa"/>
            <w:vMerge/>
            <w:tcBorders>
              <w:left w:val="single" w:sz="4" w:space="0" w:color="auto"/>
              <w:right w:val="single" w:sz="4" w:space="0" w:color="auto"/>
            </w:tcBorders>
            <w:vAlign w:val="center"/>
          </w:tcPr>
          <w:p w:rsidR="004D24F5" w:rsidRDefault="004D24F5">
            <w:pPr>
              <w:ind w:firstLineChars="0" w:firstLine="0"/>
              <w:rPr>
                <w:rFonts w:ascii="宋体" w:eastAsia="宋体" w:hAnsi="宋体" w:cs="宋体"/>
                <w:kern w:val="0"/>
                <w:sz w:val="22"/>
                <w:szCs w:val="22"/>
              </w:rPr>
            </w:pPr>
          </w:p>
        </w:tc>
        <w:tc>
          <w:tcPr>
            <w:tcW w:w="876" w:type="dxa"/>
            <w:tcBorders>
              <w:top w:val="single" w:sz="4" w:space="0" w:color="auto"/>
              <w:left w:val="nil"/>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需求</w:t>
            </w:r>
          </w:p>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内容</w:t>
            </w:r>
          </w:p>
        </w:tc>
        <w:tc>
          <w:tcPr>
            <w:tcW w:w="7239" w:type="dxa"/>
            <w:gridSpan w:val="5"/>
            <w:tcBorders>
              <w:top w:val="single" w:sz="4" w:space="0" w:color="auto"/>
              <w:left w:val="nil"/>
              <w:bottom w:val="single" w:sz="4" w:space="0" w:color="auto"/>
              <w:right w:val="single" w:sz="4" w:space="0" w:color="auto"/>
            </w:tcBorders>
            <w:vAlign w:val="center"/>
          </w:tcPr>
          <w:p w:rsidR="001E4911" w:rsidRDefault="001E4911" w:rsidP="001E4911">
            <w:pPr>
              <w:spacing w:line="520" w:lineRule="exact"/>
              <w:ind w:firstLine="480"/>
              <w:rPr>
                <w:rFonts w:ascii="楷体" w:eastAsia="楷体" w:hAnsi="楷体"/>
                <w:color w:val="1F497D"/>
                <w:sz w:val="24"/>
              </w:rPr>
            </w:pPr>
            <w:r>
              <w:rPr>
                <w:rFonts w:ascii="楷体" w:eastAsia="楷体" w:hAnsi="楷体" w:hint="eastAsia"/>
                <w:sz w:val="24"/>
              </w:rPr>
              <w:t>项目的开发内容包括热固性碳纤维复合材料和热塑性碳纤维复合材料两种材质的镜腿，产品形态分别如图1、图2所示。</w:t>
            </w:r>
          </w:p>
          <w:p w:rsidR="001E4911" w:rsidRDefault="001E4911" w:rsidP="001E4911">
            <w:pPr>
              <w:ind w:firstLineChars="100" w:firstLine="240"/>
              <w:rPr>
                <w:rFonts w:ascii="楷体" w:eastAsia="楷体" w:hAnsi="楷体" w:hint="eastAsia"/>
                <w:color w:val="1F497D"/>
                <w:sz w:val="24"/>
              </w:rPr>
            </w:pPr>
            <w:r>
              <w:rPr>
                <w:rFonts w:ascii="楷体" w:eastAsia="楷体" w:hAnsi="楷体"/>
                <w:noProof/>
                <w:sz w:val="24"/>
              </w:rPr>
              <w:drawing>
                <wp:inline distT="0" distB="0" distL="0" distR="0">
                  <wp:extent cx="1809750" cy="12477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flipH="1">
                            <a:off x="0" y="0"/>
                            <a:ext cx="1809750" cy="1247775"/>
                          </a:xfrm>
                          <a:prstGeom prst="rect">
                            <a:avLst/>
                          </a:prstGeom>
                          <a:noFill/>
                          <a:ln>
                            <a:noFill/>
                          </a:ln>
                        </pic:spPr>
                      </pic:pic>
                    </a:graphicData>
                  </a:graphic>
                </wp:inline>
              </w:drawing>
            </w:r>
            <w:r>
              <w:rPr>
                <w:rFonts w:ascii="楷体" w:eastAsia="楷体" w:hAnsi="楷体" w:hint="eastAsia"/>
                <w:color w:val="1F497D"/>
                <w:sz w:val="24"/>
              </w:rPr>
              <w:t xml:space="preserve">             </w:t>
            </w:r>
            <w:r>
              <w:rPr>
                <w:rFonts w:ascii="楷体" w:eastAsia="楷体" w:hAnsi="楷体"/>
                <w:noProof/>
                <w:sz w:val="24"/>
              </w:rPr>
              <w:drawing>
                <wp:inline distT="0" distB="0" distL="0" distR="0">
                  <wp:extent cx="2095500" cy="1247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1247775"/>
                          </a:xfrm>
                          <a:prstGeom prst="rect">
                            <a:avLst/>
                          </a:prstGeom>
                          <a:noFill/>
                          <a:ln>
                            <a:noFill/>
                          </a:ln>
                        </pic:spPr>
                      </pic:pic>
                    </a:graphicData>
                  </a:graphic>
                </wp:inline>
              </w:drawing>
            </w:r>
          </w:p>
          <w:p w:rsidR="001E4911" w:rsidRDefault="001E4911" w:rsidP="001E4911">
            <w:pPr>
              <w:spacing w:line="520" w:lineRule="exact"/>
              <w:ind w:firstLine="480"/>
              <w:rPr>
                <w:rFonts w:ascii="楷体" w:eastAsia="楷体" w:hAnsi="楷体" w:hint="eastAsia"/>
                <w:color w:val="000000"/>
                <w:sz w:val="24"/>
              </w:rPr>
            </w:pPr>
            <w:r>
              <w:rPr>
                <w:rFonts w:ascii="楷体" w:eastAsia="楷体" w:hAnsi="楷体" w:hint="eastAsia"/>
                <w:sz w:val="24"/>
              </w:rPr>
              <w:t xml:space="preserve">       图1</w:t>
            </w:r>
            <w:proofErr w:type="gramStart"/>
            <w:r>
              <w:rPr>
                <w:rFonts w:ascii="楷体" w:eastAsia="楷体" w:hAnsi="楷体" w:hint="eastAsia"/>
                <w:sz w:val="24"/>
              </w:rPr>
              <w:t>热固镜</w:t>
            </w:r>
            <w:proofErr w:type="gramEnd"/>
            <w:r>
              <w:rPr>
                <w:rFonts w:ascii="楷体" w:eastAsia="楷体" w:hAnsi="楷体" w:hint="eastAsia"/>
                <w:sz w:val="24"/>
              </w:rPr>
              <w:t>腿                          图2 热塑镜腿</w:t>
            </w:r>
          </w:p>
          <w:p w:rsidR="001E4911" w:rsidRDefault="001E4911" w:rsidP="001E4911">
            <w:pPr>
              <w:pStyle w:val="1"/>
              <w:numPr>
                <w:ilvl w:val="0"/>
                <w:numId w:val="4"/>
              </w:numPr>
              <w:spacing w:line="520" w:lineRule="exact"/>
              <w:ind w:firstLineChars="0"/>
              <w:rPr>
                <w:rFonts w:ascii="楷体" w:eastAsia="楷体" w:hAnsi="楷体" w:hint="eastAsia"/>
                <w:b/>
                <w:sz w:val="24"/>
                <w:szCs w:val="24"/>
              </w:rPr>
            </w:pPr>
            <w:r>
              <w:rPr>
                <w:rFonts w:ascii="楷体" w:eastAsia="楷体" w:hAnsi="楷体" w:hint="eastAsia"/>
                <w:b/>
                <w:sz w:val="24"/>
                <w:szCs w:val="24"/>
              </w:rPr>
              <w:t>热固性碳纤维</w:t>
            </w:r>
            <w:r>
              <w:rPr>
                <w:rFonts w:ascii="楷体" w:eastAsia="楷体" w:hAnsi="楷体" w:cs="微软雅黑" w:hint="eastAsia"/>
                <w:b/>
                <w:sz w:val="24"/>
                <w:szCs w:val="24"/>
              </w:rPr>
              <w:t>复合材料</w:t>
            </w:r>
            <w:r>
              <w:rPr>
                <w:rFonts w:ascii="楷体" w:eastAsia="楷体" w:hAnsi="楷体" w:hint="eastAsia"/>
                <w:b/>
                <w:sz w:val="24"/>
                <w:szCs w:val="24"/>
              </w:rPr>
              <w:t>镜腿</w:t>
            </w:r>
          </w:p>
          <w:p w:rsidR="001E4911" w:rsidRDefault="001E4911" w:rsidP="001E4911">
            <w:pPr>
              <w:pStyle w:val="1"/>
              <w:numPr>
                <w:ilvl w:val="1"/>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t>规格要求</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lastRenderedPageBreak/>
              <w:t>CMF规格：</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bCs/>
                <w:sz w:val="24"/>
                <w:szCs w:val="24"/>
              </w:rPr>
              <w:t>颜色：</w:t>
            </w:r>
            <w:r>
              <w:rPr>
                <w:rFonts w:ascii="楷体" w:eastAsia="楷体" w:hAnsi="楷体" w:hint="eastAsia"/>
                <w:sz w:val="24"/>
                <w:szCs w:val="24"/>
              </w:rPr>
              <w:t>黑色（参照标准样板）；</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bCs/>
                <w:sz w:val="24"/>
                <w:szCs w:val="24"/>
              </w:rPr>
              <w:t>材质：热固性</w:t>
            </w:r>
            <w:r>
              <w:rPr>
                <w:rFonts w:ascii="楷体" w:eastAsia="楷体" w:hAnsi="楷体" w:hint="eastAsia"/>
                <w:sz w:val="24"/>
                <w:szCs w:val="24"/>
              </w:rPr>
              <w:t>碳纤维</w:t>
            </w:r>
            <w:proofErr w:type="gramStart"/>
            <w:r>
              <w:rPr>
                <w:rFonts w:ascii="楷体" w:eastAsia="楷体" w:hAnsi="楷体" w:hint="eastAsia"/>
                <w:sz w:val="24"/>
                <w:szCs w:val="24"/>
              </w:rPr>
              <w:t>预浸料</w:t>
            </w:r>
            <w:proofErr w:type="gramEnd"/>
            <w:r>
              <w:rPr>
                <w:rFonts w:ascii="楷体" w:eastAsia="楷体" w:hAnsi="楷体" w:hint="eastAsia"/>
                <w:sz w:val="24"/>
                <w:szCs w:val="24"/>
              </w:rPr>
              <w:t>+玻璃纤维</w:t>
            </w:r>
            <w:proofErr w:type="gramStart"/>
            <w:r>
              <w:rPr>
                <w:rFonts w:ascii="楷体" w:eastAsia="楷体" w:hAnsi="楷体" w:hint="eastAsia"/>
                <w:sz w:val="24"/>
                <w:szCs w:val="24"/>
              </w:rPr>
              <w:t>预浸料</w:t>
            </w:r>
            <w:proofErr w:type="gramEnd"/>
            <w:r>
              <w:rPr>
                <w:rFonts w:ascii="楷体" w:eastAsia="楷体" w:hAnsi="楷体" w:hint="eastAsia"/>
                <w:sz w:val="24"/>
                <w:szCs w:val="24"/>
              </w:rPr>
              <w:t>（天线区域）；</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bCs/>
                <w:sz w:val="24"/>
                <w:szCs w:val="24"/>
              </w:rPr>
              <w:t>表面处理：</w:t>
            </w:r>
            <w:r>
              <w:rPr>
                <w:rFonts w:ascii="楷体" w:eastAsia="楷体" w:hAnsi="楷体" w:hint="eastAsia"/>
                <w:sz w:val="24"/>
                <w:szCs w:val="24"/>
              </w:rPr>
              <w:t>抛光、喷涂、丝印。</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t>尺寸规格：参照3D图文档。</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t>性能规格：</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UD</w:t>
            </w:r>
            <w:proofErr w:type="gramStart"/>
            <w:r>
              <w:rPr>
                <w:rFonts w:ascii="楷体" w:eastAsia="楷体" w:hAnsi="楷体" w:hint="eastAsia"/>
                <w:sz w:val="24"/>
                <w:szCs w:val="24"/>
              </w:rPr>
              <w:t>预浸料</w:t>
            </w:r>
            <w:proofErr w:type="gramEnd"/>
            <w:r>
              <w:rPr>
                <w:rFonts w:ascii="楷体" w:eastAsia="楷体" w:hAnsi="楷体" w:hint="eastAsia"/>
                <w:sz w:val="24"/>
                <w:szCs w:val="24"/>
              </w:rPr>
              <w:t xml:space="preserve">规格：拉伸强度X≥1800 </w:t>
            </w:r>
            <w:proofErr w:type="spellStart"/>
            <w:r>
              <w:rPr>
                <w:rFonts w:ascii="楷体" w:eastAsia="楷体" w:hAnsi="楷体" w:hint="eastAsia"/>
                <w:sz w:val="24"/>
                <w:szCs w:val="24"/>
              </w:rPr>
              <w:t>MPa</w:t>
            </w:r>
            <w:proofErr w:type="spellEnd"/>
            <w:r>
              <w:rPr>
                <w:rFonts w:ascii="楷体" w:eastAsia="楷体" w:hAnsi="楷体" w:hint="eastAsia"/>
                <w:sz w:val="24"/>
                <w:szCs w:val="24"/>
              </w:rPr>
              <w:t xml:space="preserve">、拉伸强度Y≥45 </w:t>
            </w:r>
            <w:proofErr w:type="spellStart"/>
            <w:r>
              <w:rPr>
                <w:rFonts w:ascii="楷体" w:eastAsia="楷体" w:hAnsi="楷体" w:hint="eastAsia"/>
                <w:sz w:val="24"/>
                <w:szCs w:val="24"/>
              </w:rPr>
              <w:t>MPa</w:t>
            </w:r>
            <w:proofErr w:type="spellEnd"/>
            <w:r>
              <w:rPr>
                <w:rFonts w:ascii="楷体" w:eastAsia="楷体" w:hAnsi="楷体" w:hint="eastAsia"/>
                <w:sz w:val="24"/>
                <w:szCs w:val="24"/>
              </w:rPr>
              <w:t xml:space="preserve">、拉伸模量E1≥120 </w:t>
            </w:r>
            <w:proofErr w:type="spellStart"/>
            <w:r>
              <w:rPr>
                <w:rFonts w:ascii="楷体" w:eastAsia="楷体" w:hAnsi="楷体" w:hint="eastAsia"/>
                <w:sz w:val="24"/>
                <w:szCs w:val="24"/>
              </w:rPr>
              <w:t>GPa</w:t>
            </w:r>
            <w:proofErr w:type="spellEnd"/>
            <w:r>
              <w:rPr>
                <w:rFonts w:ascii="楷体" w:eastAsia="楷体" w:hAnsi="楷体" w:hint="eastAsia"/>
                <w:sz w:val="24"/>
                <w:szCs w:val="24"/>
              </w:rPr>
              <w:t xml:space="preserve">、拉伸模量E2≥5 </w:t>
            </w:r>
            <w:proofErr w:type="spellStart"/>
            <w:r>
              <w:rPr>
                <w:rFonts w:ascii="楷体" w:eastAsia="楷体" w:hAnsi="楷体" w:hint="eastAsia"/>
                <w:sz w:val="24"/>
                <w:szCs w:val="24"/>
              </w:rPr>
              <w:t>GPa</w:t>
            </w:r>
            <w:proofErr w:type="spellEnd"/>
            <w:r>
              <w:rPr>
                <w:rFonts w:ascii="楷体" w:eastAsia="楷体" w:hAnsi="楷体" w:hint="eastAsia"/>
                <w:sz w:val="24"/>
                <w:szCs w:val="24"/>
              </w:rPr>
              <w:t xml:space="preserve">、泊松比12≥0.25、剪切强度S12≥55 </w:t>
            </w:r>
            <w:proofErr w:type="spellStart"/>
            <w:r>
              <w:rPr>
                <w:rFonts w:ascii="楷体" w:eastAsia="楷体" w:hAnsi="楷体" w:hint="eastAsia"/>
                <w:sz w:val="24"/>
                <w:szCs w:val="24"/>
              </w:rPr>
              <w:t>MPa</w:t>
            </w:r>
            <w:proofErr w:type="spellEnd"/>
            <w:r>
              <w:rPr>
                <w:rFonts w:ascii="楷体" w:eastAsia="楷体" w:hAnsi="楷体" w:hint="eastAsia"/>
                <w:sz w:val="24"/>
                <w:szCs w:val="24"/>
              </w:rPr>
              <w:t xml:space="preserve">、压缩强度X≥900 </w:t>
            </w:r>
            <w:proofErr w:type="spellStart"/>
            <w:r>
              <w:rPr>
                <w:rFonts w:ascii="楷体" w:eastAsia="楷体" w:hAnsi="楷体" w:hint="eastAsia"/>
                <w:sz w:val="24"/>
                <w:szCs w:val="24"/>
              </w:rPr>
              <w:t>MPa</w:t>
            </w:r>
            <w:proofErr w:type="spellEnd"/>
            <w:r>
              <w:rPr>
                <w:rFonts w:ascii="楷体" w:eastAsia="楷体" w:hAnsi="楷体" w:hint="eastAsia"/>
                <w:sz w:val="24"/>
                <w:szCs w:val="24"/>
              </w:rPr>
              <w:t xml:space="preserve">、压缩强度Y≥150 </w:t>
            </w:r>
            <w:proofErr w:type="spellStart"/>
            <w:r>
              <w:rPr>
                <w:rFonts w:ascii="楷体" w:eastAsia="楷体" w:hAnsi="楷体" w:hint="eastAsia"/>
                <w:sz w:val="24"/>
                <w:szCs w:val="24"/>
              </w:rPr>
              <w:t>MPa</w:t>
            </w:r>
            <w:proofErr w:type="spellEnd"/>
            <w:r>
              <w:rPr>
                <w:rFonts w:ascii="楷体" w:eastAsia="楷体" w:hAnsi="楷体" w:hint="eastAsia"/>
                <w:sz w:val="24"/>
                <w:szCs w:val="24"/>
              </w:rPr>
              <w:t>；</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产品强度规格：直径20压头，100 N推力制件不损坏（极限规格：最大抗压强度＞160 N）；</w:t>
            </w:r>
          </w:p>
          <w:p w:rsidR="001E4911" w:rsidRDefault="001E4911" w:rsidP="001E4911">
            <w:pPr>
              <w:pStyle w:val="1"/>
              <w:spacing w:line="520" w:lineRule="exact"/>
              <w:ind w:left="1560" w:firstLineChars="0" w:firstLine="0"/>
              <w:rPr>
                <w:rFonts w:ascii="楷体" w:eastAsia="楷体" w:hAnsi="楷体" w:hint="eastAsia"/>
                <w:color w:val="auto"/>
                <w:sz w:val="24"/>
                <w:szCs w:val="24"/>
              </w:rPr>
            </w:pPr>
            <w:r>
              <w:rPr>
                <w:rFonts w:ascii="楷体" w:eastAsia="楷体" w:hAnsi="楷体" w:hint="eastAsia"/>
                <w:sz w:val="24"/>
                <w:szCs w:val="24"/>
              </w:rPr>
              <w:t>可靠性规格：参照</w:t>
            </w:r>
            <w:r>
              <w:rPr>
                <w:rFonts w:ascii="楷体" w:eastAsia="楷体" w:hAnsi="楷体" w:hint="eastAsia"/>
                <w:color w:val="auto"/>
                <w:sz w:val="24"/>
                <w:szCs w:val="24"/>
              </w:rPr>
              <w:t>《AR眼镜结构可靠性测试内控标准》执行；</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color w:val="auto"/>
                <w:sz w:val="24"/>
                <w:szCs w:val="24"/>
              </w:rPr>
              <w:t>工艺规格：外观要求参照《碳纤维零件外观检验规范》执</w:t>
            </w:r>
            <w:r>
              <w:rPr>
                <w:rFonts w:ascii="楷体" w:eastAsia="楷体" w:hAnsi="楷体" w:hint="eastAsia"/>
                <w:sz w:val="24"/>
                <w:szCs w:val="24"/>
              </w:rPr>
              <w:t>行、外形尺寸公差±0.1 mm、外形开口公差±0.03 mm。</w:t>
            </w:r>
          </w:p>
          <w:p w:rsidR="001E4911" w:rsidRDefault="001E4911" w:rsidP="001E4911">
            <w:pPr>
              <w:pStyle w:val="1"/>
              <w:spacing w:line="520" w:lineRule="exact"/>
              <w:ind w:left="795" w:firstLineChars="0" w:firstLine="0"/>
              <w:rPr>
                <w:rFonts w:ascii="楷体" w:eastAsia="楷体" w:hAnsi="楷体" w:hint="eastAsia"/>
                <w:sz w:val="24"/>
                <w:szCs w:val="24"/>
              </w:rPr>
            </w:pPr>
          </w:p>
          <w:p w:rsidR="001E4911" w:rsidRDefault="001E4911" w:rsidP="001E4911">
            <w:pPr>
              <w:pStyle w:val="1"/>
              <w:numPr>
                <w:ilvl w:val="1"/>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t xml:space="preserve"> 技术内容及交付物</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t>材料选型：碳纤维原丝选型、树脂选型、树脂质量比、厚度、强度和刚度；</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交付物：原材料选型规则及数据库、上浆剂</w:t>
            </w:r>
            <w:r>
              <w:rPr>
                <w:rFonts w:ascii="楷体" w:eastAsia="楷体" w:hAnsi="楷体" w:cs="楷体" w:hint="eastAsia"/>
                <w:color w:val="auto"/>
                <w:kern w:val="0"/>
                <w:sz w:val="24"/>
                <w:szCs w:val="24"/>
                <w:lang w:val="zh-TW"/>
              </w:rPr>
              <w:t>技术标准、稳定供货渠道</w:t>
            </w:r>
            <w:r>
              <w:rPr>
                <w:rFonts w:ascii="楷体" w:eastAsia="楷体" w:hAnsi="楷体" w:hint="eastAsia"/>
                <w:sz w:val="24"/>
                <w:szCs w:val="24"/>
              </w:rPr>
              <w:t>及测试标准；</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t>仿真： 部品力学仿真、叠层仿真、成型工艺仿真；</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交付物：三种仿真过程及结果文档</w:t>
            </w:r>
            <w:r>
              <w:rPr>
                <w:rFonts w:ascii="楷体" w:eastAsia="楷体" w:hAnsi="楷体" w:hint="eastAsia"/>
                <w:color w:val="FF0000"/>
                <w:sz w:val="24"/>
                <w:szCs w:val="24"/>
              </w:rPr>
              <w:t>；</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proofErr w:type="gramStart"/>
            <w:r>
              <w:rPr>
                <w:rFonts w:ascii="楷体" w:eastAsia="楷体" w:hAnsi="楷体" w:hint="eastAsia"/>
                <w:sz w:val="24"/>
                <w:szCs w:val="24"/>
              </w:rPr>
              <w:lastRenderedPageBreak/>
              <w:t>制程工艺</w:t>
            </w:r>
            <w:proofErr w:type="gramEnd"/>
            <w:r>
              <w:rPr>
                <w:rFonts w:ascii="楷体" w:eastAsia="楷体" w:hAnsi="楷体" w:hint="eastAsia"/>
                <w:sz w:val="24"/>
                <w:szCs w:val="24"/>
              </w:rPr>
              <w:t>评估：设备选型（裁切、叠层、成型、后加工、表面处理）、工艺评估（DFM、各工序标准工艺参数）、</w:t>
            </w:r>
            <w:proofErr w:type="gramStart"/>
            <w:r>
              <w:rPr>
                <w:rFonts w:ascii="楷体" w:eastAsia="楷体" w:hAnsi="楷体" w:hint="eastAsia"/>
                <w:sz w:val="24"/>
                <w:szCs w:val="24"/>
              </w:rPr>
              <w:t>模治具</w:t>
            </w:r>
            <w:proofErr w:type="gramEnd"/>
            <w:r>
              <w:rPr>
                <w:rFonts w:ascii="楷体" w:eastAsia="楷体" w:hAnsi="楷体" w:hint="eastAsia"/>
                <w:sz w:val="24"/>
                <w:szCs w:val="24"/>
              </w:rPr>
              <w:t>设计（热压模具、</w:t>
            </w:r>
            <w:proofErr w:type="gramStart"/>
            <w:r>
              <w:rPr>
                <w:rFonts w:ascii="楷体" w:eastAsia="楷体" w:hAnsi="楷体" w:hint="eastAsia"/>
                <w:sz w:val="24"/>
                <w:szCs w:val="24"/>
              </w:rPr>
              <w:t>芯模治</w:t>
            </w:r>
            <w:proofErr w:type="gramEnd"/>
            <w:r>
              <w:rPr>
                <w:rFonts w:ascii="楷体" w:eastAsia="楷体" w:hAnsi="楷体" w:hint="eastAsia"/>
                <w:sz w:val="24"/>
                <w:szCs w:val="24"/>
              </w:rPr>
              <w:t>具、后加工定位治具、喷涂治具）；</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交付物：</w:t>
            </w:r>
            <w:proofErr w:type="gramStart"/>
            <w:r>
              <w:rPr>
                <w:rFonts w:ascii="楷体" w:eastAsia="楷体" w:hAnsi="楷体" w:hint="eastAsia"/>
                <w:sz w:val="24"/>
                <w:szCs w:val="24"/>
              </w:rPr>
              <w:t>制程工艺</w:t>
            </w:r>
            <w:proofErr w:type="gramEnd"/>
            <w:r>
              <w:rPr>
                <w:rFonts w:ascii="楷体" w:eastAsia="楷体" w:hAnsi="楷体" w:hint="eastAsia"/>
                <w:sz w:val="24"/>
                <w:szCs w:val="24"/>
              </w:rPr>
              <w:t>设备规格、DFM报告（包含良率和产能预估）、标准工艺参数、</w:t>
            </w:r>
            <w:proofErr w:type="gramStart"/>
            <w:r>
              <w:rPr>
                <w:rFonts w:ascii="楷体" w:eastAsia="楷体" w:hAnsi="楷体" w:hint="eastAsia"/>
                <w:sz w:val="24"/>
                <w:szCs w:val="24"/>
              </w:rPr>
              <w:t>模治具</w:t>
            </w:r>
            <w:proofErr w:type="gramEnd"/>
            <w:r>
              <w:rPr>
                <w:rFonts w:ascii="楷体" w:eastAsia="楷体" w:hAnsi="楷体" w:hint="eastAsia"/>
                <w:sz w:val="24"/>
                <w:szCs w:val="24"/>
              </w:rPr>
              <w:t>文档；</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t>样品制作；</w:t>
            </w:r>
          </w:p>
          <w:p w:rsidR="001E4911" w:rsidRDefault="001E4911" w:rsidP="001E4911">
            <w:pPr>
              <w:pStyle w:val="1"/>
              <w:spacing w:line="520" w:lineRule="exact"/>
              <w:ind w:left="1560" w:firstLineChars="0" w:firstLine="0"/>
              <w:rPr>
                <w:rFonts w:ascii="楷体" w:eastAsia="楷体" w:hAnsi="楷体" w:hint="eastAsia"/>
                <w:color w:val="auto"/>
                <w:sz w:val="24"/>
                <w:szCs w:val="24"/>
              </w:rPr>
            </w:pPr>
            <w:r>
              <w:rPr>
                <w:rFonts w:ascii="楷体" w:eastAsia="楷体" w:hAnsi="楷体" w:hint="eastAsia"/>
                <w:sz w:val="24"/>
                <w:szCs w:val="24"/>
              </w:rPr>
              <w:t>交付物：</w:t>
            </w:r>
            <w:r>
              <w:rPr>
                <w:rFonts w:ascii="楷体" w:eastAsia="楷体" w:hAnsi="楷体" w:hint="eastAsia"/>
                <w:color w:val="auto"/>
                <w:sz w:val="24"/>
                <w:szCs w:val="24"/>
              </w:rPr>
              <w:t>样品50套；</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t>产品测试：碳纤维</w:t>
            </w:r>
            <w:proofErr w:type="gramStart"/>
            <w:r>
              <w:rPr>
                <w:rFonts w:ascii="楷体" w:eastAsia="楷体" w:hAnsi="楷体" w:hint="eastAsia"/>
                <w:sz w:val="24"/>
                <w:szCs w:val="24"/>
              </w:rPr>
              <w:t>预浸料</w:t>
            </w:r>
            <w:proofErr w:type="gramEnd"/>
            <w:r>
              <w:rPr>
                <w:rFonts w:ascii="楷体" w:eastAsia="楷体" w:hAnsi="楷体" w:hint="eastAsia"/>
                <w:sz w:val="24"/>
                <w:szCs w:val="24"/>
              </w:rPr>
              <w:t>测试、 产品外观检验、部品测试；</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交付物：</w:t>
            </w:r>
            <w:proofErr w:type="gramStart"/>
            <w:r>
              <w:rPr>
                <w:rFonts w:ascii="楷体" w:eastAsia="楷体" w:hAnsi="楷体" w:hint="eastAsia"/>
                <w:sz w:val="24"/>
                <w:szCs w:val="24"/>
              </w:rPr>
              <w:t>预浸料</w:t>
            </w:r>
            <w:proofErr w:type="gramEnd"/>
            <w:r>
              <w:rPr>
                <w:rFonts w:ascii="楷体" w:eastAsia="楷体" w:hAnsi="楷体" w:hint="eastAsia"/>
                <w:sz w:val="24"/>
                <w:szCs w:val="24"/>
              </w:rPr>
              <w:t>样条制备方法及测试标准、部品测试标准、检测设备型号；</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r>
              <w:rPr>
                <w:rFonts w:ascii="楷体" w:eastAsia="楷体" w:hAnsi="楷体" w:hint="eastAsia"/>
                <w:sz w:val="24"/>
                <w:szCs w:val="24"/>
              </w:rPr>
              <w:t>专利申请：</w:t>
            </w:r>
            <w:proofErr w:type="gramStart"/>
            <w:r>
              <w:rPr>
                <w:rFonts w:ascii="楷体" w:eastAsia="楷体" w:hAnsi="楷体" w:hint="eastAsia"/>
                <w:sz w:val="24"/>
                <w:szCs w:val="24"/>
              </w:rPr>
              <w:t>热固</w:t>
            </w:r>
            <w:proofErr w:type="gramEnd"/>
            <w:r>
              <w:rPr>
                <w:rFonts w:ascii="楷体" w:eastAsia="楷体" w:hAnsi="楷体" w:hint="eastAsia"/>
                <w:sz w:val="24"/>
                <w:szCs w:val="24"/>
              </w:rPr>
              <w:t>+热塑，发明专利合计5项（专利权歌尔山大共享）。</w:t>
            </w:r>
          </w:p>
          <w:p w:rsidR="001E4911" w:rsidRDefault="001E4911" w:rsidP="001E4911">
            <w:pPr>
              <w:pStyle w:val="1"/>
              <w:numPr>
                <w:ilvl w:val="2"/>
                <w:numId w:val="5"/>
              </w:numPr>
              <w:spacing w:line="520" w:lineRule="exact"/>
              <w:ind w:firstLineChars="0"/>
              <w:rPr>
                <w:rFonts w:ascii="楷体" w:eastAsia="楷体" w:hAnsi="楷体" w:hint="eastAsia"/>
                <w:sz w:val="24"/>
                <w:szCs w:val="24"/>
              </w:rPr>
            </w:pPr>
            <w:proofErr w:type="gramStart"/>
            <w:r>
              <w:rPr>
                <w:rFonts w:ascii="楷体" w:eastAsia="楷体" w:hAnsi="楷体" w:cs="楷体" w:hint="eastAsia"/>
                <w:color w:val="auto"/>
                <w:kern w:val="0"/>
                <w:sz w:val="24"/>
                <w:szCs w:val="24"/>
                <w:lang w:val="zh-TW"/>
              </w:rPr>
              <w:t>产线规划</w:t>
            </w:r>
            <w:proofErr w:type="gramEnd"/>
            <w:r>
              <w:rPr>
                <w:rFonts w:ascii="楷体" w:eastAsia="楷体" w:hAnsi="楷体" w:cs="楷体" w:hint="eastAsia"/>
                <w:color w:val="auto"/>
                <w:kern w:val="0"/>
                <w:sz w:val="24"/>
                <w:szCs w:val="24"/>
                <w:lang w:val="zh-TW"/>
              </w:rPr>
              <w:t>建议书</w:t>
            </w:r>
          </w:p>
          <w:p w:rsidR="001E4911" w:rsidRDefault="001E4911" w:rsidP="001E4911">
            <w:pPr>
              <w:pStyle w:val="1"/>
              <w:numPr>
                <w:ilvl w:val="0"/>
                <w:numId w:val="4"/>
              </w:numPr>
              <w:spacing w:line="520" w:lineRule="exact"/>
              <w:ind w:firstLineChars="0"/>
              <w:rPr>
                <w:rFonts w:ascii="楷体" w:eastAsia="楷体" w:hAnsi="楷体" w:hint="eastAsia"/>
                <w:b/>
                <w:sz w:val="24"/>
                <w:szCs w:val="24"/>
              </w:rPr>
            </w:pPr>
            <w:r>
              <w:rPr>
                <w:rFonts w:ascii="楷体" w:eastAsia="楷体" w:hAnsi="楷体" w:hint="eastAsia"/>
                <w:b/>
                <w:sz w:val="24"/>
                <w:szCs w:val="24"/>
              </w:rPr>
              <w:t>热塑性碳纤维复合材料镜腿项目</w:t>
            </w:r>
          </w:p>
          <w:p w:rsidR="001E4911" w:rsidRDefault="001E4911" w:rsidP="001E4911">
            <w:pPr>
              <w:pStyle w:val="1"/>
              <w:numPr>
                <w:ilvl w:val="1"/>
                <w:numId w:val="6"/>
              </w:numPr>
              <w:spacing w:line="520" w:lineRule="exact"/>
              <w:ind w:firstLineChars="0"/>
              <w:rPr>
                <w:rFonts w:ascii="楷体" w:eastAsia="楷体" w:hAnsi="楷体" w:hint="eastAsia"/>
                <w:sz w:val="24"/>
                <w:szCs w:val="24"/>
              </w:rPr>
            </w:pPr>
            <w:r>
              <w:rPr>
                <w:rFonts w:ascii="楷体" w:eastAsia="楷体" w:hAnsi="楷体" w:hint="eastAsia"/>
                <w:sz w:val="24"/>
                <w:szCs w:val="24"/>
              </w:rPr>
              <w:t>规格要求</w:t>
            </w:r>
          </w:p>
          <w:p w:rsidR="001E4911" w:rsidRDefault="001E4911" w:rsidP="001E4911">
            <w:pPr>
              <w:spacing w:line="520" w:lineRule="exact"/>
              <w:ind w:left="840" w:firstLine="480"/>
              <w:rPr>
                <w:rFonts w:ascii="楷体" w:eastAsia="楷体" w:hAnsi="楷体" w:hint="eastAsia"/>
                <w:sz w:val="24"/>
              </w:rPr>
            </w:pPr>
            <w:r>
              <w:rPr>
                <w:rFonts w:ascii="楷体" w:eastAsia="楷体" w:hAnsi="楷体" w:hint="eastAsia"/>
                <w:sz w:val="24"/>
              </w:rPr>
              <w:t>2.1.1  CMF规格：</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bCs/>
                <w:sz w:val="24"/>
                <w:szCs w:val="24"/>
              </w:rPr>
              <w:t>颜色：</w:t>
            </w:r>
            <w:r>
              <w:rPr>
                <w:rFonts w:ascii="楷体" w:eastAsia="楷体" w:hAnsi="楷体" w:hint="eastAsia"/>
                <w:sz w:val="24"/>
                <w:szCs w:val="24"/>
              </w:rPr>
              <w:t>黑色、蓝色（参照标准样板）；</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bCs/>
                <w:sz w:val="24"/>
                <w:szCs w:val="24"/>
              </w:rPr>
              <w:t>材质：热塑性</w:t>
            </w:r>
            <w:r>
              <w:rPr>
                <w:rFonts w:ascii="楷体" w:eastAsia="楷体" w:hAnsi="楷体" w:hint="eastAsia"/>
                <w:sz w:val="24"/>
                <w:szCs w:val="24"/>
              </w:rPr>
              <w:t>碳纤维+塑料；</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bCs/>
                <w:sz w:val="24"/>
                <w:szCs w:val="24"/>
              </w:rPr>
              <w:t>表面处理：</w:t>
            </w:r>
            <w:r>
              <w:rPr>
                <w:rFonts w:ascii="楷体" w:eastAsia="楷体" w:hAnsi="楷体" w:hint="eastAsia"/>
                <w:sz w:val="24"/>
                <w:szCs w:val="24"/>
              </w:rPr>
              <w:t>抛光、喷涂、印刷。</w:t>
            </w:r>
          </w:p>
          <w:p w:rsidR="001E4911" w:rsidRDefault="001E4911" w:rsidP="001E4911">
            <w:pPr>
              <w:pStyle w:val="1"/>
              <w:numPr>
                <w:ilvl w:val="2"/>
                <w:numId w:val="7"/>
              </w:numPr>
              <w:spacing w:line="520" w:lineRule="exact"/>
              <w:ind w:firstLineChars="0"/>
              <w:rPr>
                <w:rFonts w:ascii="楷体" w:eastAsia="楷体" w:hAnsi="楷体" w:hint="eastAsia"/>
                <w:sz w:val="24"/>
                <w:szCs w:val="24"/>
              </w:rPr>
            </w:pPr>
            <w:r>
              <w:rPr>
                <w:rFonts w:ascii="楷体" w:eastAsia="楷体" w:hAnsi="楷体" w:hint="eastAsia"/>
                <w:sz w:val="24"/>
                <w:szCs w:val="24"/>
              </w:rPr>
              <w:t xml:space="preserve"> 尺寸规格：参照3D图档。</w:t>
            </w:r>
          </w:p>
          <w:p w:rsidR="001E4911" w:rsidRDefault="001E4911" w:rsidP="001E4911">
            <w:pPr>
              <w:spacing w:line="520" w:lineRule="exact"/>
              <w:ind w:left="840" w:firstLine="480"/>
              <w:rPr>
                <w:rFonts w:ascii="楷体" w:eastAsia="楷体" w:hAnsi="楷体" w:hint="eastAsia"/>
                <w:sz w:val="24"/>
              </w:rPr>
            </w:pPr>
            <w:r>
              <w:rPr>
                <w:rFonts w:ascii="楷体" w:eastAsia="楷体" w:hAnsi="楷体" w:hint="eastAsia"/>
                <w:sz w:val="24"/>
              </w:rPr>
              <w:t>2.1.3  性能规格：</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热塑复合材料规格：</w:t>
            </w:r>
          </w:p>
          <w:p w:rsidR="001E4911" w:rsidRDefault="001E4911" w:rsidP="001E4911">
            <w:pPr>
              <w:pStyle w:val="1"/>
              <w:spacing w:line="520" w:lineRule="exact"/>
              <w:ind w:left="1560" w:firstLine="480"/>
              <w:rPr>
                <w:rFonts w:ascii="楷体" w:eastAsia="楷体" w:hAnsi="楷体" w:hint="eastAsia"/>
                <w:color w:val="000000" w:themeColor="text1"/>
                <w:sz w:val="24"/>
                <w:szCs w:val="24"/>
              </w:rPr>
            </w:pPr>
            <w:r>
              <w:rPr>
                <w:rFonts w:ascii="楷体" w:eastAsia="楷体" w:hAnsi="楷体" w:hint="eastAsia"/>
                <w:color w:val="000000" w:themeColor="text1"/>
                <w:sz w:val="24"/>
                <w:szCs w:val="24"/>
              </w:rPr>
              <w:t>单向料：单向</w:t>
            </w:r>
            <w:proofErr w:type="gramStart"/>
            <w:r>
              <w:rPr>
                <w:rFonts w:ascii="楷体" w:eastAsia="楷体" w:hAnsi="楷体" w:hint="eastAsia"/>
                <w:color w:val="000000" w:themeColor="text1"/>
                <w:sz w:val="24"/>
                <w:szCs w:val="24"/>
              </w:rPr>
              <w:t>预浸料</w:t>
            </w:r>
            <w:proofErr w:type="gramEnd"/>
            <w:r>
              <w:rPr>
                <w:rFonts w:ascii="楷体" w:eastAsia="楷体" w:hAnsi="楷体" w:hint="eastAsia"/>
                <w:color w:val="000000" w:themeColor="text1"/>
                <w:sz w:val="24"/>
                <w:szCs w:val="24"/>
              </w:rPr>
              <w:t xml:space="preserve">厚度≤0.1 mm、拉伸强度X≥1400 </w:t>
            </w:r>
            <w:proofErr w:type="spellStart"/>
            <w:r>
              <w:rPr>
                <w:rFonts w:ascii="楷体" w:eastAsia="楷体" w:hAnsi="楷体" w:hint="eastAsia"/>
                <w:color w:val="000000" w:themeColor="text1"/>
                <w:sz w:val="24"/>
                <w:szCs w:val="24"/>
              </w:rPr>
              <w:t>MPa</w:t>
            </w:r>
            <w:proofErr w:type="spellEnd"/>
            <w:r>
              <w:rPr>
                <w:rFonts w:ascii="楷体" w:eastAsia="楷体" w:hAnsi="楷体" w:hint="eastAsia"/>
                <w:color w:val="000000" w:themeColor="text1"/>
                <w:sz w:val="24"/>
                <w:szCs w:val="24"/>
              </w:rPr>
              <w:t xml:space="preserve">、拉伸强度Y≥22 </w:t>
            </w:r>
            <w:proofErr w:type="spellStart"/>
            <w:r>
              <w:rPr>
                <w:rFonts w:ascii="楷体" w:eastAsia="楷体" w:hAnsi="楷体" w:hint="eastAsia"/>
                <w:color w:val="000000" w:themeColor="text1"/>
                <w:sz w:val="24"/>
                <w:szCs w:val="24"/>
              </w:rPr>
              <w:t>MPa</w:t>
            </w:r>
            <w:proofErr w:type="spellEnd"/>
            <w:r>
              <w:rPr>
                <w:rFonts w:ascii="楷体" w:eastAsia="楷体" w:hAnsi="楷体" w:hint="eastAsia"/>
                <w:color w:val="000000" w:themeColor="text1"/>
                <w:sz w:val="24"/>
                <w:szCs w:val="24"/>
              </w:rPr>
              <w:t xml:space="preserve">、拉伸模量E1≥100 </w:t>
            </w:r>
            <w:proofErr w:type="spellStart"/>
            <w:r>
              <w:rPr>
                <w:rFonts w:ascii="楷体" w:eastAsia="楷体" w:hAnsi="楷体" w:hint="eastAsia"/>
                <w:color w:val="000000" w:themeColor="text1"/>
                <w:sz w:val="24"/>
                <w:szCs w:val="24"/>
              </w:rPr>
              <w:lastRenderedPageBreak/>
              <w:t>GPa</w:t>
            </w:r>
            <w:proofErr w:type="spellEnd"/>
            <w:r>
              <w:rPr>
                <w:rFonts w:ascii="楷体" w:eastAsia="楷体" w:hAnsi="楷体" w:hint="eastAsia"/>
                <w:color w:val="000000" w:themeColor="text1"/>
                <w:sz w:val="24"/>
                <w:szCs w:val="24"/>
              </w:rPr>
              <w:t xml:space="preserve">、拉伸模量E2≥5 </w:t>
            </w:r>
            <w:proofErr w:type="spellStart"/>
            <w:r>
              <w:rPr>
                <w:rFonts w:ascii="楷体" w:eastAsia="楷体" w:hAnsi="楷体" w:hint="eastAsia"/>
                <w:color w:val="000000" w:themeColor="text1"/>
                <w:sz w:val="24"/>
                <w:szCs w:val="24"/>
              </w:rPr>
              <w:t>GPa</w:t>
            </w:r>
            <w:proofErr w:type="spellEnd"/>
            <w:r>
              <w:rPr>
                <w:rFonts w:ascii="楷体" w:eastAsia="楷体" w:hAnsi="楷体" w:hint="eastAsia"/>
                <w:color w:val="000000" w:themeColor="text1"/>
                <w:sz w:val="24"/>
                <w:szCs w:val="24"/>
              </w:rPr>
              <w:t xml:space="preserve">、泊松比12≥0.2、剪切强度S12≥40 </w:t>
            </w:r>
            <w:proofErr w:type="spellStart"/>
            <w:r>
              <w:rPr>
                <w:rFonts w:ascii="楷体" w:eastAsia="楷体" w:hAnsi="楷体" w:hint="eastAsia"/>
                <w:color w:val="000000" w:themeColor="text1"/>
                <w:sz w:val="24"/>
                <w:szCs w:val="24"/>
              </w:rPr>
              <w:t>MPa</w:t>
            </w:r>
            <w:proofErr w:type="spellEnd"/>
            <w:r>
              <w:rPr>
                <w:rFonts w:ascii="楷体" w:eastAsia="楷体" w:hAnsi="楷体" w:hint="eastAsia"/>
                <w:color w:val="000000" w:themeColor="text1"/>
                <w:sz w:val="24"/>
                <w:szCs w:val="24"/>
              </w:rPr>
              <w:t xml:space="preserve">、弯曲强度X≥800 </w:t>
            </w:r>
            <w:proofErr w:type="spellStart"/>
            <w:r>
              <w:rPr>
                <w:rFonts w:ascii="楷体" w:eastAsia="楷体" w:hAnsi="楷体" w:hint="eastAsia"/>
                <w:color w:val="000000" w:themeColor="text1"/>
                <w:sz w:val="24"/>
                <w:szCs w:val="24"/>
              </w:rPr>
              <w:t>MPa</w:t>
            </w:r>
            <w:proofErr w:type="spellEnd"/>
            <w:r>
              <w:rPr>
                <w:rFonts w:ascii="楷体" w:eastAsia="楷体" w:hAnsi="楷体" w:hint="eastAsia"/>
                <w:color w:val="000000" w:themeColor="text1"/>
                <w:sz w:val="24"/>
                <w:szCs w:val="24"/>
              </w:rPr>
              <w:t xml:space="preserve">、弯曲模量E1≥100 </w:t>
            </w:r>
            <w:proofErr w:type="spellStart"/>
            <w:r>
              <w:rPr>
                <w:rFonts w:ascii="楷体" w:eastAsia="楷体" w:hAnsi="楷体" w:hint="eastAsia"/>
                <w:color w:val="000000" w:themeColor="text1"/>
                <w:sz w:val="24"/>
                <w:szCs w:val="24"/>
              </w:rPr>
              <w:t>GPa</w:t>
            </w:r>
            <w:proofErr w:type="spellEnd"/>
            <w:r>
              <w:rPr>
                <w:rFonts w:ascii="楷体" w:eastAsia="楷体" w:hAnsi="楷体" w:hint="eastAsia"/>
                <w:color w:val="000000" w:themeColor="text1"/>
                <w:sz w:val="24"/>
                <w:szCs w:val="24"/>
              </w:rPr>
              <w:t>；</w:t>
            </w:r>
          </w:p>
          <w:p w:rsidR="001E4911" w:rsidRDefault="001E4911" w:rsidP="001E4911">
            <w:pPr>
              <w:pStyle w:val="1"/>
              <w:spacing w:line="520" w:lineRule="exact"/>
              <w:ind w:left="1560" w:firstLine="480"/>
              <w:rPr>
                <w:rFonts w:ascii="楷体" w:eastAsia="楷体" w:hAnsi="楷体" w:hint="eastAsia"/>
                <w:color w:val="000000" w:themeColor="text1"/>
                <w:sz w:val="24"/>
                <w:szCs w:val="24"/>
              </w:rPr>
            </w:pPr>
            <w:r>
              <w:rPr>
                <w:rFonts w:ascii="楷体" w:eastAsia="楷体" w:hAnsi="楷体" w:hint="eastAsia"/>
                <w:color w:val="000000" w:themeColor="text1"/>
                <w:sz w:val="24"/>
                <w:szCs w:val="24"/>
              </w:rPr>
              <w:t>或者</w:t>
            </w:r>
          </w:p>
          <w:p w:rsidR="001E4911" w:rsidRDefault="001E4911" w:rsidP="001E4911">
            <w:pPr>
              <w:pStyle w:val="1"/>
              <w:spacing w:line="520" w:lineRule="exact"/>
              <w:ind w:left="1560" w:firstLine="480"/>
              <w:rPr>
                <w:rFonts w:ascii="楷体" w:eastAsia="楷体" w:hAnsi="楷体" w:hint="eastAsia"/>
                <w:color w:val="000000" w:themeColor="text1"/>
                <w:sz w:val="24"/>
                <w:szCs w:val="24"/>
              </w:rPr>
            </w:pPr>
            <w:r>
              <w:rPr>
                <w:rFonts w:ascii="楷体" w:eastAsia="楷体" w:hAnsi="楷体" w:hint="eastAsia"/>
                <w:color w:val="000000" w:themeColor="text1"/>
                <w:sz w:val="24"/>
                <w:szCs w:val="24"/>
              </w:rPr>
              <w:t>织物料：织物</w:t>
            </w:r>
            <w:proofErr w:type="gramStart"/>
            <w:r>
              <w:rPr>
                <w:rFonts w:ascii="楷体" w:eastAsia="楷体" w:hAnsi="楷体" w:hint="eastAsia"/>
                <w:color w:val="000000" w:themeColor="text1"/>
                <w:sz w:val="24"/>
                <w:szCs w:val="24"/>
              </w:rPr>
              <w:t>预浸料</w:t>
            </w:r>
            <w:proofErr w:type="gramEnd"/>
            <w:r>
              <w:rPr>
                <w:rFonts w:ascii="楷体" w:eastAsia="楷体" w:hAnsi="楷体" w:hint="eastAsia"/>
                <w:color w:val="000000" w:themeColor="text1"/>
                <w:sz w:val="24"/>
                <w:szCs w:val="24"/>
              </w:rPr>
              <w:t xml:space="preserve">厚度≤0.2 mm、拉伸强度≥550 </w:t>
            </w:r>
            <w:proofErr w:type="spellStart"/>
            <w:r>
              <w:rPr>
                <w:rFonts w:ascii="楷体" w:eastAsia="楷体" w:hAnsi="楷体" w:hint="eastAsia"/>
                <w:color w:val="000000" w:themeColor="text1"/>
                <w:sz w:val="24"/>
                <w:szCs w:val="24"/>
              </w:rPr>
              <w:t>MPa</w:t>
            </w:r>
            <w:proofErr w:type="spellEnd"/>
            <w:r>
              <w:rPr>
                <w:rFonts w:ascii="楷体" w:eastAsia="楷体" w:hAnsi="楷体" w:hint="eastAsia"/>
                <w:color w:val="000000" w:themeColor="text1"/>
                <w:sz w:val="24"/>
                <w:szCs w:val="24"/>
              </w:rPr>
              <w:t xml:space="preserve">、拉伸模量≥45 </w:t>
            </w:r>
            <w:proofErr w:type="spellStart"/>
            <w:r>
              <w:rPr>
                <w:rFonts w:ascii="楷体" w:eastAsia="楷体" w:hAnsi="楷体" w:hint="eastAsia"/>
                <w:color w:val="000000" w:themeColor="text1"/>
                <w:sz w:val="24"/>
                <w:szCs w:val="24"/>
              </w:rPr>
              <w:t>GPa</w:t>
            </w:r>
            <w:proofErr w:type="spellEnd"/>
            <w:r>
              <w:rPr>
                <w:rFonts w:ascii="楷体" w:eastAsia="楷体" w:hAnsi="楷体" w:hint="eastAsia"/>
                <w:color w:val="000000" w:themeColor="text1"/>
                <w:sz w:val="24"/>
                <w:szCs w:val="24"/>
              </w:rPr>
              <w:t xml:space="preserve">、拉伸模量E2≥5 </w:t>
            </w:r>
            <w:proofErr w:type="spellStart"/>
            <w:r>
              <w:rPr>
                <w:rFonts w:ascii="楷体" w:eastAsia="楷体" w:hAnsi="楷体" w:hint="eastAsia"/>
                <w:color w:val="000000" w:themeColor="text1"/>
                <w:sz w:val="24"/>
                <w:szCs w:val="24"/>
              </w:rPr>
              <w:t>GPa</w:t>
            </w:r>
            <w:proofErr w:type="spellEnd"/>
            <w:r>
              <w:rPr>
                <w:rFonts w:ascii="楷体" w:eastAsia="楷体" w:hAnsi="楷体" w:hint="eastAsia"/>
                <w:color w:val="000000" w:themeColor="text1"/>
                <w:sz w:val="24"/>
                <w:szCs w:val="24"/>
              </w:rPr>
              <w:t xml:space="preserve">、泊松比12≥0.1、剪切强度S12≥35 </w:t>
            </w:r>
            <w:proofErr w:type="spellStart"/>
            <w:r>
              <w:rPr>
                <w:rFonts w:ascii="楷体" w:eastAsia="楷体" w:hAnsi="楷体" w:hint="eastAsia"/>
                <w:color w:val="000000" w:themeColor="text1"/>
                <w:sz w:val="24"/>
                <w:szCs w:val="24"/>
              </w:rPr>
              <w:t>MPa</w:t>
            </w:r>
            <w:proofErr w:type="spellEnd"/>
            <w:r>
              <w:rPr>
                <w:rFonts w:ascii="楷体" w:eastAsia="楷体" w:hAnsi="楷体" w:hint="eastAsia"/>
                <w:color w:val="000000" w:themeColor="text1"/>
                <w:sz w:val="24"/>
                <w:szCs w:val="24"/>
              </w:rPr>
              <w:t xml:space="preserve">、弯曲强度X≥700 </w:t>
            </w:r>
            <w:proofErr w:type="spellStart"/>
            <w:r>
              <w:rPr>
                <w:rFonts w:ascii="楷体" w:eastAsia="楷体" w:hAnsi="楷体" w:hint="eastAsia"/>
                <w:color w:val="000000" w:themeColor="text1"/>
                <w:sz w:val="24"/>
                <w:szCs w:val="24"/>
              </w:rPr>
              <w:t>MPa</w:t>
            </w:r>
            <w:proofErr w:type="spellEnd"/>
            <w:r>
              <w:rPr>
                <w:rFonts w:ascii="楷体" w:eastAsia="楷体" w:hAnsi="楷体" w:hint="eastAsia"/>
                <w:color w:val="000000" w:themeColor="text1"/>
                <w:sz w:val="24"/>
                <w:szCs w:val="24"/>
              </w:rPr>
              <w:t xml:space="preserve">、弯曲模量≥40 </w:t>
            </w:r>
            <w:proofErr w:type="spellStart"/>
            <w:r>
              <w:rPr>
                <w:rFonts w:ascii="楷体" w:eastAsia="楷体" w:hAnsi="楷体" w:hint="eastAsia"/>
                <w:color w:val="000000" w:themeColor="text1"/>
                <w:sz w:val="24"/>
                <w:szCs w:val="24"/>
              </w:rPr>
              <w:t>GPa</w:t>
            </w:r>
            <w:proofErr w:type="spellEnd"/>
            <w:r>
              <w:rPr>
                <w:rFonts w:ascii="楷体" w:eastAsia="楷体" w:hAnsi="楷体" w:hint="eastAsia"/>
                <w:color w:val="000000" w:themeColor="text1"/>
                <w:sz w:val="24"/>
                <w:szCs w:val="24"/>
              </w:rPr>
              <w:t>；</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 xml:space="preserve">产品强度规格： </w:t>
            </w:r>
          </w:p>
          <w:p w:rsidR="001E4911" w:rsidRDefault="001E4911" w:rsidP="001E4911">
            <w:pPr>
              <w:pStyle w:val="1"/>
              <w:spacing w:line="520" w:lineRule="exact"/>
              <w:ind w:left="1560" w:firstLine="480"/>
              <w:rPr>
                <w:rFonts w:ascii="楷体" w:eastAsia="楷体" w:hAnsi="楷体" w:hint="eastAsia"/>
                <w:sz w:val="24"/>
                <w:szCs w:val="24"/>
              </w:rPr>
            </w:pPr>
            <w:r>
              <w:rPr>
                <w:rFonts w:ascii="楷体" w:eastAsia="楷体" w:hAnsi="楷体" w:hint="eastAsia"/>
                <w:sz w:val="24"/>
                <w:szCs w:val="24"/>
              </w:rPr>
              <w:t xml:space="preserve">静载强度，V型压头，100 N推力制件不损坏、无塑性变形（极限320 N）； </w:t>
            </w:r>
          </w:p>
          <w:p w:rsidR="001E4911" w:rsidRDefault="001E4911" w:rsidP="001E4911">
            <w:pPr>
              <w:pStyle w:val="1"/>
              <w:spacing w:line="520" w:lineRule="exact"/>
              <w:ind w:left="1560" w:firstLineChars="0" w:firstLine="435"/>
              <w:rPr>
                <w:rFonts w:ascii="楷体" w:eastAsia="楷体" w:hAnsi="楷体" w:hint="eastAsia"/>
                <w:sz w:val="24"/>
                <w:szCs w:val="24"/>
              </w:rPr>
            </w:pPr>
            <w:proofErr w:type="gramStart"/>
            <w:r>
              <w:rPr>
                <w:rFonts w:ascii="楷体" w:eastAsia="楷体" w:hAnsi="楷体" w:hint="eastAsia"/>
                <w:sz w:val="24"/>
                <w:szCs w:val="24"/>
              </w:rPr>
              <w:t>落球冲击</w:t>
            </w:r>
            <w:proofErr w:type="gramEnd"/>
            <w:r>
              <w:rPr>
                <w:rFonts w:ascii="楷体" w:eastAsia="楷体" w:hAnsi="楷体" w:hint="eastAsia"/>
                <w:sz w:val="24"/>
                <w:szCs w:val="24"/>
              </w:rPr>
              <w:t xml:space="preserve">，32 g钢球，50 cm冲击，制件不损坏、无塑性变形（极限1 m）； </w:t>
            </w:r>
          </w:p>
          <w:p w:rsidR="001E4911" w:rsidRDefault="001E4911" w:rsidP="001E4911">
            <w:pPr>
              <w:spacing w:line="520" w:lineRule="exact"/>
              <w:ind w:firstLine="480"/>
              <w:rPr>
                <w:rFonts w:ascii="楷体" w:eastAsia="楷体" w:hAnsi="楷体" w:hint="eastAsia"/>
                <w:sz w:val="24"/>
              </w:rPr>
            </w:pPr>
            <w:r>
              <w:rPr>
                <w:rFonts w:ascii="楷体" w:eastAsia="楷体" w:hAnsi="楷体" w:hint="eastAsia"/>
                <w:sz w:val="24"/>
              </w:rPr>
              <w:t xml:space="preserve">               嵌件界面结合强度：卡扣位置，破坏力＞50 N、螺钉位置，破坏扭矩＞2.0 </w:t>
            </w:r>
            <w:proofErr w:type="spellStart"/>
            <w:r>
              <w:rPr>
                <w:rFonts w:ascii="楷体" w:eastAsia="楷体" w:hAnsi="楷体" w:hint="eastAsia"/>
                <w:sz w:val="24"/>
              </w:rPr>
              <w:t>kgf</w:t>
            </w:r>
            <w:proofErr w:type="spellEnd"/>
            <w:r>
              <w:rPr>
                <w:rFonts w:ascii="楷体" w:eastAsia="楷体" w:hAnsi="楷体" w:hint="eastAsia"/>
                <w:sz w:val="24"/>
              </w:rPr>
              <w:t>·cm；</w:t>
            </w:r>
          </w:p>
          <w:p w:rsidR="001E4911" w:rsidRDefault="001E4911" w:rsidP="001E4911">
            <w:pPr>
              <w:pStyle w:val="1"/>
              <w:spacing w:line="520" w:lineRule="exact"/>
              <w:ind w:left="1560" w:firstLineChars="0" w:firstLine="0"/>
              <w:rPr>
                <w:rFonts w:ascii="楷体" w:eastAsia="楷体" w:hAnsi="楷体" w:hint="eastAsia"/>
                <w:color w:val="auto"/>
                <w:sz w:val="24"/>
                <w:szCs w:val="24"/>
              </w:rPr>
            </w:pPr>
            <w:r>
              <w:rPr>
                <w:rFonts w:ascii="楷体" w:eastAsia="楷体" w:hAnsi="楷体" w:hint="eastAsia"/>
                <w:sz w:val="24"/>
                <w:szCs w:val="24"/>
              </w:rPr>
              <w:t>可靠性规格：参照</w:t>
            </w:r>
            <w:r>
              <w:rPr>
                <w:rFonts w:ascii="楷体" w:eastAsia="楷体" w:hAnsi="楷体" w:hint="eastAsia"/>
                <w:color w:val="auto"/>
                <w:sz w:val="24"/>
                <w:szCs w:val="24"/>
              </w:rPr>
              <w:t>《AR眼镜结构可靠性测试内控标准》执行；</w:t>
            </w:r>
          </w:p>
          <w:p w:rsidR="001E4911" w:rsidRDefault="001E4911" w:rsidP="001E4911">
            <w:pPr>
              <w:pStyle w:val="1"/>
              <w:spacing w:line="520" w:lineRule="exact"/>
              <w:ind w:left="780" w:firstLineChars="0" w:firstLine="0"/>
              <w:rPr>
                <w:rFonts w:ascii="楷体" w:eastAsia="楷体" w:hAnsi="楷体" w:hint="eastAsia"/>
                <w:sz w:val="24"/>
                <w:szCs w:val="24"/>
              </w:rPr>
            </w:pPr>
            <w:r>
              <w:rPr>
                <w:rFonts w:ascii="楷体" w:eastAsia="楷体" w:hAnsi="楷体" w:hint="eastAsia"/>
                <w:color w:val="auto"/>
                <w:sz w:val="24"/>
                <w:szCs w:val="24"/>
              </w:rPr>
              <w:t>工艺规格：外观要求参照《碳纤维零件外观检验规范》</w:t>
            </w:r>
            <w:r>
              <w:rPr>
                <w:rFonts w:ascii="楷体" w:eastAsia="楷体" w:hAnsi="楷体" w:hint="eastAsia"/>
                <w:sz w:val="24"/>
                <w:szCs w:val="24"/>
              </w:rPr>
              <w:t>执行、外形尺寸公差±0.1 mm、外形开口公差±0.03 mm。</w:t>
            </w:r>
          </w:p>
          <w:p w:rsidR="001E4911" w:rsidRDefault="001E4911" w:rsidP="001E4911">
            <w:pPr>
              <w:pStyle w:val="1"/>
              <w:numPr>
                <w:ilvl w:val="1"/>
                <w:numId w:val="6"/>
              </w:numPr>
              <w:spacing w:line="520" w:lineRule="exact"/>
              <w:ind w:firstLineChars="0"/>
              <w:rPr>
                <w:rFonts w:ascii="楷体" w:eastAsia="楷体" w:hAnsi="楷体" w:hint="eastAsia"/>
                <w:sz w:val="24"/>
                <w:szCs w:val="24"/>
              </w:rPr>
            </w:pPr>
            <w:r>
              <w:rPr>
                <w:rFonts w:ascii="楷体" w:eastAsia="楷体" w:hAnsi="楷体" w:hint="eastAsia"/>
                <w:sz w:val="24"/>
                <w:szCs w:val="24"/>
              </w:rPr>
              <w:t>技术内容及交付物</w:t>
            </w:r>
          </w:p>
          <w:p w:rsidR="001E4911" w:rsidRDefault="001E4911" w:rsidP="001E4911">
            <w:pPr>
              <w:spacing w:line="520" w:lineRule="exact"/>
              <w:ind w:firstLineChars="300" w:firstLine="720"/>
              <w:rPr>
                <w:rFonts w:ascii="楷体" w:eastAsia="楷体" w:hAnsi="楷体" w:hint="eastAsia"/>
                <w:sz w:val="24"/>
              </w:rPr>
            </w:pPr>
            <w:r>
              <w:rPr>
                <w:rFonts w:ascii="楷体" w:eastAsia="楷体" w:hAnsi="楷体" w:hint="eastAsia"/>
                <w:sz w:val="24"/>
              </w:rPr>
              <w:t>2.2.1材料选型：碳纤维原丝选型、树脂选型、树脂质量比、厚度、强度和刚度；</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交付物：原材料选型规则及数据库、上浆剂</w:t>
            </w:r>
            <w:r>
              <w:rPr>
                <w:rFonts w:ascii="楷体" w:eastAsia="楷体" w:hAnsi="楷体" w:cs="楷体" w:hint="eastAsia"/>
                <w:color w:val="auto"/>
                <w:kern w:val="0"/>
                <w:sz w:val="24"/>
                <w:szCs w:val="24"/>
                <w:lang w:val="zh-TW"/>
              </w:rPr>
              <w:t>技术标准、稳定供货渠道</w:t>
            </w:r>
            <w:r>
              <w:rPr>
                <w:rFonts w:ascii="楷体" w:eastAsia="楷体" w:hAnsi="楷体" w:hint="eastAsia"/>
                <w:sz w:val="24"/>
                <w:szCs w:val="24"/>
              </w:rPr>
              <w:t>及测试标准、上浆</w:t>
            </w:r>
            <w:proofErr w:type="gramStart"/>
            <w:r>
              <w:rPr>
                <w:rFonts w:ascii="楷体" w:eastAsia="楷体" w:hAnsi="楷体" w:hint="eastAsia"/>
                <w:sz w:val="24"/>
                <w:szCs w:val="24"/>
              </w:rPr>
              <w:t>剂退镀重镀</w:t>
            </w:r>
            <w:proofErr w:type="gramEnd"/>
            <w:r>
              <w:rPr>
                <w:rFonts w:ascii="楷体" w:eastAsia="楷体" w:hAnsi="楷体" w:hint="eastAsia"/>
                <w:sz w:val="24"/>
                <w:szCs w:val="24"/>
              </w:rPr>
              <w:t>工艺；</w:t>
            </w:r>
          </w:p>
          <w:p w:rsidR="001E4911" w:rsidRDefault="001E4911" w:rsidP="001E4911">
            <w:pPr>
              <w:pStyle w:val="1"/>
              <w:numPr>
                <w:ilvl w:val="0"/>
                <w:numId w:val="8"/>
              </w:numPr>
              <w:spacing w:line="520" w:lineRule="exact"/>
              <w:ind w:firstLineChars="0"/>
              <w:rPr>
                <w:rFonts w:ascii="楷体" w:eastAsia="楷体" w:hAnsi="楷体" w:hint="eastAsia"/>
                <w:vanish/>
                <w:sz w:val="24"/>
                <w:szCs w:val="24"/>
              </w:rPr>
            </w:pPr>
          </w:p>
          <w:p w:rsidR="001E4911" w:rsidRDefault="001E4911" w:rsidP="001E4911">
            <w:pPr>
              <w:pStyle w:val="1"/>
              <w:numPr>
                <w:ilvl w:val="0"/>
                <w:numId w:val="8"/>
              </w:numPr>
              <w:spacing w:line="520" w:lineRule="exact"/>
              <w:ind w:firstLineChars="0"/>
              <w:rPr>
                <w:rFonts w:ascii="楷体" w:eastAsia="楷体" w:hAnsi="楷体" w:hint="eastAsia"/>
                <w:vanish/>
                <w:sz w:val="24"/>
                <w:szCs w:val="24"/>
              </w:rPr>
            </w:pPr>
          </w:p>
          <w:p w:rsidR="001E4911" w:rsidRDefault="001E4911" w:rsidP="001E4911">
            <w:pPr>
              <w:pStyle w:val="1"/>
              <w:numPr>
                <w:ilvl w:val="1"/>
                <w:numId w:val="8"/>
              </w:numPr>
              <w:spacing w:line="520" w:lineRule="exact"/>
              <w:ind w:firstLineChars="0"/>
              <w:rPr>
                <w:rFonts w:ascii="楷体" w:eastAsia="楷体" w:hAnsi="楷体" w:hint="eastAsia"/>
                <w:vanish/>
                <w:sz w:val="24"/>
                <w:szCs w:val="24"/>
              </w:rPr>
            </w:pPr>
          </w:p>
          <w:p w:rsidR="001E4911" w:rsidRDefault="001E4911" w:rsidP="001E4911">
            <w:pPr>
              <w:pStyle w:val="1"/>
              <w:numPr>
                <w:ilvl w:val="2"/>
                <w:numId w:val="8"/>
              </w:numPr>
              <w:spacing w:line="520" w:lineRule="exact"/>
              <w:ind w:firstLineChars="0"/>
              <w:rPr>
                <w:rFonts w:ascii="楷体" w:eastAsia="楷体" w:hAnsi="楷体" w:hint="eastAsia"/>
                <w:vanish/>
                <w:sz w:val="24"/>
                <w:szCs w:val="24"/>
              </w:rPr>
            </w:pPr>
          </w:p>
          <w:p w:rsidR="001E4911" w:rsidRDefault="001E4911" w:rsidP="001E4911">
            <w:pPr>
              <w:pStyle w:val="1"/>
              <w:numPr>
                <w:ilvl w:val="2"/>
                <w:numId w:val="8"/>
              </w:numPr>
              <w:spacing w:line="520" w:lineRule="exact"/>
              <w:ind w:firstLineChars="0"/>
              <w:rPr>
                <w:rFonts w:ascii="楷体" w:eastAsia="楷体" w:hAnsi="楷体" w:hint="eastAsia"/>
                <w:sz w:val="24"/>
                <w:szCs w:val="24"/>
              </w:rPr>
            </w:pPr>
            <w:r>
              <w:rPr>
                <w:rFonts w:ascii="楷体" w:eastAsia="楷体" w:hAnsi="楷体" w:hint="eastAsia"/>
                <w:sz w:val="24"/>
                <w:szCs w:val="24"/>
              </w:rPr>
              <w:t>仿真： 部品力学仿真、叠层仿真、成型工艺仿真；</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交付物：三种仿真过程及结果文档</w:t>
            </w:r>
            <w:r>
              <w:rPr>
                <w:rFonts w:ascii="楷体" w:eastAsia="楷体" w:hAnsi="楷体" w:hint="eastAsia"/>
                <w:color w:val="FF0000"/>
                <w:sz w:val="24"/>
                <w:szCs w:val="24"/>
              </w:rPr>
              <w:t>；</w:t>
            </w:r>
          </w:p>
          <w:p w:rsidR="001E4911" w:rsidRDefault="001E4911" w:rsidP="001E4911">
            <w:pPr>
              <w:pStyle w:val="1"/>
              <w:numPr>
                <w:ilvl w:val="2"/>
                <w:numId w:val="8"/>
              </w:numPr>
              <w:spacing w:line="520" w:lineRule="exact"/>
              <w:ind w:firstLineChars="0"/>
              <w:rPr>
                <w:rFonts w:ascii="楷体" w:eastAsia="楷体" w:hAnsi="楷体" w:hint="eastAsia"/>
                <w:sz w:val="24"/>
                <w:szCs w:val="24"/>
              </w:rPr>
            </w:pPr>
            <w:proofErr w:type="gramStart"/>
            <w:r>
              <w:rPr>
                <w:rFonts w:ascii="楷体" w:eastAsia="楷体" w:hAnsi="楷体" w:hint="eastAsia"/>
                <w:sz w:val="24"/>
                <w:szCs w:val="24"/>
              </w:rPr>
              <w:lastRenderedPageBreak/>
              <w:t>制程工艺</w:t>
            </w:r>
            <w:proofErr w:type="gramEnd"/>
            <w:r>
              <w:rPr>
                <w:rFonts w:ascii="楷体" w:eastAsia="楷体" w:hAnsi="楷体" w:hint="eastAsia"/>
                <w:sz w:val="24"/>
                <w:szCs w:val="24"/>
              </w:rPr>
              <w:t>评估：设备选型（裁切、压板、烘烤、成型、后加工、表面处理）、工艺评估（DFM、各工序标准工艺参数）、</w:t>
            </w:r>
            <w:proofErr w:type="gramStart"/>
            <w:r>
              <w:rPr>
                <w:rFonts w:ascii="楷体" w:eastAsia="楷体" w:hAnsi="楷体" w:hint="eastAsia"/>
                <w:sz w:val="24"/>
                <w:szCs w:val="24"/>
              </w:rPr>
              <w:t>模治具</w:t>
            </w:r>
            <w:proofErr w:type="gramEnd"/>
            <w:r>
              <w:rPr>
                <w:rFonts w:ascii="楷体" w:eastAsia="楷体" w:hAnsi="楷体" w:hint="eastAsia"/>
                <w:sz w:val="24"/>
                <w:szCs w:val="24"/>
              </w:rPr>
              <w:t>设计（成型模具、模内定位治具、后加工定位治具、喷涂治具）；</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交付物：</w:t>
            </w:r>
            <w:proofErr w:type="gramStart"/>
            <w:r>
              <w:rPr>
                <w:rFonts w:ascii="楷体" w:eastAsia="楷体" w:hAnsi="楷体" w:hint="eastAsia"/>
                <w:sz w:val="24"/>
                <w:szCs w:val="24"/>
              </w:rPr>
              <w:t>制程工艺</w:t>
            </w:r>
            <w:proofErr w:type="gramEnd"/>
            <w:r>
              <w:rPr>
                <w:rFonts w:ascii="楷体" w:eastAsia="楷体" w:hAnsi="楷体" w:hint="eastAsia"/>
                <w:sz w:val="24"/>
                <w:szCs w:val="24"/>
              </w:rPr>
              <w:t>设备规格、DFM报告（包含良率和产能预估）、标准工艺参数、</w:t>
            </w:r>
            <w:proofErr w:type="gramStart"/>
            <w:r>
              <w:rPr>
                <w:rFonts w:ascii="楷体" w:eastAsia="楷体" w:hAnsi="楷体" w:hint="eastAsia"/>
                <w:sz w:val="24"/>
                <w:szCs w:val="24"/>
              </w:rPr>
              <w:t>模治具</w:t>
            </w:r>
            <w:proofErr w:type="gramEnd"/>
            <w:r>
              <w:rPr>
                <w:rFonts w:ascii="楷体" w:eastAsia="楷体" w:hAnsi="楷体" w:hint="eastAsia"/>
                <w:sz w:val="24"/>
                <w:szCs w:val="24"/>
              </w:rPr>
              <w:t>文档；</w:t>
            </w:r>
          </w:p>
          <w:p w:rsidR="001E4911" w:rsidRDefault="001E4911" w:rsidP="001E4911">
            <w:pPr>
              <w:pStyle w:val="1"/>
              <w:numPr>
                <w:ilvl w:val="2"/>
                <w:numId w:val="8"/>
              </w:numPr>
              <w:spacing w:line="520" w:lineRule="exact"/>
              <w:ind w:firstLineChars="0"/>
              <w:rPr>
                <w:rFonts w:ascii="楷体" w:eastAsia="楷体" w:hAnsi="楷体" w:hint="eastAsia"/>
                <w:sz w:val="24"/>
                <w:szCs w:val="24"/>
              </w:rPr>
            </w:pPr>
            <w:r>
              <w:rPr>
                <w:rFonts w:ascii="楷体" w:eastAsia="楷体" w:hAnsi="楷体" w:hint="eastAsia"/>
                <w:sz w:val="24"/>
                <w:szCs w:val="24"/>
              </w:rPr>
              <w:t>样品制作；</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交付物：</w:t>
            </w:r>
            <w:r>
              <w:rPr>
                <w:rFonts w:ascii="楷体" w:eastAsia="楷体" w:hAnsi="楷体" w:hint="eastAsia"/>
                <w:color w:val="auto"/>
                <w:sz w:val="24"/>
                <w:szCs w:val="24"/>
              </w:rPr>
              <w:t>样品50套；</w:t>
            </w:r>
          </w:p>
          <w:p w:rsidR="001E4911" w:rsidRDefault="001E4911" w:rsidP="001E4911">
            <w:pPr>
              <w:pStyle w:val="1"/>
              <w:numPr>
                <w:ilvl w:val="2"/>
                <w:numId w:val="8"/>
              </w:numPr>
              <w:spacing w:line="520" w:lineRule="exact"/>
              <w:ind w:firstLineChars="0"/>
              <w:rPr>
                <w:rFonts w:ascii="楷体" w:eastAsia="楷体" w:hAnsi="楷体" w:hint="eastAsia"/>
                <w:sz w:val="24"/>
                <w:szCs w:val="24"/>
              </w:rPr>
            </w:pPr>
            <w:r>
              <w:rPr>
                <w:rFonts w:ascii="楷体" w:eastAsia="楷体" w:hAnsi="楷体" w:hint="eastAsia"/>
                <w:sz w:val="24"/>
                <w:szCs w:val="24"/>
              </w:rPr>
              <w:t>产品测试：碳纤维复合材料测试、 产品外观检验、部品测试；</w:t>
            </w:r>
          </w:p>
          <w:p w:rsidR="001E4911" w:rsidRDefault="001E4911" w:rsidP="001E4911">
            <w:pPr>
              <w:pStyle w:val="1"/>
              <w:spacing w:line="520" w:lineRule="exact"/>
              <w:ind w:left="1560" w:firstLineChars="0" w:firstLine="0"/>
              <w:rPr>
                <w:rFonts w:ascii="楷体" w:eastAsia="楷体" w:hAnsi="楷体" w:hint="eastAsia"/>
                <w:sz w:val="24"/>
                <w:szCs w:val="24"/>
              </w:rPr>
            </w:pPr>
            <w:r>
              <w:rPr>
                <w:rFonts w:ascii="楷体" w:eastAsia="楷体" w:hAnsi="楷体" w:hint="eastAsia"/>
                <w:sz w:val="24"/>
                <w:szCs w:val="24"/>
              </w:rPr>
              <w:t>交付物：样条制备方法及测试标准、部品测试标准、检测设备型号；</w:t>
            </w:r>
          </w:p>
          <w:p w:rsidR="001E4911" w:rsidRDefault="001E4911" w:rsidP="001E4911">
            <w:pPr>
              <w:pStyle w:val="1"/>
              <w:numPr>
                <w:ilvl w:val="2"/>
                <w:numId w:val="8"/>
              </w:numPr>
              <w:spacing w:line="520" w:lineRule="exact"/>
              <w:ind w:firstLineChars="0"/>
              <w:rPr>
                <w:rFonts w:ascii="楷体" w:eastAsia="楷体" w:hAnsi="楷体" w:hint="eastAsia"/>
                <w:sz w:val="24"/>
                <w:szCs w:val="24"/>
              </w:rPr>
            </w:pPr>
            <w:r>
              <w:rPr>
                <w:rFonts w:ascii="楷体" w:eastAsia="楷体" w:hAnsi="楷体" w:hint="eastAsia"/>
                <w:sz w:val="24"/>
                <w:szCs w:val="24"/>
              </w:rPr>
              <w:t>专利申请：</w:t>
            </w:r>
            <w:proofErr w:type="gramStart"/>
            <w:r>
              <w:rPr>
                <w:rFonts w:ascii="楷体" w:eastAsia="楷体" w:hAnsi="楷体" w:hint="eastAsia"/>
                <w:sz w:val="24"/>
                <w:szCs w:val="24"/>
              </w:rPr>
              <w:t>热固</w:t>
            </w:r>
            <w:proofErr w:type="gramEnd"/>
            <w:r>
              <w:rPr>
                <w:rFonts w:ascii="楷体" w:eastAsia="楷体" w:hAnsi="楷体" w:hint="eastAsia"/>
                <w:sz w:val="24"/>
                <w:szCs w:val="24"/>
              </w:rPr>
              <w:t>+热塑，发明专利合计5项（专利权歌尔山大共享）。</w:t>
            </w:r>
          </w:p>
          <w:p w:rsidR="001E4911" w:rsidRDefault="001E4911" w:rsidP="001E4911">
            <w:pPr>
              <w:pStyle w:val="1"/>
              <w:numPr>
                <w:ilvl w:val="2"/>
                <w:numId w:val="8"/>
              </w:numPr>
              <w:spacing w:line="520" w:lineRule="exact"/>
              <w:ind w:firstLineChars="0"/>
              <w:rPr>
                <w:rFonts w:ascii="楷体" w:eastAsia="楷体" w:hAnsi="楷体" w:hint="eastAsia"/>
                <w:sz w:val="24"/>
                <w:szCs w:val="24"/>
              </w:rPr>
            </w:pPr>
            <w:proofErr w:type="gramStart"/>
            <w:r>
              <w:rPr>
                <w:rFonts w:ascii="楷体" w:eastAsia="楷体" w:hAnsi="楷体" w:cs="楷体" w:hint="eastAsia"/>
                <w:color w:val="auto"/>
                <w:kern w:val="0"/>
                <w:sz w:val="24"/>
                <w:szCs w:val="24"/>
                <w:lang w:val="zh-TW"/>
              </w:rPr>
              <w:t>产线规划</w:t>
            </w:r>
            <w:proofErr w:type="gramEnd"/>
            <w:r>
              <w:rPr>
                <w:rFonts w:ascii="楷体" w:eastAsia="楷体" w:hAnsi="楷体" w:cs="楷体" w:hint="eastAsia"/>
                <w:color w:val="auto"/>
                <w:kern w:val="0"/>
                <w:sz w:val="24"/>
                <w:szCs w:val="24"/>
                <w:lang w:val="zh-TW"/>
              </w:rPr>
              <w:t>建议书</w:t>
            </w:r>
          </w:p>
          <w:p w:rsidR="004D24F5" w:rsidRDefault="001E4911" w:rsidP="001E4911">
            <w:pPr>
              <w:ind w:firstLineChars="0" w:firstLine="0"/>
              <w:rPr>
                <w:rFonts w:ascii="宋体" w:eastAsia="宋体" w:hAnsi="宋体" w:cs="宋体"/>
                <w:sz w:val="22"/>
                <w:szCs w:val="22"/>
              </w:rPr>
            </w:pPr>
            <w:r>
              <w:rPr>
                <w:rFonts w:ascii="楷体" w:eastAsia="楷体" w:hAnsi="楷体" w:cs="楷体" w:hint="eastAsia"/>
                <w:kern w:val="0"/>
                <w:sz w:val="24"/>
                <w:lang w:val="zh-TW"/>
              </w:rPr>
              <w:t>以上技术指标为初步核定指标，在实际开发过程中，如有调整，双方协商，形成会议纪要后，按照新标准执行。</w:t>
            </w: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tc>
      </w:tr>
      <w:tr w:rsidR="004D24F5">
        <w:trPr>
          <w:trHeight w:val="567"/>
        </w:trPr>
        <w:tc>
          <w:tcPr>
            <w:tcW w:w="630" w:type="dxa"/>
            <w:vMerge/>
            <w:tcBorders>
              <w:left w:val="single" w:sz="4" w:space="0" w:color="auto"/>
              <w:bottom w:val="single" w:sz="4" w:space="0" w:color="auto"/>
              <w:right w:val="single" w:sz="4" w:space="0" w:color="auto"/>
            </w:tcBorders>
            <w:vAlign w:val="center"/>
          </w:tcPr>
          <w:p w:rsidR="004D24F5" w:rsidRDefault="004D24F5">
            <w:pPr>
              <w:ind w:firstLineChars="0" w:firstLine="0"/>
              <w:rPr>
                <w:rFonts w:ascii="宋体" w:eastAsia="宋体" w:hAnsi="宋体" w:cs="宋体"/>
                <w:kern w:val="0"/>
                <w:sz w:val="22"/>
                <w:szCs w:val="22"/>
              </w:rPr>
            </w:pPr>
          </w:p>
        </w:tc>
        <w:tc>
          <w:tcPr>
            <w:tcW w:w="876"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现有</w:t>
            </w:r>
          </w:p>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基础</w:t>
            </w:r>
          </w:p>
        </w:tc>
        <w:tc>
          <w:tcPr>
            <w:tcW w:w="7239" w:type="dxa"/>
            <w:gridSpan w:val="5"/>
            <w:tcBorders>
              <w:top w:val="single" w:sz="4" w:space="0" w:color="auto"/>
              <w:left w:val="nil"/>
              <w:bottom w:val="single" w:sz="4" w:space="0" w:color="auto"/>
              <w:right w:val="single" w:sz="4" w:space="0" w:color="auto"/>
            </w:tcBorders>
            <w:vAlign w:val="center"/>
          </w:tcPr>
          <w:p w:rsidR="004D24F5" w:rsidRDefault="001E4911">
            <w:pPr>
              <w:ind w:firstLineChars="0" w:firstLine="0"/>
              <w:rPr>
                <w:rFonts w:ascii="宋体" w:eastAsia="宋体" w:hAnsi="宋体" w:cs="宋体"/>
                <w:kern w:val="0"/>
                <w:sz w:val="22"/>
                <w:szCs w:val="22"/>
              </w:rPr>
            </w:pPr>
            <w:r>
              <w:rPr>
                <w:rFonts w:ascii="宋体" w:eastAsia="宋体" w:hAnsi="宋体" w:cs="宋体" w:hint="eastAsia"/>
                <w:kern w:val="0"/>
                <w:sz w:val="22"/>
                <w:szCs w:val="22"/>
              </w:rPr>
              <w:t>本公司目前有热压机6台，CNC设备9台，热压罐一台，基本满足项目实施所需要的基础。</w:t>
            </w:r>
          </w:p>
          <w:p w:rsidR="004D24F5" w:rsidRDefault="004D24F5">
            <w:pPr>
              <w:ind w:firstLineChars="0" w:firstLine="0"/>
              <w:rPr>
                <w:rFonts w:ascii="宋体" w:eastAsia="宋体" w:hAnsi="宋体" w:cs="宋体"/>
                <w:kern w:val="0"/>
                <w:sz w:val="22"/>
                <w:szCs w:val="22"/>
              </w:rPr>
            </w:pPr>
          </w:p>
          <w:p w:rsidR="004D24F5" w:rsidRDefault="004D24F5">
            <w:pPr>
              <w:ind w:firstLineChars="0" w:firstLine="0"/>
              <w:rPr>
                <w:rFonts w:ascii="宋体" w:eastAsia="宋体" w:hAnsi="宋体" w:cs="宋体"/>
                <w:kern w:val="0"/>
                <w:sz w:val="22"/>
                <w:szCs w:val="22"/>
              </w:rPr>
            </w:pPr>
          </w:p>
          <w:p w:rsidR="004D24F5" w:rsidRDefault="004D24F5">
            <w:pPr>
              <w:ind w:firstLineChars="0" w:firstLine="0"/>
              <w:rPr>
                <w:rFonts w:ascii="宋体" w:eastAsia="宋体" w:hAnsi="宋体" w:cs="宋体"/>
                <w:kern w:val="0"/>
                <w:sz w:val="22"/>
                <w:szCs w:val="22"/>
              </w:rPr>
            </w:pPr>
          </w:p>
          <w:p w:rsidR="004D24F5" w:rsidRDefault="004D24F5">
            <w:pPr>
              <w:ind w:firstLineChars="0" w:firstLine="0"/>
              <w:rPr>
                <w:rFonts w:ascii="宋体" w:eastAsia="宋体" w:hAnsi="宋体" w:cs="宋体"/>
                <w:kern w:val="0"/>
                <w:sz w:val="22"/>
                <w:szCs w:val="22"/>
              </w:rPr>
            </w:pPr>
          </w:p>
          <w:p w:rsidR="004D24F5" w:rsidRDefault="004D24F5">
            <w:pPr>
              <w:ind w:firstLineChars="0" w:firstLine="0"/>
              <w:rPr>
                <w:rFonts w:ascii="宋体" w:eastAsia="宋体" w:hAnsi="宋体" w:cs="宋体"/>
                <w:kern w:val="0"/>
                <w:sz w:val="22"/>
                <w:szCs w:val="22"/>
              </w:rPr>
            </w:pPr>
          </w:p>
          <w:p w:rsidR="004D24F5" w:rsidRDefault="004D24F5">
            <w:pPr>
              <w:ind w:firstLineChars="0" w:firstLine="0"/>
              <w:rPr>
                <w:rFonts w:ascii="宋体" w:eastAsia="宋体" w:hAnsi="宋体" w:cs="宋体"/>
                <w:kern w:val="0"/>
                <w:sz w:val="22"/>
                <w:szCs w:val="22"/>
              </w:rPr>
            </w:pPr>
          </w:p>
          <w:p w:rsidR="004D24F5" w:rsidRDefault="004D24F5">
            <w:pPr>
              <w:ind w:firstLineChars="0" w:firstLine="0"/>
              <w:rPr>
                <w:rFonts w:ascii="宋体" w:eastAsia="宋体" w:hAnsi="宋体" w:cs="宋体"/>
                <w:kern w:val="0"/>
                <w:sz w:val="22"/>
                <w:szCs w:val="22"/>
              </w:rPr>
            </w:pPr>
          </w:p>
        </w:tc>
      </w:tr>
      <w:tr w:rsidR="004D24F5">
        <w:trPr>
          <w:trHeight w:val="1664"/>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产学研合作要</w:t>
            </w:r>
            <w:r>
              <w:rPr>
                <w:rFonts w:ascii="宋体" w:eastAsia="宋体" w:hAnsi="宋体" w:cs="宋体" w:hint="eastAsia"/>
                <w:kern w:val="0"/>
                <w:sz w:val="22"/>
                <w:szCs w:val="22"/>
              </w:rPr>
              <w:lastRenderedPageBreak/>
              <w:t>求</w:t>
            </w:r>
          </w:p>
        </w:tc>
        <w:tc>
          <w:tcPr>
            <w:tcW w:w="876"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lastRenderedPageBreak/>
              <w:t>简要</w:t>
            </w:r>
          </w:p>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描述</w:t>
            </w:r>
          </w:p>
        </w:tc>
        <w:tc>
          <w:tcPr>
            <w:tcW w:w="7239" w:type="dxa"/>
            <w:gridSpan w:val="5"/>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rPr>
                <w:rFonts w:ascii="宋体" w:eastAsia="宋体" w:hAnsi="宋体" w:cs="宋体"/>
                <w:sz w:val="22"/>
                <w:szCs w:val="22"/>
              </w:rPr>
            </w:pPr>
            <w:r>
              <w:rPr>
                <w:rFonts w:ascii="宋体" w:eastAsia="宋体" w:hAnsi="宋体" w:cs="宋体" w:hint="eastAsia"/>
                <w:sz w:val="22"/>
                <w:szCs w:val="22"/>
              </w:rPr>
              <w:t>（希望与哪类高校、科研院所开展产学研合作，共建创新载体</w:t>
            </w:r>
            <w:r>
              <w:rPr>
                <w:rFonts w:ascii="宋体" w:eastAsia="宋体" w:hAnsi="宋体" w:cs="宋体" w:hint="eastAsia"/>
                <w:sz w:val="22"/>
                <w:szCs w:val="22"/>
              </w:rPr>
              <w:t>,</w:t>
            </w:r>
            <w:r>
              <w:rPr>
                <w:rFonts w:ascii="宋体" w:eastAsia="宋体" w:hAnsi="宋体" w:cs="宋体" w:hint="eastAsia"/>
                <w:sz w:val="22"/>
                <w:szCs w:val="22"/>
              </w:rPr>
              <w:t>以及对专家及团队所属领域和水平的要求</w:t>
            </w:r>
            <w:r>
              <w:rPr>
                <w:rFonts w:ascii="宋体" w:eastAsia="宋体" w:hAnsi="宋体" w:cs="宋体" w:hint="eastAsia"/>
                <w:sz w:val="22"/>
                <w:szCs w:val="22"/>
              </w:rPr>
              <w:t>)</w:t>
            </w:r>
          </w:p>
          <w:p w:rsidR="004D24F5" w:rsidRDefault="001E4911">
            <w:pPr>
              <w:ind w:firstLineChars="0" w:firstLine="0"/>
              <w:rPr>
                <w:rFonts w:ascii="宋体" w:eastAsia="宋体" w:hAnsi="宋体" w:cs="宋体"/>
                <w:sz w:val="22"/>
                <w:szCs w:val="22"/>
              </w:rPr>
            </w:pPr>
            <w:r>
              <w:rPr>
                <w:rFonts w:ascii="宋体" w:eastAsia="宋体" w:hAnsi="宋体" w:cs="宋体"/>
                <w:sz w:val="22"/>
                <w:szCs w:val="22"/>
              </w:rPr>
              <w:t>希望有山东省内高校或者距离聊城比较近的高校科研人员参加本项目研发。</w:t>
            </w: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p w:rsidR="004D24F5" w:rsidRDefault="004D24F5">
            <w:pPr>
              <w:ind w:firstLineChars="0" w:firstLine="0"/>
              <w:rPr>
                <w:rFonts w:ascii="宋体" w:eastAsia="宋体" w:hAnsi="宋体" w:cs="宋体"/>
                <w:sz w:val="22"/>
                <w:szCs w:val="22"/>
              </w:rPr>
            </w:pPr>
          </w:p>
        </w:tc>
      </w:tr>
      <w:tr w:rsidR="004D24F5">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4D24F5" w:rsidRDefault="004D24F5">
            <w:pPr>
              <w:ind w:firstLineChars="0" w:firstLine="0"/>
              <w:rPr>
                <w:rFonts w:ascii="宋体" w:eastAsia="宋体" w:hAnsi="宋体" w:cs="宋体"/>
                <w:kern w:val="0"/>
                <w:sz w:val="22"/>
                <w:szCs w:val="22"/>
              </w:rPr>
            </w:pPr>
          </w:p>
        </w:tc>
        <w:tc>
          <w:tcPr>
            <w:tcW w:w="876" w:type="dxa"/>
            <w:tcBorders>
              <w:top w:val="single" w:sz="4" w:space="0" w:color="auto"/>
              <w:left w:val="nil"/>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合作</w:t>
            </w:r>
          </w:p>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方式</w:t>
            </w:r>
          </w:p>
        </w:tc>
        <w:tc>
          <w:tcPr>
            <w:tcW w:w="7239" w:type="dxa"/>
            <w:gridSpan w:val="5"/>
            <w:tcBorders>
              <w:top w:val="single" w:sz="4" w:space="0" w:color="auto"/>
              <w:left w:val="nil"/>
              <w:bottom w:val="single" w:sz="4" w:space="0" w:color="auto"/>
              <w:right w:val="single" w:sz="4" w:space="0" w:color="auto"/>
            </w:tcBorders>
            <w:vAlign w:val="center"/>
          </w:tcPr>
          <w:p w:rsidR="004D24F5" w:rsidRDefault="00BF054D">
            <w:pPr>
              <w:ind w:firstLineChars="0" w:firstLine="0"/>
              <w:rPr>
                <w:rFonts w:ascii="宋体" w:eastAsia="宋体" w:hAnsi="宋体" w:cs="宋体"/>
                <w:sz w:val="22"/>
                <w:szCs w:val="22"/>
              </w:rPr>
            </w:pPr>
            <w:r>
              <w:rPr>
                <w:rFonts w:ascii="宋体" w:eastAsia="宋体" w:hAnsi="宋体" w:cs="宋体" w:hint="eastAsia"/>
                <w:sz w:val="22"/>
                <w:szCs w:val="22"/>
              </w:rPr>
              <w:t>□技术转让</w:t>
            </w:r>
            <w:r>
              <w:rPr>
                <w:rFonts w:ascii="宋体" w:eastAsia="宋体" w:hAnsi="宋体" w:cs="宋体" w:hint="eastAsia"/>
                <w:sz w:val="22"/>
                <w:szCs w:val="22"/>
              </w:rPr>
              <w:t xml:space="preserve">    </w:t>
            </w:r>
            <w:r>
              <w:rPr>
                <w:rFonts w:ascii="宋体" w:eastAsia="宋体" w:hAnsi="宋体" w:cs="宋体" w:hint="eastAsia"/>
                <w:sz w:val="22"/>
                <w:szCs w:val="22"/>
              </w:rPr>
              <w:t>□技术入股</w:t>
            </w:r>
            <w:r>
              <w:rPr>
                <w:rFonts w:ascii="宋体" w:eastAsia="宋体" w:hAnsi="宋体" w:cs="宋体" w:hint="eastAsia"/>
                <w:sz w:val="22"/>
                <w:szCs w:val="22"/>
              </w:rPr>
              <w:t xml:space="preserve">  </w:t>
            </w:r>
            <w:r>
              <w:rPr>
                <w:rFonts w:ascii="宋体" w:eastAsia="宋体" w:hAnsi="宋体" w:cs="宋体" w:hint="eastAsia"/>
                <w:sz w:val="22"/>
                <w:szCs w:val="22"/>
              </w:rPr>
              <w:t xml:space="preserve">　</w:t>
            </w:r>
            <w:r w:rsidR="001E4911">
              <w:rPr>
                <w:rFonts w:ascii="宋体" w:eastAsia="宋体" w:hAnsi="宋体" w:cs="宋体" w:hint="eastAsia"/>
                <w:sz w:val="22"/>
                <w:szCs w:val="22"/>
              </w:rPr>
              <w:t>√</w:t>
            </w:r>
            <w:r>
              <w:rPr>
                <w:rFonts w:ascii="宋体" w:eastAsia="宋体" w:hAnsi="宋体" w:cs="宋体" w:hint="eastAsia"/>
                <w:sz w:val="22"/>
                <w:szCs w:val="22"/>
              </w:rPr>
              <w:t>联合开发</w:t>
            </w:r>
            <w:r>
              <w:rPr>
                <w:rFonts w:ascii="宋体" w:eastAsia="宋体" w:hAnsi="宋体" w:cs="宋体" w:hint="eastAsia"/>
                <w:sz w:val="22"/>
                <w:szCs w:val="22"/>
              </w:rPr>
              <w:t xml:space="preserve">   </w:t>
            </w:r>
            <w:r>
              <w:rPr>
                <w:rFonts w:ascii="宋体" w:eastAsia="宋体" w:hAnsi="宋体" w:cs="宋体" w:hint="eastAsia"/>
                <w:sz w:val="22"/>
                <w:szCs w:val="22"/>
              </w:rPr>
              <w:t xml:space="preserve">□委托研发　</w:t>
            </w:r>
          </w:p>
          <w:p w:rsidR="004D24F5" w:rsidRDefault="00BF054D">
            <w:pPr>
              <w:ind w:firstLineChars="0" w:firstLine="0"/>
              <w:rPr>
                <w:rFonts w:ascii="宋体" w:eastAsia="宋体" w:hAnsi="宋体" w:cs="宋体"/>
                <w:sz w:val="22"/>
                <w:szCs w:val="22"/>
              </w:rPr>
            </w:pPr>
            <w:r>
              <w:rPr>
                <w:rFonts w:ascii="宋体" w:eastAsia="宋体" w:hAnsi="宋体" w:cs="宋体" w:hint="eastAsia"/>
                <w:sz w:val="22"/>
                <w:szCs w:val="22"/>
              </w:rPr>
              <w:t>□委托团队、专家长期技术服务</w:t>
            </w:r>
            <w:r>
              <w:rPr>
                <w:rFonts w:ascii="宋体" w:eastAsia="宋体" w:hAnsi="宋体" w:cs="宋体" w:hint="eastAsia"/>
                <w:sz w:val="22"/>
                <w:szCs w:val="22"/>
              </w:rPr>
              <w:t xml:space="preserve">    </w:t>
            </w:r>
            <w:r>
              <w:rPr>
                <w:rFonts w:ascii="宋体" w:eastAsia="宋体" w:hAnsi="宋体" w:cs="宋体" w:hint="eastAsia"/>
                <w:sz w:val="22"/>
                <w:szCs w:val="22"/>
              </w:rPr>
              <w:t>□共建新研发、生产实体</w:t>
            </w:r>
          </w:p>
        </w:tc>
      </w:tr>
      <w:tr w:rsidR="004D24F5">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其他需求</w:t>
            </w:r>
          </w:p>
        </w:tc>
        <w:tc>
          <w:tcPr>
            <w:tcW w:w="8115" w:type="dxa"/>
            <w:gridSpan w:val="6"/>
            <w:tcBorders>
              <w:top w:val="single" w:sz="4" w:space="0" w:color="auto"/>
              <w:left w:val="nil"/>
              <w:bottom w:val="single" w:sz="4" w:space="0" w:color="auto"/>
              <w:right w:val="single" w:sz="4" w:space="0" w:color="auto"/>
            </w:tcBorders>
            <w:vAlign w:val="center"/>
          </w:tcPr>
          <w:p w:rsidR="004D24F5" w:rsidRDefault="00BF054D">
            <w:pPr>
              <w:pStyle w:val="ListParagraph1"/>
              <w:ind w:firstLineChars="0" w:firstLine="0"/>
              <w:jc w:val="left"/>
              <w:rPr>
                <w:rFonts w:ascii="宋体" w:eastAsia="宋体" w:hAnsi="宋体" w:cs="宋体"/>
                <w:sz w:val="22"/>
              </w:rPr>
            </w:pPr>
            <w:r>
              <w:rPr>
                <w:rFonts w:ascii="宋体" w:eastAsia="宋体" w:hAnsi="宋体" w:cs="宋体" w:hint="eastAsia"/>
                <w:sz w:val="22"/>
              </w:rPr>
              <w:t xml:space="preserve">□技术转移　</w:t>
            </w:r>
            <w:r>
              <w:rPr>
                <w:rFonts w:ascii="宋体" w:eastAsia="宋体" w:hAnsi="宋体" w:cs="宋体" w:hint="eastAsia"/>
                <w:sz w:val="22"/>
              </w:rPr>
              <w:t xml:space="preserve"> </w:t>
            </w:r>
            <w:r>
              <w:rPr>
                <w:rFonts w:ascii="宋体" w:eastAsia="宋体" w:hAnsi="宋体" w:cs="宋体" w:hint="eastAsia"/>
                <w:sz w:val="22"/>
              </w:rPr>
              <w:t>□研发费用加计扣除</w:t>
            </w:r>
            <w:r>
              <w:rPr>
                <w:rFonts w:ascii="宋体" w:eastAsia="宋体" w:hAnsi="宋体" w:cs="宋体" w:hint="eastAsia"/>
                <w:sz w:val="22"/>
              </w:rPr>
              <w:t xml:space="preserve">  </w:t>
            </w:r>
            <w:r w:rsidR="001E4911">
              <w:rPr>
                <w:rFonts w:ascii="宋体" w:eastAsia="宋体" w:hAnsi="宋体" w:cs="宋体" w:hint="eastAsia"/>
                <w:sz w:val="22"/>
              </w:rPr>
              <w:t>√</w:t>
            </w:r>
            <w:r>
              <w:rPr>
                <w:rFonts w:ascii="宋体" w:eastAsia="宋体" w:hAnsi="宋体" w:cs="宋体" w:hint="eastAsia"/>
                <w:sz w:val="22"/>
              </w:rPr>
              <w:t>知识产权</w:t>
            </w:r>
            <w:r>
              <w:rPr>
                <w:rFonts w:ascii="宋体" w:eastAsia="宋体" w:hAnsi="宋体" w:cs="宋体" w:hint="eastAsia"/>
                <w:sz w:val="22"/>
              </w:rPr>
              <w:t xml:space="preserve">  </w:t>
            </w:r>
            <w:r>
              <w:rPr>
                <w:rFonts w:ascii="宋体" w:eastAsia="宋体" w:hAnsi="宋体" w:cs="宋体" w:hint="eastAsia"/>
                <w:sz w:val="22"/>
              </w:rPr>
              <w:t xml:space="preserve">□科技金融　</w:t>
            </w:r>
          </w:p>
          <w:p w:rsidR="004D24F5" w:rsidRDefault="00BF054D">
            <w:pPr>
              <w:pStyle w:val="ListParagraph1"/>
              <w:ind w:firstLineChars="0" w:firstLine="0"/>
              <w:jc w:val="left"/>
              <w:rPr>
                <w:rFonts w:ascii="宋体" w:eastAsia="宋体" w:hAnsi="宋体" w:cs="宋体"/>
                <w:sz w:val="22"/>
              </w:rPr>
            </w:pPr>
            <w:r>
              <w:rPr>
                <w:rFonts w:ascii="宋体" w:eastAsia="宋体" w:hAnsi="宋体" w:cs="宋体" w:hint="eastAsia"/>
                <w:sz w:val="22"/>
              </w:rPr>
              <w:t>□检验检测</w:t>
            </w:r>
            <w:r>
              <w:rPr>
                <w:rFonts w:ascii="宋体" w:eastAsia="宋体" w:hAnsi="宋体" w:cs="宋体" w:hint="eastAsia"/>
                <w:sz w:val="22"/>
              </w:rPr>
              <w:t xml:space="preserve">   </w:t>
            </w:r>
            <w:r>
              <w:rPr>
                <w:rFonts w:ascii="宋体" w:eastAsia="宋体" w:hAnsi="宋体" w:cs="宋体" w:hint="eastAsia"/>
                <w:sz w:val="22"/>
              </w:rPr>
              <w:t>□质量体系</w:t>
            </w:r>
            <w:r>
              <w:rPr>
                <w:rFonts w:ascii="宋体" w:eastAsia="宋体" w:hAnsi="宋体" w:cs="宋体" w:hint="eastAsia"/>
                <w:sz w:val="22"/>
              </w:rPr>
              <w:t xml:space="preserve"> </w:t>
            </w:r>
            <w:r>
              <w:rPr>
                <w:rFonts w:ascii="宋体" w:eastAsia="宋体" w:hAnsi="宋体" w:cs="宋体" w:hint="eastAsia"/>
                <w:sz w:val="22"/>
              </w:rPr>
              <w:t xml:space="preserve">　</w:t>
            </w:r>
            <w:r>
              <w:rPr>
                <w:rFonts w:ascii="宋体" w:eastAsia="宋体" w:hAnsi="宋体" w:cs="宋体" w:hint="eastAsia"/>
                <w:sz w:val="22"/>
              </w:rPr>
              <w:t xml:space="preserve">       </w:t>
            </w:r>
            <w:r>
              <w:rPr>
                <w:rFonts w:ascii="宋体" w:eastAsia="宋体" w:hAnsi="宋体" w:cs="宋体" w:hint="eastAsia"/>
                <w:sz w:val="22"/>
              </w:rPr>
              <w:t>□行业政策</w:t>
            </w:r>
            <w:r>
              <w:rPr>
                <w:rFonts w:ascii="宋体" w:eastAsia="宋体" w:hAnsi="宋体" w:cs="宋体" w:hint="eastAsia"/>
                <w:sz w:val="22"/>
              </w:rPr>
              <w:t xml:space="preserve">  </w:t>
            </w:r>
            <w:r w:rsidR="001E4911">
              <w:rPr>
                <w:rFonts w:ascii="宋体" w:eastAsia="宋体" w:hAnsi="宋体" w:cs="宋体" w:hint="eastAsia"/>
                <w:sz w:val="22"/>
              </w:rPr>
              <w:t>√</w:t>
            </w:r>
            <w:r>
              <w:rPr>
                <w:rFonts w:ascii="宋体" w:eastAsia="宋体" w:hAnsi="宋体" w:cs="宋体" w:hint="eastAsia"/>
                <w:sz w:val="22"/>
              </w:rPr>
              <w:t>科技政策</w:t>
            </w:r>
            <w:r>
              <w:rPr>
                <w:rFonts w:ascii="宋体" w:eastAsia="宋体" w:hAnsi="宋体" w:cs="宋体" w:hint="eastAsia"/>
                <w:sz w:val="22"/>
              </w:rPr>
              <w:t xml:space="preserve">  </w:t>
            </w:r>
            <w:r>
              <w:rPr>
                <w:rFonts w:ascii="宋体" w:eastAsia="宋体" w:hAnsi="宋体" w:cs="宋体" w:hint="eastAsia"/>
                <w:sz w:val="22"/>
              </w:rPr>
              <w:t>□招标采购</w:t>
            </w:r>
            <w:r>
              <w:rPr>
                <w:rFonts w:ascii="宋体" w:eastAsia="宋体" w:hAnsi="宋体" w:cs="宋体" w:hint="eastAsia"/>
                <w:sz w:val="22"/>
              </w:rPr>
              <w:t xml:space="preserve"> </w:t>
            </w:r>
          </w:p>
          <w:p w:rsidR="004D24F5" w:rsidRDefault="00BF054D">
            <w:pPr>
              <w:pStyle w:val="ListParagraph1"/>
              <w:ind w:firstLineChars="0" w:firstLine="0"/>
              <w:jc w:val="left"/>
              <w:rPr>
                <w:rFonts w:ascii="宋体" w:eastAsia="宋体" w:hAnsi="宋体" w:cs="宋体"/>
                <w:sz w:val="22"/>
              </w:rPr>
            </w:pPr>
            <w:r>
              <w:rPr>
                <w:rFonts w:ascii="宋体" w:eastAsia="宋体" w:hAnsi="宋体" w:cs="宋体" w:hint="eastAsia"/>
                <w:sz w:val="22"/>
              </w:rPr>
              <w:t>□产品</w:t>
            </w:r>
            <w:r>
              <w:rPr>
                <w:rFonts w:ascii="宋体" w:eastAsia="宋体" w:hAnsi="宋体" w:cs="宋体" w:hint="eastAsia"/>
                <w:sz w:val="22"/>
              </w:rPr>
              <w:t>/</w:t>
            </w:r>
            <w:r>
              <w:rPr>
                <w:rFonts w:ascii="宋体" w:eastAsia="宋体" w:hAnsi="宋体" w:cs="宋体" w:hint="eastAsia"/>
                <w:sz w:val="22"/>
              </w:rPr>
              <w:t>服务市场占有率分析</w:t>
            </w:r>
            <w:r>
              <w:rPr>
                <w:rFonts w:ascii="宋体" w:eastAsia="宋体" w:hAnsi="宋体" w:cs="宋体" w:hint="eastAsia"/>
                <w:sz w:val="22"/>
              </w:rPr>
              <w:t xml:space="preserve"> </w:t>
            </w:r>
            <w:r>
              <w:rPr>
                <w:rFonts w:ascii="宋体" w:eastAsia="宋体" w:hAnsi="宋体" w:cs="宋体" w:hint="eastAsia"/>
                <w:sz w:val="22"/>
              </w:rPr>
              <w:t xml:space="preserve">　□市场前景分析</w:t>
            </w:r>
            <w:r>
              <w:rPr>
                <w:rFonts w:ascii="宋体" w:eastAsia="宋体" w:hAnsi="宋体" w:cs="宋体" w:hint="eastAsia"/>
                <w:sz w:val="22"/>
              </w:rPr>
              <w:t xml:space="preserve">   </w:t>
            </w:r>
            <w:r>
              <w:rPr>
                <w:rFonts w:ascii="宋体" w:eastAsia="宋体" w:hAnsi="宋体" w:cs="宋体" w:hint="eastAsia"/>
                <w:sz w:val="22"/>
              </w:rPr>
              <w:t xml:space="preserve">□企业发展战略咨询　　</w:t>
            </w:r>
            <w:r>
              <w:rPr>
                <w:rFonts w:ascii="宋体" w:eastAsia="宋体" w:hAnsi="宋体" w:cs="宋体" w:hint="eastAsia"/>
                <w:sz w:val="22"/>
              </w:rPr>
              <w:t xml:space="preserve">  </w:t>
            </w:r>
            <w:r>
              <w:rPr>
                <w:rFonts w:ascii="宋体" w:eastAsia="宋体" w:hAnsi="宋体" w:cs="宋体" w:hint="eastAsia"/>
                <w:sz w:val="22"/>
              </w:rPr>
              <w:t xml:space="preserve">　</w:t>
            </w:r>
            <w:r>
              <w:rPr>
                <w:rFonts w:ascii="宋体" w:eastAsia="宋体" w:hAnsi="宋体" w:cs="宋体" w:hint="eastAsia"/>
                <w:sz w:val="22"/>
              </w:rPr>
              <w:t xml:space="preserve">      </w:t>
            </w:r>
            <w:r>
              <w:rPr>
                <w:rFonts w:ascii="宋体" w:eastAsia="宋体" w:hAnsi="宋体" w:cs="宋体" w:hint="eastAsia"/>
                <w:sz w:val="22"/>
              </w:rPr>
              <w:t>□其他</w:t>
            </w:r>
          </w:p>
        </w:tc>
      </w:tr>
      <w:tr w:rsidR="004D24F5">
        <w:tc>
          <w:tcPr>
            <w:tcW w:w="8745" w:type="dxa"/>
            <w:gridSpan w:val="7"/>
            <w:tcBorders>
              <w:top w:val="single" w:sz="4" w:space="0" w:color="auto"/>
              <w:left w:val="single" w:sz="4" w:space="0" w:color="auto"/>
              <w:bottom w:val="single" w:sz="4" w:space="0" w:color="auto"/>
              <w:right w:val="single" w:sz="4" w:space="0" w:color="auto"/>
            </w:tcBorders>
          </w:tcPr>
          <w:p w:rsidR="004D24F5" w:rsidRDefault="00BF054D">
            <w:pPr>
              <w:ind w:firstLineChars="0" w:firstLine="0"/>
              <w:jc w:val="center"/>
              <w:rPr>
                <w:rFonts w:ascii="宋体" w:eastAsia="宋体" w:hAnsi="宋体" w:cs="宋体"/>
                <w:sz w:val="22"/>
                <w:szCs w:val="22"/>
                <w:u w:val="single"/>
              </w:rPr>
            </w:pPr>
            <w:r>
              <w:rPr>
                <w:rFonts w:ascii="宋体" w:eastAsia="宋体" w:hAnsi="宋体" w:cs="宋体" w:hint="eastAsia"/>
                <w:b/>
                <w:bCs/>
                <w:sz w:val="22"/>
                <w:szCs w:val="22"/>
              </w:rPr>
              <w:t>管理信息</w:t>
            </w:r>
          </w:p>
        </w:tc>
      </w:tr>
      <w:tr w:rsidR="004D24F5">
        <w:trPr>
          <w:trHeight w:val="629"/>
        </w:trPr>
        <w:tc>
          <w:tcPr>
            <w:tcW w:w="1690" w:type="dxa"/>
            <w:gridSpan w:val="3"/>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同意公开</w:t>
            </w:r>
          </w:p>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需求信息</w:t>
            </w:r>
          </w:p>
        </w:tc>
        <w:tc>
          <w:tcPr>
            <w:tcW w:w="7055" w:type="dxa"/>
            <w:gridSpan w:val="4"/>
            <w:tcBorders>
              <w:top w:val="single" w:sz="4" w:space="0" w:color="auto"/>
              <w:left w:val="single" w:sz="4" w:space="0" w:color="auto"/>
              <w:bottom w:val="single" w:sz="4" w:space="0" w:color="auto"/>
              <w:right w:val="single" w:sz="4" w:space="0" w:color="auto"/>
            </w:tcBorders>
          </w:tcPr>
          <w:p w:rsidR="004D24F5" w:rsidRDefault="00BF054D">
            <w:pPr>
              <w:ind w:firstLineChars="0" w:firstLine="0"/>
              <w:rPr>
                <w:rFonts w:ascii="宋体" w:eastAsia="宋体" w:hAnsi="宋体" w:cs="宋体"/>
                <w:sz w:val="22"/>
                <w:szCs w:val="22"/>
              </w:rPr>
            </w:pPr>
            <w:r>
              <w:rPr>
                <w:rFonts w:ascii="宋体" w:eastAsia="宋体" w:hAnsi="宋体" w:cs="宋体" w:hint="eastAsia"/>
                <w:sz w:val="22"/>
                <w:szCs w:val="22"/>
              </w:rPr>
              <w:t>□</w:t>
            </w:r>
            <w:r>
              <w:rPr>
                <w:rFonts w:ascii="宋体" w:eastAsia="宋体" w:hAnsi="宋体" w:cs="宋体" w:hint="eastAsia"/>
                <w:kern w:val="0"/>
                <w:sz w:val="22"/>
                <w:szCs w:val="22"/>
              </w:rPr>
              <w:t>是</w:t>
            </w:r>
            <w:proofErr w:type="gramStart"/>
            <w:r>
              <w:rPr>
                <w:rFonts w:ascii="宋体" w:eastAsia="宋体" w:hAnsi="宋体" w:cs="宋体" w:hint="eastAsia"/>
                <w:kern w:val="0"/>
                <w:sz w:val="22"/>
                <w:szCs w:val="22"/>
              </w:rPr>
              <w:t xml:space="preserve">　　　　　　</w:t>
            </w:r>
            <w:proofErr w:type="gramEnd"/>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sz w:val="22"/>
                <w:szCs w:val="22"/>
              </w:rPr>
              <w:t xml:space="preserve">　</w:t>
            </w:r>
            <w:r w:rsidR="001E4911">
              <w:rPr>
                <w:rFonts w:ascii="宋体" w:eastAsia="宋体" w:hAnsi="宋体" w:cs="宋体" w:hint="eastAsia"/>
                <w:sz w:val="22"/>
                <w:szCs w:val="22"/>
              </w:rPr>
              <w:t>√</w:t>
            </w:r>
            <w:r>
              <w:rPr>
                <w:rFonts w:ascii="宋体" w:eastAsia="宋体" w:hAnsi="宋体" w:cs="宋体" w:hint="eastAsia"/>
                <w:sz w:val="22"/>
                <w:szCs w:val="22"/>
              </w:rPr>
              <w:t>否</w:t>
            </w:r>
          </w:p>
          <w:p w:rsidR="004D24F5" w:rsidRDefault="00BF054D">
            <w:pPr>
              <w:ind w:firstLineChars="0" w:firstLine="0"/>
              <w:rPr>
                <w:rFonts w:ascii="宋体" w:eastAsia="宋体" w:hAnsi="宋体" w:cs="宋体"/>
                <w:sz w:val="22"/>
                <w:szCs w:val="22"/>
                <w:u w:val="single"/>
              </w:rPr>
            </w:pPr>
            <w:r>
              <w:rPr>
                <w:rFonts w:ascii="宋体" w:eastAsia="宋体" w:hAnsi="宋体" w:cs="宋体" w:hint="eastAsia"/>
                <w:sz w:val="22"/>
                <w:szCs w:val="22"/>
              </w:rPr>
              <w:t>□</w:t>
            </w:r>
            <w:r>
              <w:rPr>
                <w:rFonts w:ascii="宋体" w:eastAsia="宋体" w:hAnsi="宋体" w:cs="宋体" w:hint="eastAsia"/>
                <w:kern w:val="0"/>
                <w:sz w:val="22"/>
                <w:szCs w:val="22"/>
              </w:rPr>
              <w:t>部分公开（说明</w:t>
            </w:r>
            <w:r>
              <w:rPr>
                <w:rFonts w:ascii="宋体" w:eastAsia="宋体" w:hAnsi="宋体" w:cs="宋体" w:hint="eastAsia"/>
                <w:kern w:val="0"/>
                <w:sz w:val="22"/>
                <w:szCs w:val="22"/>
              </w:rPr>
              <w:t>)</w:t>
            </w:r>
          </w:p>
        </w:tc>
      </w:tr>
      <w:tr w:rsidR="004D24F5">
        <w:tc>
          <w:tcPr>
            <w:tcW w:w="1690" w:type="dxa"/>
            <w:gridSpan w:val="3"/>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同意接受</w:t>
            </w:r>
          </w:p>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专家服务</w:t>
            </w:r>
          </w:p>
        </w:tc>
        <w:tc>
          <w:tcPr>
            <w:tcW w:w="7055" w:type="dxa"/>
            <w:gridSpan w:val="4"/>
            <w:tcBorders>
              <w:top w:val="single" w:sz="4" w:space="0" w:color="auto"/>
              <w:left w:val="single" w:sz="4" w:space="0" w:color="auto"/>
              <w:bottom w:val="single" w:sz="4" w:space="0" w:color="auto"/>
              <w:right w:val="single" w:sz="4" w:space="0" w:color="auto"/>
            </w:tcBorders>
          </w:tcPr>
          <w:p w:rsidR="004D24F5" w:rsidRDefault="001E4911">
            <w:pPr>
              <w:ind w:firstLineChars="0" w:firstLine="0"/>
              <w:rPr>
                <w:rFonts w:ascii="宋体" w:eastAsia="宋体" w:hAnsi="宋体" w:cs="宋体"/>
                <w:kern w:val="0"/>
                <w:sz w:val="22"/>
                <w:szCs w:val="22"/>
              </w:rPr>
            </w:pPr>
            <w:r>
              <w:rPr>
                <w:rFonts w:ascii="宋体" w:eastAsia="宋体" w:hAnsi="宋体" w:cs="宋体" w:hint="eastAsia"/>
                <w:sz w:val="22"/>
                <w:szCs w:val="22"/>
              </w:rPr>
              <w:t>√</w:t>
            </w:r>
            <w:r w:rsidR="00BF054D">
              <w:rPr>
                <w:rFonts w:ascii="宋体" w:eastAsia="宋体" w:hAnsi="宋体" w:cs="宋体" w:hint="eastAsia"/>
                <w:kern w:val="0"/>
                <w:sz w:val="22"/>
                <w:szCs w:val="22"/>
              </w:rPr>
              <w:t>是</w:t>
            </w:r>
            <w:r w:rsidR="00BF054D">
              <w:rPr>
                <w:rFonts w:ascii="宋体" w:eastAsia="宋体" w:hAnsi="宋体" w:cs="宋体" w:hint="eastAsia"/>
                <w:kern w:val="0"/>
                <w:sz w:val="22"/>
                <w:szCs w:val="22"/>
              </w:rPr>
              <w:t xml:space="preserve">   </w:t>
            </w:r>
            <w:r w:rsidR="00BF054D">
              <w:rPr>
                <w:rFonts w:ascii="宋体" w:eastAsia="宋体" w:hAnsi="宋体" w:cs="宋体" w:hint="eastAsia"/>
                <w:kern w:val="0"/>
                <w:sz w:val="22"/>
                <w:szCs w:val="22"/>
              </w:rPr>
              <w:t xml:space="preserve">　</w:t>
            </w:r>
            <w:r w:rsidR="00BF054D">
              <w:rPr>
                <w:rFonts w:ascii="宋体" w:eastAsia="宋体" w:hAnsi="宋体" w:cs="宋体" w:hint="eastAsia"/>
                <w:kern w:val="0"/>
                <w:sz w:val="22"/>
                <w:szCs w:val="22"/>
              </w:rPr>
              <w:t xml:space="preserve">     </w:t>
            </w:r>
            <w:r w:rsidR="00BF054D">
              <w:rPr>
                <w:rFonts w:ascii="宋体" w:eastAsia="宋体" w:hAnsi="宋体" w:cs="宋体" w:hint="eastAsia"/>
                <w:kern w:val="0"/>
                <w:sz w:val="22"/>
                <w:szCs w:val="22"/>
              </w:rPr>
              <w:t xml:space="preserve">　</w:t>
            </w:r>
            <w:r w:rsidR="00BF054D">
              <w:rPr>
                <w:rFonts w:ascii="宋体" w:eastAsia="宋体" w:hAnsi="宋体" w:cs="宋体" w:hint="eastAsia"/>
                <w:kern w:val="0"/>
                <w:sz w:val="22"/>
                <w:szCs w:val="22"/>
              </w:rPr>
              <w:t xml:space="preserve"> </w:t>
            </w:r>
            <w:r w:rsidR="00BF054D">
              <w:rPr>
                <w:rFonts w:ascii="宋体" w:eastAsia="宋体" w:hAnsi="宋体" w:cs="宋体" w:hint="eastAsia"/>
                <w:kern w:val="0"/>
                <w:sz w:val="22"/>
                <w:szCs w:val="22"/>
              </w:rPr>
              <w:t xml:space="preserve">　　</w:t>
            </w:r>
            <w:r w:rsidR="00BF054D">
              <w:rPr>
                <w:rFonts w:ascii="宋体" w:eastAsia="宋体" w:hAnsi="宋体" w:cs="宋体" w:hint="eastAsia"/>
                <w:kern w:val="0"/>
                <w:sz w:val="22"/>
                <w:szCs w:val="22"/>
              </w:rPr>
              <w:t xml:space="preserve">   </w:t>
            </w:r>
          </w:p>
          <w:p w:rsidR="004D24F5" w:rsidRDefault="00BF054D">
            <w:pPr>
              <w:ind w:firstLineChars="0" w:firstLine="0"/>
              <w:rPr>
                <w:rFonts w:ascii="宋体" w:eastAsia="宋体" w:hAnsi="宋体" w:cs="宋体"/>
                <w:kern w:val="0"/>
                <w:sz w:val="22"/>
                <w:szCs w:val="22"/>
              </w:rPr>
            </w:pPr>
            <w:r>
              <w:rPr>
                <w:rFonts w:ascii="宋体" w:eastAsia="宋体" w:hAnsi="宋体" w:cs="宋体" w:hint="eastAsia"/>
                <w:sz w:val="22"/>
                <w:szCs w:val="22"/>
              </w:rPr>
              <w:t>□</w:t>
            </w:r>
            <w:r>
              <w:rPr>
                <w:rFonts w:ascii="宋体" w:eastAsia="宋体" w:hAnsi="宋体" w:cs="宋体" w:hint="eastAsia"/>
                <w:kern w:val="0"/>
                <w:sz w:val="22"/>
                <w:szCs w:val="22"/>
              </w:rPr>
              <w:t>否</w:t>
            </w:r>
          </w:p>
        </w:tc>
      </w:tr>
      <w:tr w:rsidR="004D24F5">
        <w:tc>
          <w:tcPr>
            <w:tcW w:w="1690" w:type="dxa"/>
            <w:gridSpan w:val="3"/>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同意参与解决方案筛选评价</w:t>
            </w:r>
          </w:p>
        </w:tc>
        <w:tc>
          <w:tcPr>
            <w:tcW w:w="7055" w:type="dxa"/>
            <w:gridSpan w:val="4"/>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rPr>
                <w:rFonts w:ascii="宋体" w:eastAsia="宋体" w:hAnsi="宋体" w:cs="宋体"/>
                <w:kern w:val="0"/>
                <w:sz w:val="22"/>
                <w:szCs w:val="22"/>
              </w:rPr>
            </w:pPr>
            <w:r>
              <w:rPr>
                <w:rFonts w:ascii="宋体" w:eastAsia="宋体" w:hAnsi="宋体" w:cs="宋体" w:hint="eastAsia"/>
                <w:sz w:val="22"/>
                <w:szCs w:val="22"/>
              </w:rPr>
              <w:t>□</w:t>
            </w:r>
            <w:r>
              <w:rPr>
                <w:rFonts w:ascii="宋体" w:eastAsia="宋体" w:hAnsi="宋体" w:cs="宋体" w:hint="eastAsia"/>
                <w:kern w:val="0"/>
                <w:sz w:val="22"/>
                <w:szCs w:val="22"/>
              </w:rPr>
              <w:t>是</w:t>
            </w:r>
          </w:p>
          <w:p w:rsidR="004D24F5" w:rsidRDefault="001E4911">
            <w:pPr>
              <w:ind w:firstLineChars="0" w:firstLine="0"/>
              <w:rPr>
                <w:rFonts w:ascii="宋体" w:eastAsia="宋体" w:hAnsi="宋体" w:cs="宋体"/>
                <w:kern w:val="0"/>
                <w:sz w:val="22"/>
                <w:szCs w:val="22"/>
              </w:rPr>
            </w:pPr>
            <w:r>
              <w:rPr>
                <w:rFonts w:ascii="宋体" w:eastAsia="宋体" w:hAnsi="宋体" w:cs="宋体" w:hint="eastAsia"/>
                <w:sz w:val="22"/>
                <w:szCs w:val="22"/>
              </w:rPr>
              <w:t>√</w:t>
            </w:r>
            <w:r w:rsidR="00BF054D">
              <w:rPr>
                <w:rFonts w:ascii="宋体" w:eastAsia="宋体" w:hAnsi="宋体" w:cs="宋体" w:hint="eastAsia"/>
                <w:kern w:val="0"/>
                <w:sz w:val="22"/>
                <w:szCs w:val="22"/>
              </w:rPr>
              <w:t>否</w:t>
            </w:r>
          </w:p>
        </w:tc>
      </w:tr>
      <w:tr w:rsidR="004D24F5">
        <w:tc>
          <w:tcPr>
            <w:tcW w:w="1690" w:type="dxa"/>
            <w:gridSpan w:val="3"/>
            <w:tcBorders>
              <w:top w:val="single" w:sz="4" w:space="0" w:color="auto"/>
              <w:left w:val="single" w:sz="4" w:space="0" w:color="auto"/>
              <w:bottom w:val="single" w:sz="4" w:space="0" w:color="auto"/>
              <w:right w:val="single" w:sz="4" w:space="0" w:color="auto"/>
            </w:tcBorders>
            <w:vAlign w:val="center"/>
          </w:tcPr>
          <w:p w:rsidR="004D24F5" w:rsidRDefault="00BF054D">
            <w:pPr>
              <w:ind w:firstLineChars="0" w:firstLine="0"/>
              <w:jc w:val="center"/>
              <w:rPr>
                <w:rFonts w:ascii="宋体" w:eastAsia="宋体" w:hAnsi="宋体" w:cs="宋体"/>
                <w:kern w:val="0"/>
                <w:sz w:val="22"/>
                <w:szCs w:val="22"/>
              </w:rPr>
            </w:pPr>
            <w:r>
              <w:rPr>
                <w:rFonts w:ascii="宋体" w:eastAsia="宋体" w:hAnsi="宋体" w:cs="宋体" w:hint="eastAsia"/>
                <w:kern w:val="0"/>
                <w:sz w:val="22"/>
                <w:szCs w:val="22"/>
              </w:rPr>
              <w:t>同意出资奖励优秀解决方案</w:t>
            </w:r>
          </w:p>
        </w:tc>
        <w:tc>
          <w:tcPr>
            <w:tcW w:w="7055" w:type="dxa"/>
            <w:gridSpan w:val="4"/>
            <w:tcBorders>
              <w:top w:val="single" w:sz="4" w:space="0" w:color="auto"/>
              <w:left w:val="single" w:sz="4" w:space="0" w:color="auto"/>
              <w:bottom w:val="single" w:sz="4" w:space="0" w:color="auto"/>
              <w:right w:val="single" w:sz="4" w:space="0" w:color="auto"/>
            </w:tcBorders>
          </w:tcPr>
          <w:p w:rsidR="004D24F5" w:rsidRDefault="00BF054D">
            <w:pPr>
              <w:ind w:firstLineChars="0" w:firstLine="0"/>
              <w:rPr>
                <w:rFonts w:ascii="宋体" w:eastAsia="宋体" w:hAnsi="宋体" w:cs="宋体"/>
                <w:sz w:val="22"/>
                <w:szCs w:val="22"/>
              </w:rPr>
            </w:pPr>
            <w:r>
              <w:rPr>
                <w:rFonts w:ascii="宋体" w:eastAsia="宋体" w:hAnsi="宋体" w:cs="宋体" w:hint="eastAsia"/>
                <w:sz w:val="22"/>
                <w:szCs w:val="22"/>
              </w:rPr>
              <w:t>□</w:t>
            </w:r>
            <w:r>
              <w:rPr>
                <w:rFonts w:ascii="宋体" w:eastAsia="宋体" w:hAnsi="宋体" w:cs="宋体" w:hint="eastAsia"/>
                <w:kern w:val="0"/>
                <w:sz w:val="22"/>
                <w:szCs w:val="22"/>
              </w:rPr>
              <w:t>是</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金额</w:t>
            </w:r>
            <w:r>
              <w:rPr>
                <w:rFonts w:ascii="宋体" w:eastAsia="宋体" w:hAnsi="宋体" w:cs="宋体" w:hint="eastAsia"/>
                <w:sz w:val="22"/>
                <w:szCs w:val="22"/>
              </w:rPr>
              <w:t>万元</w:t>
            </w:r>
            <w:r>
              <w:rPr>
                <w:rFonts w:ascii="宋体" w:eastAsia="宋体" w:hAnsi="宋体" w:cs="宋体" w:hint="eastAsia"/>
                <w:sz w:val="22"/>
                <w:szCs w:val="22"/>
              </w:rPr>
              <w:t>.</w:t>
            </w:r>
            <w:r>
              <w:rPr>
                <w:rFonts w:ascii="宋体" w:eastAsia="宋体" w:hAnsi="宋体" w:cs="宋体" w:hint="eastAsia"/>
                <w:kern w:val="0"/>
                <w:sz w:val="22"/>
                <w:szCs w:val="22"/>
              </w:rPr>
              <w:t>(</w:t>
            </w:r>
            <w:r>
              <w:rPr>
                <w:rFonts w:ascii="宋体" w:eastAsia="宋体" w:hAnsi="宋体" w:cs="宋体" w:hint="eastAsia"/>
                <w:kern w:val="0"/>
                <w:sz w:val="22"/>
                <w:szCs w:val="22"/>
              </w:rPr>
              <w:t>奖金仅用作鼓励挑战者</w:t>
            </w:r>
            <w:r>
              <w:rPr>
                <w:rFonts w:ascii="宋体" w:eastAsia="宋体" w:hAnsi="宋体" w:cs="宋体" w:hint="eastAsia"/>
                <w:kern w:val="0"/>
                <w:sz w:val="22"/>
                <w:szCs w:val="22"/>
              </w:rPr>
              <w:t>,</w:t>
            </w:r>
            <w:r>
              <w:rPr>
                <w:rFonts w:ascii="宋体" w:eastAsia="宋体" w:hAnsi="宋体" w:cs="宋体" w:hint="eastAsia"/>
                <w:kern w:val="0"/>
                <w:sz w:val="22"/>
                <w:szCs w:val="22"/>
              </w:rPr>
              <w:t>不作为技术转让、技术许可或其他独占性合作的前提条件</w:t>
            </w:r>
            <w:r>
              <w:rPr>
                <w:rFonts w:ascii="宋体" w:eastAsia="宋体" w:hAnsi="宋体" w:cs="宋体" w:hint="eastAsia"/>
                <w:kern w:val="0"/>
                <w:sz w:val="22"/>
                <w:szCs w:val="22"/>
              </w:rPr>
              <w:t>)</w:t>
            </w:r>
          </w:p>
          <w:p w:rsidR="004D24F5" w:rsidRDefault="001E4911">
            <w:pPr>
              <w:ind w:firstLineChars="0" w:firstLine="0"/>
              <w:rPr>
                <w:rFonts w:ascii="宋体" w:eastAsia="宋体" w:hAnsi="宋体" w:cs="宋体"/>
                <w:kern w:val="0"/>
                <w:sz w:val="22"/>
                <w:szCs w:val="22"/>
              </w:rPr>
            </w:pPr>
            <w:r>
              <w:rPr>
                <w:rFonts w:ascii="宋体" w:eastAsia="宋体" w:hAnsi="宋体" w:cs="宋体" w:hint="eastAsia"/>
                <w:sz w:val="22"/>
                <w:szCs w:val="22"/>
              </w:rPr>
              <w:t>√</w:t>
            </w:r>
            <w:r w:rsidR="00BF054D">
              <w:rPr>
                <w:rFonts w:ascii="宋体" w:eastAsia="宋体" w:hAnsi="宋体" w:cs="宋体" w:hint="eastAsia"/>
                <w:kern w:val="0"/>
                <w:sz w:val="22"/>
                <w:szCs w:val="22"/>
              </w:rPr>
              <w:t>否</w:t>
            </w:r>
            <w:r w:rsidR="00BF054D">
              <w:rPr>
                <w:rFonts w:ascii="宋体" w:eastAsia="宋体" w:hAnsi="宋体" w:cs="宋体" w:hint="eastAsia"/>
                <w:kern w:val="0"/>
                <w:sz w:val="22"/>
                <w:szCs w:val="22"/>
              </w:rPr>
              <w:br/>
              <w:t xml:space="preserve">      </w:t>
            </w:r>
            <w:proofErr w:type="gramStart"/>
            <w:r w:rsidR="00BF054D">
              <w:rPr>
                <w:rFonts w:ascii="宋体" w:eastAsia="宋体" w:hAnsi="宋体" w:cs="宋体" w:hint="eastAsia"/>
                <w:kern w:val="0"/>
                <w:sz w:val="22"/>
                <w:szCs w:val="22"/>
              </w:rPr>
              <w:t xml:space="preserve">　　　　</w:t>
            </w:r>
            <w:proofErr w:type="gramEnd"/>
            <w:r w:rsidR="00BF054D">
              <w:rPr>
                <w:rFonts w:ascii="宋体" w:eastAsia="宋体" w:hAnsi="宋体" w:cs="宋体" w:hint="eastAsia"/>
                <w:kern w:val="0"/>
                <w:sz w:val="22"/>
                <w:szCs w:val="22"/>
              </w:rPr>
              <w:t xml:space="preserve"> </w:t>
            </w:r>
            <w:r w:rsidR="00BF054D">
              <w:rPr>
                <w:rFonts w:ascii="宋体" w:eastAsia="宋体" w:hAnsi="宋体" w:cs="宋体" w:hint="eastAsia"/>
                <w:kern w:val="0"/>
                <w:sz w:val="22"/>
                <w:szCs w:val="22"/>
              </w:rPr>
              <w:t xml:space="preserve">　</w:t>
            </w:r>
            <w:r w:rsidR="00BF054D">
              <w:rPr>
                <w:rFonts w:ascii="宋体" w:eastAsia="宋体" w:hAnsi="宋体" w:cs="宋体" w:hint="eastAsia"/>
                <w:kern w:val="0"/>
                <w:sz w:val="22"/>
                <w:szCs w:val="22"/>
              </w:rPr>
              <w:t xml:space="preserve"> </w:t>
            </w:r>
            <w:r w:rsidR="00BF054D">
              <w:rPr>
                <w:rFonts w:ascii="宋体" w:eastAsia="宋体" w:hAnsi="宋体" w:cs="宋体" w:hint="eastAsia"/>
                <w:kern w:val="0"/>
                <w:sz w:val="22"/>
                <w:szCs w:val="22"/>
              </w:rPr>
              <w:t xml:space="preserve">　</w:t>
            </w:r>
          </w:p>
          <w:p w:rsidR="004D24F5" w:rsidRDefault="004D24F5">
            <w:pPr>
              <w:ind w:firstLineChars="0" w:firstLine="0"/>
              <w:rPr>
                <w:rFonts w:ascii="宋体" w:eastAsia="宋体" w:hAnsi="宋体" w:cs="宋体"/>
                <w:kern w:val="0"/>
                <w:sz w:val="22"/>
                <w:szCs w:val="22"/>
              </w:rPr>
            </w:pPr>
          </w:p>
          <w:p w:rsidR="004D24F5" w:rsidRDefault="004D24F5">
            <w:pPr>
              <w:ind w:firstLineChars="0" w:firstLine="0"/>
              <w:rPr>
                <w:rFonts w:ascii="宋体" w:eastAsia="宋体" w:hAnsi="宋体" w:cs="宋体"/>
                <w:kern w:val="0"/>
                <w:sz w:val="22"/>
                <w:szCs w:val="22"/>
              </w:rPr>
            </w:pPr>
          </w:p>
          <w:p w:rsidR="004D24F5" w:rsidRDefault="004D24F5">
            <w:pPr>
              <w:ind w:firstLineChars="0" w:firstLine="0"/>
              <w:rPr>
                <w:rFonts w:ascii="宋体" w:eastAsia="宋体" w:hAnsi="宋体" w:cs="宋体"/>
                <w:kern w:val="0"/>
                <w:sz w:val="22"/>
                <w:szCs w:val="22"/>
              </w:rPr>
            </w:pPr>
          </w:p>
          <w:p w:rsidR="004D24F5" w:rsidRDefault="00BF054D">
            <w:pPr>
              <w:ind w:firstLineChars="0" w:firstLine="0"/>
              <w:rPr>
                <w:rFonts w:ascii="宋体" w:eastAsia="宋体" w:hAnsi="宋体" w:cs="宋体"/>
                <w:kern w:val="0"/>
                <w:sz w:val="22"/>
                <w:szCs w:val="22"/>
              </w:rPr>
            </w:pP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法人代表：</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年</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月</w:t>
            </w:r>
            <w:r>
              <w:rPr>
                <w:rFonts w:ascii="宋体" w:eastAsia="宋体" w:hAnsi="宋体" w:cs="宋体" w:hint="eastAsia"/>
                <w:kern w:val="0"/>
                <w:sz w:val="22"/>
                <w:szCs w:val="22"/>
              </w:rPr>
              <w:t xml:space="preserve"> </w:t>
            </w:r>
            <w:r>
              <w:rPr>
                <w:rFonts w:ascii="宋体" w:eastAsia="宋体" w:hAnsi="宋体" w:cs="宋体" w:hint="eastAsia"/>
                <w:kern w:val="0"/>
                <w:sz w:val="22"/>
                <w:szCs w:val="22"/>
              </w:rPr>
              <w:t xml:space="preserve">　日</w:t>
            </w:r>
          </w:p>
        </w:tc>
      </w:tr>
    </w:tbl>
    <w:p w:rsidR="004D24F5" w:rsidRDefault="00BF054D">
      <w:pPr>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填表说明：</w:t>
      </w:r>
    </w:p>
    <w:p w:rsidR="004D24F5" w:rsidRDefault="00BF054D">
      <w:pPr>
        <w:numPr>
          <w:ilvl w:val="0"/>
          <w:numId w:val="3"/>
        </w:numPr>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所述行业：</w:t>
      </w:r>
      <w:r>
        <w:rPr>
          <w:rFonts w:ascii="宋体" w:eastAsia="宋体" w:hAnsi="宋体" w:cs="宋体" w:hint="eastAsia"/>
          <w:kern w:val="0"/>
          <w:sz w:val="22"/>
          <w:szCs w:val="22"/>
        </w:rPr>
        <w:t>1.</w:t>
      </w:r>
      <w:r>
        <w:rPr>
          <w:rFonts w:ascii="宋体" w:eastAsia="宋体" w:hAnsi="宋体" w:cs="宋体" w:hint="eastAsia"/>
          <w:kern w:val="0"/>
          <w:sz w:val="22"/>
          <w:szCs w:val="22"/>
        </w:rPr>
        <w:t>农、林、牧、渔业；</w:t>
      </w:r>
      <w:r>
        <w:rPr>
          <w:rFonts w:ascii="宋体" w:eastAsia="宋体" w:hAnsi="宋体" w:cs="宋体" w:hint="eastAsia"/>
          <w:kern w:val="0"/>
          <w:sz w:val="22"/>
          <w:szCs w:val="22"/>
        </w:rPr>
        <w:t>2.</w:t>
      </w:r>
      <w:r>
        <w:rPr>
          <w:rFonts w:ascii="宋体" w:eastAsia="宋体" w:hAnsi="宋体" w:cs="宋体" w:hint="eastAsia"/>
          <w:kern w:val="0"/>
          <w:sz w:val="22"/>
          <w:szCs w:val="22"/>
        </w:rPr>
        <w:t>采矿业；</w:t>
      </w:r>
      <w:r>
        <w:rPr>
          <w:rFonts w:ascii="宋体" w:eastAsia="宋体" w:hAnsi="宋体" w:cs="宋体" w:hint="eastAsia"/>
          <w:kern w:val="0"/>
          <w:sz w:val="22"/>
          <w:szCs w:val="22"/>
        </w:rPr>
        <w:t>3.</w:t>
      </w:r>
      <w:r>
        <w:rPr>
          <w:rFonts w:ascii="宋体" w:eastAsia="宋体" w:hAnsi="宋体" w:cs="宋体" w:hint="eastAsia"/>
          <w:kern w:val="0"/>
          <w:sz w:val="22"/>
          <w:szCs w:val="22"/>
        </w:rPr>
        <w:t>制造业；</w:t>
      </w:r>
      <w:r>
        <w:rPr>
          <w:rFonts w:ascii="宋体" w:eastAsia="宋体" w:hAnsi="宋体" w:cs="宋体" w:hint="eastAsia"/>
          <w:kern w:val="0"/>
          <w:sz w:val="22"/>
          <w:szCs w:val="22"/>
        </w:rPr>
        <w:t>4.</w:t>
      </w:r>
      <w:r>
        <w:rPr>
          <w:rFonts w:ascii="宋体" w:eastAsia="宋体" w:hAnsi="宋体" w:cs="宋体" w:hint="eastAsia"/>
          <w:kern w:val="0"/>
          <w:sz w:val="22"/>
          <w:szCs w:val="22"/>
        </w:rPr>
        <w:t>电力、热力、燃气及谁生产和供应业；</w:t>
      </w:r>
      <w:r>
        <w:rPr>
          <w:rFonts w:ascii="宋体" w:eastAsia="宋体" w:hAnsi="宋体" w:cs="宋体" w:hint="eastAsia"/>
          <w:kern w:val="0"/>
          <w:sz w:val="22"/>
          <w:szCs w:val="22"/>
        </w:rPr>
        <w:t>5.</w:t>
      </w:r>
      <w:r>
        <w:rPr>
          <w:rFonts w:ascii="宋体" w:eastAsia="宋体" w:hAnsi="宋体" w:cs="宋体" w:hint="eastAsia"/>
          <w:kern w:val="0"/>
          <w:sz w:val="22"/>
          <w:szCs w:val="22"/>
        </w:rPr>
        <w:t>建筑业；</w:t>
      </w:r>
      <w:r>
        <w:rPr>
          <w:rFonts w:ascii="宋体" w:eastAsia="宋体" w:hAnsi="宋体" w:cs="宋体" w:hint="eastAsia"/>
          <w:kern w:val="0"/>
          <w:sz w:val="22"/>
          <w:szCs w:val="22"/>
        </w:rPr>
        <w:t>6.</w:t>
      </w:r>
      <w:r>
        <w:rPr>
          <w:rFonts w:ascii="宋体" w:eastAsia="宋体" w:hAnsi="宋体" w:cs="宋体" w:hint="eastAsia"/>
          <w:kern w:val="0"/>
          <w:sz w:val="22"/>
          <w:szCs w:val="22"/>
        </w:rPr>
        <w:t>交通运输、仓储和邮政业；</w:t>
      </w:r>
      <w:r>
        <w:rPr>
          <w:rFonts w:ascii="宋体" w:eastAsia="宋体" w:hAnsi="宋体" w:cs="宋体" w:hint="eastAsia"/>
          <w:kern w:val="0"/>
          <w:sz w:val="22"/>
          <w:szCs w:val="22"/>
        </w:rPr>
        <w:t>7.</w:t>
      </w:r>
      <w:r>
        <w:rPr>
          <w:rFonts w:ascii="宋体" w:eastAsia="宋体" w:hAnsi="宋体" w:cs="宋体" w:hint="eastAsia"/>
          <w:kern w:val="0"/>
          <w:sz w:val="22"/>
          <w:szCs w:val="22"/>
        </w:rPr>
        <w:t>信息传输、软件和信息技术服务业；</w:t>
      </w:r>
      <w:r>
        <w:rPr>
          <w:rFonts w:ascii="宋体" w:eastAsia="宋体" w:hAnsi="宋体" w:cs="宋体" w:hint="eastAsia"/>
          <w:kern w:val="0"/>
          <w:sz w:val="22"/>
          <w:szCs w:val="22"/>
        </w:rPr>
        <w:t>8.</w:t>
      </w:r>
      <w:r>
        <w:rPr>
          <w:rFonts w:ascii="宋体" w:eastAsia="宋体" w:hAnsi="宋体" w:cs="宋体" w:hint="eastAsia"/>
          <w:kern w:val="0"/>
          <w:sz w:val="22"/>
          <w:szCs w:val="22"/>
        </w:rPr>
        <w:t>科学研究和技术服务业；</w:t>
      </w:r>
      <w:r>
        <w:rPr>
          <w:rFonts w:ascii="宋体" w:eastAsia="宋体" w:hAnsi="宋体" w:cs="宋体" w:hint="eastAsia"/>
          <w:kern w:val="0"/>
          <w:sz w:val="22"/>
          <w:szCs w:val="22"/>
        </w:rPr>
        <w:t>9.</w:t>
      </w:r>
      <w:r>
        <w:rPr>
          <w:rFonts w:ascii="宋体" w:eastAsia="宋体" w:hAnsi="宋体" w:cs="宋体" w:hint="eastAsia"/>
          <w:kern w:val="0"/>
          <w:sz w:val="22"/>
          <w:szCs w:val="22"/>
        </w:rPr>
        <w:t>水利、环境和公共设施管理业；</w:t>
      </w:r>
      <w:r>
        <w:rPr>
          <w:rFonts w:ascii="宋体" w:eastAsia="宋体" w:hAnsi="宋体" w:cs="宋体" w:hint="eastAsia"/>
          <w:kern w:val="0"/>
          <w:sz w:val="22"/>
          <w:szCs w:val="22"/>
        </w:rPr>
        <w:t>10.</w:t>
      </w:r>
      <w:r>
        <w:rPr>
          <w:rFonts w:ascii="宋体" w:eastAsia="宋体" w:hAnsi="宋体" w:cs="宋体" w:hint="eastAsia"/>
          <w:kern w:val="0"/>
          <w:sz w:val="22"/>
          <w:szCs w:val="22"/>
        </w:rPr>
        <w:t>卫生和社会工作；</w:t>
      </w:r>
      <w:r>
        <w:rPr>
          <w:rFonts w:ascii="宋体" w:eastAsia="宋体" w:hAnsi="宋体" w:cs="宋体" w:hint="eastAsia"/>
          <w:kern w:val="0"/>
          <w:sz w:val="22"/>
          <w:szCs w:val="22"/>
        </w:rPr>
        <w:t>11.</w:t>
      </w:r>
      <w:r>
        <w:rPr>
          <w:rFonts w:ascii="宋体" w:eastAsia="宋体" w:hAnsi="宋体" w:cs="宋体" w:hint="eastAsia"/>
          <w:kern w:val="0"/>
          <w:sz w:val="22"/>
          <w:szCs w:val="22"/>
        </w:rPr>
        <w:t>文化、体育和娱乐业。</w:t>
      </w:r>
    </w:p>
    <w:p w:rsidR="004D24F5" w:rsidRDefault="00BF054D">
      <w:pPr>
        <w:numPr>
          <w:ilvl w:val="0"/>
          <w:numId w:val="3"/>
        </w:numPr>
        <w:ind w:firstLineChars="0" w:firstLine="0"/>
        <w:jc w:val="left"/>
        <w:rPr>
          <w:rFonts w:ascii="宋体" w:eastAsia="宋体" w:hAnsi="宋体" w:cs="宋体"/>
          <w:kern w:val="0"/>
          <w:sz w:val="22"/>
          <w:szCs w:val="22"/>
        </w:rPr>
      </w:pPr>
      <w:r>
        <w:rPr>
          <w:rFonts w:ascii="宋体" w:eastAsia="宋体" w:hAnsi="宋体" w:cs="宋体" w:hint="eastAsia"/>
          <w:kern w:val="0"/>
          <w:sz w:val="22"/>
          <w:szCs w:val="22"/>
        </w:rPr>
        <w:t>技术领域：</w:t>
      </w:r>
      <w:r>
        <w:rPr>
          <w:rFonts w:ascii="宋体" w:eastAsia="宋体" w:hAnsi="宋体" w:cs="宋体" w:hint="eastAsia"/>
          <w:kern w:val="0"/>
          <w:sz w:val="22"/>
          <w:szCs w:val="22"/>
        </w:rPr>
        <w:t>1.</w:t>
      </w:r>
      <w:r>
        <w:rPr>
          <w:rFonts w:ascii="宋体" w:eastAsia="宋体" w:hAnsi="宋体" w:cs="宋体" w:hint="eastAsia"/>
          <w:kern w:val="0"/>
          <w:sz w:val="22"/>
          <w:szCs w:val="22"/>
        </w:rPr>
        <w:t>电子信息；</w:t>
      </w:r>
      <w:r>
        <w:rPr>
          <w:rFonts w:ascii="宋体" w:eastAsia="宋体" w:hAnsi="宋体" w:cs="宋体" w:hint="eastAsia"/>
          <w:kern w:val="0"/>
          <w:sz w:val="22"/>
          <w:szCs w:val="22"/>
        </w:rPr>
        <w:t>2.</w:t>
      </w:r>
      <w:r>
        <w:rPr>
          <w:rFonts w:ascii="宋体" w:eastAsia="宋体" w:hAnsi="宋体" w:cs="宋体" w:hint="eastAsia"/>
          <w:kern w:val="0"/>
          <w:sz w:val="22"/>
          <w:szCs w:val="22"/>
        </w:rPr>
        <w:t>生物余新医药；</w:t>
      </w:r>
      <w:r>
        <w:rPr>
          <w:rFonts w:ascii="宋体" w:eastAsia="宋体" w:hAnsi="宋体" w:cs="宋体" w:hint="eastAsia"/>
          <w:kern w:val="0"/>
          <w:sz w:val="22"/>
          <w:szCs w:val="22"/>
        </w:rPr>
        <w:t>3.</w:t>
      </w:r>
      <w:r>
        <w:rPr>
          <w:rFonts w:ascii="宋体" w:eastAsia="宋体" w:hAnsi="宋体" w:cs="宋体" w:hint="eastAsia"/>
          <w:kern w:val="0"/>
          <w:sz w:val="22"/>
          <w:szCs w:val="22"/>
        </w:rPr>
        <w:t>航空航天；</w:t>
      </w:r>
      <w:r>
        <w:rPr>
          <w:rFonts w:ascii="宋体" w:eastAsia="宋体" w:hAnsi="宋体" w:cs="宋体" w:hint="eastAsia"/>
          <w:kern w:val="0"/>
          <w:sz w:val="22"/>
          <w:szCs w:val="22"/>
        </w:rPr>
        <w:t>4.</w:t>
      </w:r>
      <w:r>
        <w:rPr>
          <w:rFonts w:ascii="宋体" w:eastAsia="宋体" w:hAnsi="宋体" w:cs="宋体" w:hint="eastAsia"/>
          <w:kern w:val="0"/>
          <w:sz w:val="22"/>
          <w:szCs w:val="22"/>
        </w:rPr>
        <w:t>新材料；</w:t>
      </w:r>
      <w:r>
        <w:rPr>
          <w:rFonts w:ascii="宋体" w:eastAsia="宋体" w:hAnsi="宋体" w:cs="宋体" w:hint="eastAsia"/>
          <w:kern w:val="0"/>
          <w:sz w:val="22"/>
          <w:szCs w:val="22"/>
        </w:rPr>
        <w:t>5.</w:t>
      </w:r>
      <w:r>
        <w:rPr>
          <w:rFonts w:ascii="宋体" w:eastAsia="宋体" w:hAnsi="宋体" w:cs="宋体" w:hint="eastAsia"/>
          <w:kern w:val="0"/>
          <w:sz w:val="22"/>
          <w:szCs w:val="22"/>
        </w:rPr>
        <w:t>高技术服务；</w:t>
      </w:r>
      <w:r>
        <w:rPr>
          <w:rFonts w:ascii="宋体" w:eastAsia="宋体" w:hAnsi="宋体" w:cs="宋体" w:hint="eastAsia"/>
          <w:kern w:val="0"/>
          <w:sz w:val="22"/>
          <w:szCs w:val="22"/>
        </w:rPr>
        <w:t>6.</w:t>
      </w:r>
      <w:r>
        <w:rPr>
          <w:rFonts w:ascii="宋体" w:eastAsia="宋体" w:hAnsi="宋体" w:cs="宋体" w:hint="eastAsia"/>
          <w:kern w:val="0"/>
          <w:sz w:val="22"/>
          <w:szCs w:val="22"/>
        </w:rPr>
        <w:t>新能源与节能；</w:t>
      </w:r>
      <w:r>
        <w:rPr>
          <w:rFonts w:ascii="宋体" w:eastAsia="宋体" w:hAnsi="宋体" w:cs="宋体" w:hint="eastAsia"/>
          <w:kern w:val="0"/>
          <w:sz w:val="22"/>
          <w:szCs w:val="22"/>
        </w:rPr>
        <w:t>7.</w:t>
      </w:r>
      <w:r>
        <w:rPr>
          <w:rFonts w:ascii="宋体" w:eastAsia="宋体" w:hAnsi="宋体" w:cs="宋体" w:hint="eastAsia"/>
          <w:kern w:val="0"/>
          <w:sz w:val="22"/>
          <w:szCs w:val="22"/>
        </w:rPr>
        <w:t>资源与环境；</w:t>
      </w:r>
      <w:r>
        <w:rPr>
          <w:rFonts w:ascii="宋体" w:eastAsia="宋体" w:hAnsi="宋体" w:cs="宋体" w:hint="eastAsia"/>
          <w:kern w:val="0"/>
          <w:sz w:val="22"/>
          <w:szCs w:val="22"/>
        </w:rPr>
        <w:t>8.</w:t>
      </w:r>
      <w:r>
        <w:rPr>
          <w:rFonts w:ascii="宋体" w:eastAsia="宋体" w:hAnsi="宋体" w:cs="宋体" w:hint="eastAsia"/>
          <w:kern w:val="0"/>
          <w:sz w:val="22"/>
          <w:szCs w:val="22"/>
        </w:rPr>
        <w:t>现金制造与自动化。</w:t>
      </w:r>
    </w:p>
    <w:p w:rsidR="004D24F5" w:rsidRDefault="004D24F5" w:rsidP="004D24F5">
      <w:pPr>
        <w:ind w:firstLine="640"/>
      </w:pPr>
    </w:p>
    <w:sectPr w:rsidR="004D24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54D" w:rsidRDefault="00BF054D">
      <w:pPr>
        <w:ind w:firstLine="640"/>
      </w:pPr>
      <w:r>
        <w:separator/>
      </w:r>
    </w:p>
  </w:endnote>
  <w:endnote w:type="continuationSeparator" w:id="0">
    <w:p w:rsidR="00BF054D" w:rsidRDefault="00BF054D">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10" w:usb3="00000000" w:csb0="00000001" w:csb1="080E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54D" w:rsidRDefault="00BF054D">
      <w:pPr>
        <w:ind w:firstLine="640"/>
      </w:pPr>
      <w:r>
        <w:separator/>
      </w:r>
    </w:p>
  </w:footnote>
  <w:footnote w:type="continuationSeparator" w:id="0">
    <w:p w:rsidR="00BF054D" w:rsidRDefault="00BF054D">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D0AD2E"/>
    <w:multiLevelType w:val="singleLevel"/>
    <w:tmpl w:val="A6D0AD2E"/>
    <w:lvl w:ilvl="0">
      <w:start w:val="1"/>
      <w:numFmt w:val="decimal"/>
      <w:suff w:val="nothing"/>
      <w:lvlText w:val="%1、"/>
      <w:lvlJc w:val="left"/>
    </w:lvl>
  </w:abstractNum>
  <w:abstractNum w:abstractNumId="1">
    <w:nsid w:val="D17E1202"/>
    <w:multiLevelType w:val="singleLevel"/>
    <w:tmpl w:val="D17E1202"/>
    <w:lvl w:ilvl="0">
      <w:start w:val="1"/>
      <w:numFmt w:val="decimal"/>
      <w:suff w:val="nothing"/>
      <w:lvlText w:val="%1、"/>
      <w:lvlJc w:val="left"/>
    </w:lvl>
  </w:abstractNum>
  <w:abstractNum w:abstractNumId="2">
    <w:nsid w:val="DB3C5D3C"/>
    <w:multiLevelType w:val="singleLevel"/>
    <w:tmpl w:val="DB3C5D3C"/>
    <w:lvl w:ilvl="0">
      <w:start w:val="1"/>
      <w:numFmt w:val="chineseCounting"/>
      <w:suff w:val="nothing"/>
      <w:lvlText w:val="%1、"/>
      <w:lvlJc w:val="left"/>
      <w:rPr>
        <w:rFonts w:hint="eastAsia"/>
      </w:rPr>
    </w:lvl>
  </w:abstractNum>
  <w:abstractNum w:abstractNumId="3">
    <w:nsid w:val="F683DA04"/>
    <w:multiLevelType w:val="multilevel"/>
    <w:tmpl w:val="F683DA04"/>
    <w:lvl w:ilvl="0">
      <w:start w:val="1"/>
      <w:numFmt w:val="decimal"/>
      <w:suff w:val="space"/>
      <w:lvlText w:val="%1."/>
      <w:lvlJc w:val="left"/>
      <w:pPr>
        <w:ind w:left="700" w:firstLine="0"/>
      </w:pPr>
    </w:lvl>
    <w:lvl w:ilvl="1">
      <w:start w:val="2"/>
      <w:numFmt w:val="decimal"/>
      <w:isLgl/>
      <w:lvlText w:val="%1.%2"/>
      <w:lvlJc w:val="left"/>
      <w:pPr>
        <w:ind w:left="1060" w:hanging="360"/>
      </w:pPr>
    </w:lvl>
    <w:lvl w:ilvl="2">
      <w:start w:val="1"/>
      <w:numFmt w:val="decimal"/>
      <w:isLgl/>
      <w:lvlText w:val="%1.%2.%3"/>
      <w:lvlJc w:val="left"/>
      <w:pPr>
        <w:ind w:left="1420" w:hanging="720"/>
      </w:pPr>
    </w:lvl>
    <w:lvl w:ilvl="3">
      <w:start w:val="1"/>
      <w:numFmt w:val="decimal"/>
      <w:isLgl/>
      <w:lvlText w:val="%1.%2.%3.%4"/>
      <w:lvlJc w:val="left"/>
      <w:pPr>
        <w:ind w:left="1420" w:hanging="720"/>
      </w:pPr>
    </w:lvl>
    <w:lvl w:ilvl="4">
      <w:start w:val="1"/>
      <w:numFmt w:val="decimal"/>
      <w:isLgl/>
      <w:lvlText w:val="%1.%2.%3.%4.%5"/>
      <w:lvlJc w:val="left"/>
      <w:pPr>
        <w:ind w:left="1780" w:hanging="1080"/>
      </w:pPr>
    </w:lvl>
    <w:lvl w:ilvl="5">
      <w:start w:val="1"/>
      <w:numFmt w:val="decimal"/>
      <w:isLgl/>
      <w:lvlText w:val="%1.%2.%3.%4.%5.%6"/>
      <w:lvlJc w:val="left"/>
      <w:pPr>
        <w:ind w:left="1780" w:hanging="1080"/>
      </w:pPr>
    </w:lvl>
    <w:lvl w:ilvl="6">
      <w:start w:val="1"/>
      <w:numFmt w:val="decimal"/>
      <w:isLgl/>
      <w:lvlText w:val="%1.%2.%3.%4.%5.%6.%7"/>
      <w:lvlJc w:val="left"/>
      <w:pPr>
        <w:ind w:left="1780" w:hanging="1080"/>
      </w:pPr>
    </w:lvl>
    <w:lvl w:ilvl="7">
      <w:start w:val="1"/>
      <w:numFmt w:val="decimal"/>
      <w:isLgl/>
      <w:lvlText w:val="%1.%2.%3.%4.%5.%6.%7.%8"/>
      <w:lvlJc w:val="left"/>
      <w:pPr>
        <w:ind w:left="2140" w:hanging="1440"/>
      </w:pPr>
    </w:lvl>
    <w:lvl w:ilvl="8">
      <w:start w:val="1"/>
      <w:numFmt w:val="decimal"/>
      <w:isLgl/>
      <w:lvlText w:val="%1.%2.%3.%4.%5.%6.%7.%8.%9"/>
      <w:lvlJc w:val="left"/>
      <w:pPr>
        <w:ind w:left="2140" w:hanging="1440"/>
      </w:pPr>
    </w:lvl>
  </w:abstractNum>
  <w:abstractNum w:abstractNumId="4">
    <w:nsid w:val="1E3B674B"/>
    <w:multiLevelType w:val="multilevel"/>
    <w:tmpl w:val="1E3B674B"/>
    <w:lvl w:ilvl="0">
      <w:start w:val="1"/>
      <w:numFmt w:val="decimal"/>
      <w:lvlText w:val="%1"/>
      <w:lvlJc w:val="left"/>
      <w:pPr>
        <w:ind w:left="375" w:hanging="375"/>
      </w:pPr>
    </w:lvl>
    <w:lvl w:ilvl="1">
      <w:start w:val="1"/>
      <w:numFmt w:val="decimal"/>
      <w:lvlText w:val="%1.%2"/>
      <w:lvlJc w:val="left"/>
      <w:pPr>
        <w:ind w:left="795" w:hanging="375"/>
      </w:pPr>
    </w:lvl>
    <w:lvl w:ilvl="2">
      <w:start w:val="1"/>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760" w:hanging="1080"/>
      </w:pPr>
    </w:lvl>
    <w:lvl w:ilvl="5">
      <w:start w:val="1"/>
      <w:numFmt w:val="decimal"/>
      <w:lvlText w:val="%1.%2.%3.%4.%5.%6"/>
      <w:lvlJc w:val="left"/>
      <w:pPr>
        <w:ind w:left="3180" w:hanging="1080"/>
      </w:pPr>
    </w:lvl>
    <w:lvl w:ilvl="6">
      <w:start w:val="1"/>
      <w:numFmt w:val="decimal"/>
      <w:lvlText w:val="%1.%2.%3.%4.%5.%6.%7"/>
      <w:lvlJc w:val="left"/>
      <w:pPr>
        <w:ind w:left="3600" w:hanging="1080"/>
      </w:pPr>
    </w:lvl>
    <w:lvl w:ilvl="7">
      <w:start w:val="1"/>
      <w:numFmt w:val="decimal"/>
      <w:lvlText w:val="%1.%2.%3.%4.%5.%6.%7.%8"/>
      <w:lvlJc w:val="left"/>
      <w:pPr>
        <w:ind w:left="4380" w:hanging="1440"/>
      </w:pPr>
    </w:lvl>
    <w:lvl w:ilvl="8">
      <w:start w:val="1"/>
      <w:numFmt w:val="decimal"/>
      <w:lvlText w:val="%1.%2.%3.%4.%5.%6.%7.%8.%9"/>
      <w:lvlJc w:val="left"/>
      <w:pPr>
        <w:ind w:left="4800" w:hanging="1440"/>
      </w:pPr>
    </w:lvl>
  </w:abstractNum>
  <w:abstractNum w:abstractNumId="5">
    <w:nsid w:val="2BC44A13"/>
    <w:multiLevelType w:val="multilevel"/>
    <w:tmpl w:val="2BC44A13"/>
    <w:lvl w:ilvl="0">
      <w:start w:val="1"/>
      <w:numFmt w:val="japaneseCounting"/>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DF4649"/>
    <w:multiLevelType w:val="multilevel"/>
    <w:tmpl w:val="3ADF4649"/>
    <w:lvl w:ilvl="0">
      <w:start w:val="2"/>
      <w:numFmt w:val="decimal"/>
      <w:lvlText w:val="%1"/>
      <w:lvlJc w:val="left"/>
      <w:pPr>
        <w:ind w:left="360" w:hanging="360"/>
      </w:pPr>
    </w:lvl>
    <w:lvl w:ilvl="1">
      <w:start w:val="1"/>
      <w:numFmt w:val="decimal"/>
      <w:lvlText w:val="%1.%2"/>
      <w:lvlJc w:val="left"/>
      <w:pPr>
        <w:ind w:left="780" w:hanging="360"/>
      </w:pPr>
    </w:lvl>
    <w:lvl w:ilvl="2">
      <w:start w:val="1"/>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760" w:hanging="1080"/>
      </w:pPr>
    </w:lvl>
    <w:lvl w:ilvl="5">
      <w:start w:val="1"/>
      <w:numFmt w:val="decimal"/>
      <w:lvlText w:val="%1.%2.%3.%4.%5.%6"/>
      <w:lvlJc w:val="left"/>
      <w:pPr>
        <w:ind w:left="3180" w:hanging="1080"/>
      </w:pPr>
    </w:lvl>
    <w:lvl w:ilvl="6">
      <w:start w:val="1"/>
      <w:numFmt w:val="decimal"/>
      <w:lvlText w:val="%1.%2.%3.%4.%5.%6.%7"/>
      <w:lvlJc w:val="left"/>
      <w:pPr>
        <w:ind w:left="3600" w:hanging="1080"/>
      </w:pPr>
    </w:lvl>
    <w:lvl w:ilvl="7">
      <w:start w:val="1"/>
      <w:numFmt w:val="decimal"/>
      <w:lvlText w:val="%1.%2.%3.%4.%5.%6.%7.%8"/>
      <w:lvlJc w:val="left"/>
      <w:pPr>
        <w:ind w:left="4380" w:hanging="1440"/>
      </w:pPr>
    </w:lvl>
    <w:lvl w:ilvl="8">
      <w:start w:val="1"/>
      <w:numFmt w:val="decimal"/>
      <w:lvlText w:val="%1.%2.%3.%4.%5.%6.%7.%8.%9"/>
      <w:lvlJc w:val="left"/>
      <w:pPr>
        <w:ind w:left="4800" w:hanging="1440"/>
      </w:pPr>
    </w:lvl>
  </w:abstractNum>
  <w:abstractNum w:abstractNumId="7">
    <w:nsid w:val="6D2212D2"/>
    <w:multiLevelType w:val="multilevel"/>
    <w:tmpl w:val="6D2212D2"/>
    <w:lvl w:ilvl="0">
      <w:start w:val="2"/>
      <w:numFmt w:val="decimal"/>
      <w:lvlText w:val="%1"/>
      <w:lvlJc w:val="left"/>
      <w:pPr>
        <w:ind w:left="435" w:hanging="435"/>
      </w:pPr>
    </w:lvl>
    <w:lvl w:ilvl="1">
      <w:start w:val="1"/>
      <w:numFmt w:val="decimal"/>
      <w:lvlText w:val="%1.%2"/>
      <w:lvlJc w:val="left"/>
      <w:pPr>
        <w:ind w:left="855" w:hanging="435"/>
      </w:pPr>
    </w:lvl>
    <w:lvl w:ilvl="2">
      <w:start w:val="2"/>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760" w:hanging="1080"/>
      </w:pPr>
    </w:lvl>
    <w:lvl w:ilvl="5">
      <w:start w:val="1"/>
      <w:numFmt w:val="decimal"/>
      <w:lvlText w:val="%1.%2.%3.%4.%5.%6"/>
      <w:lvlJc w:val="left"/>
      <w:pPr>
        <w:ind w:left="3180" w:hanging="1080"/>
      </w:pPr>
    </w:lvl>
    <w:lvl w:ilvl="6">
      <w:start w:val="1"/>
      <w:numFmt w:val="decimal"/>
      <w:lvlText w:val="%1.%2.%3.%4.%5.%6.%7"/>
      <w:lvlJc w:val="left"/>
      <w:pPr>
        <w:ind w:left="3600" w:hanging="1080"/>
      </w:pPr>
    </w:lvl>
    <w:lvl w:ilvl="7">
      <w:start w:val="1"/>
      <w:numFmt w:val="decimal"/>
      <w:lvlText w:val="%1.%2.%3.%4.%5.%6.%7.%8"/>
      <w:lvlJc w:val="left"/>
      <w:pPr>
        <w:ind w:left="4380" w:hanging="1440"/>
      </w:pPr>
    </w:lvl>
    <w:lvl w:ilvl="8">
      <w:start w:val="1"/>
      <w:numFmt w:val="decimal"/>
      <w:lvlText w:val="%1.%2.%3.%4.%5.%6.%7.%8.%9"/>
      <w:lvlJc w:val="left"/>
      <w:pPr>
        <w:ind w:left="4800" w:hanging="1440"/>
      </w:pPr>
    </w:lvl>
  </w:abstractNum>
  <w:num w:numId="1">
    <w:abstractNumId w:val="0"/>
  </w:num>
  <w:num w:numId="2">
    <w:abstractNumId w:val="1"/>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B4706C"/>
    <w:rsid w:val="001E4911"/>
    <w:rsid w:val="003F107C"/>
    <w:rsid w:val="004D24F5"/>
    <w:rsid w:val="00BF054D"/>
    <w:rsid w:val="59B47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ind w:firstLineChars="200" w:firstLine="880"/>
      <w:jc w:val="both"/>
    </w:pPr>
    <w:rPr>
      <w:rFonts w:ascii="Times New Roman" w:eastAsia="仿宋_GB2312" w:hAnsi="Times New Roman" w:cs="Arial"/>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pPr>
      <w:ind w:firstLine="420"/>
    </w:pPr>
    <w:rPr>
      <w:rFonts w:ascii="Calibri" w:hAnsi="Calibri"/>
      <w:szCs w:val="22"/>
    </w:rPr>
  </w:style>
  <w:style w:type="paragraph" w:customStyle="1" w:styleId="1">
    <w:name w:val="列出段落1"/>
    <w:basedOn w:val="a"/>
    <w:uiPriority w:val="99"/>
    <w:qFormat/>
    <w:rsid w:val="001E4911"/>
    <w:pPr>
      <w:ind w:firstLine="420"/>
    </w:pPr>
    <w:rPr>
      <w:rFonts w:ascii="Calibri" w:eastAsia="Calibri" w:hAnsi="Calibri" w:cs="Calibri"/>
      <w:color w:val="000000"/>
      <w:sz w:val="21"/>
      <w:szCs w:val="21"/>
      <w:u w:color="000000"/>
    </w:rPr>
  </w:style>
  <w:style w:type="paragraph" w:styleId="a3">
    <w:name w:val="Balloon Text"/>
    <w:basedOn w:val="a"/>
    <w:link w:val="Char"/>
    <w:rsid w:val="001E4911"/>
    <w:rPr>
      <w:sz w:val="18"/>
      <w:szCs w:val="18"/>
    </w:rPr>
  </w:style>
  <w:style w:type="character" w:customStyle="1" w:styleId="Char">
    <w:name w:val="批注框文本 Char"/>
    <w:basedOn w:val="a0"/>
    <w:link w:val="a3"/>
    <w:rsid w:val="001E4911"/>
    <w:rPr>
      <w:rFonts w:ascii="Times New Roman" w:eastAsia="仿宋_GB2312" w:hAnsi="Times New Roman"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ind w:firstLineChars="200" w:firstLine="880"/>
      <w:jc w:val="both"/>
    </w:pPr>
    <w:rPr>
      <w:rFonts w:ascii="Times New Roman" w:eastAsia="仿宋_GB2312" w:hAnsi="Times New Roman" w:cs="Arial"/>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pPr>
      <w:ind w:firstLine="420"/>
    </w:pPr>
    <w:rPr>
      <w:rFonts w:ascii="Calibri" w:hAnsi="Calibri"/>
      <w:szCs w:val="22"/>
    </w:rPr>
  </w:style>
  <w:style w:type="paragraph" w:customStyle="1" w:styleId="1">
    <w:name w:val="列出段落1"/>
    <w:basedOn w:val="a"/>
    <w:uiPriority w:val="99"/>
    <w:qFormat/>
    <w:rsid w:val="001E4911"/>
    <w:pPr>
      <w:ind w:firstLine="420"/>
    </w:pPr>
    <w:rPr>
      <w:rFonts w:ascii="Calibri" w:eastAsia="Calibri" w:hAnsi="Calibri" w:cs="Calibri"/>
      <w:color w:val="000000"/>
      <w:sz w:val="21"/>
      <w:szCs w:val="21"/>
      <w:u w:color="000000"/>
    </w:rPr>
  </w:style>
  <w:style w:type="paragraph" w:styleId="a3">
    <w:name w:val="Balloon Text"/>
    <w:basedOn w:val="a"/>
    <w:link w:val="Char"/>
    <w:rsid w:val="001E4911"/>
    <w:rPr>
      <w:sz w:val="18"/>
      <w:szCs w:val="18"/>
    </w:rPr>
  </w:style>
  <w:style w:type="character" w:customStyle="1" w:styleId="Char">
    <w:name w:val="批注框文本 Char"/>
    <w:basedOn w:val="a0"/>
    <w:link w:val="a3"/>
    <w:rsid w:val="001E4911"/>
    <w:rPr>
      <w:rFonts w:ascii="Times New Roman" w:eastAsia="仿宋_GB2312" w:hAnsi="Times New Roman"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70960">
      <w:bodyDiv w:val="1"/>
      <w:marLeft w:val="0"/>
      <w:marRight w:val="0"/>
      <w:marTop w:val="0"/>
      <w:marBottom w:val="0"/>
      <w:divBdr>
        <w:top w:val="none" w:sz="0" w:space="0" w:color="auto"/>
        <w:left w:val="none" w:sz="0" w:space="0" w:color="auto"/>
        <w:bottom w:val="none" w:sz="0" w:space="0" w:color="auto"/>
        <w:right w:val="none" w:sz="0" w:space="0" w:color="auto"/>
      </w:divBdr>
    </w:div>
    <w:div w:id="1494222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450</Words>
  <Characters>2567</Characters>
  <Application>Microsoft Office Word</Application>
  <DocSecurity>0</DocSecurity>
  <Lines>21</Lines>
  <Paragraphs>6</Paragraphs>
  <ScaleCrop>false</ScaleCrop>
  <Company/>
  <LinksUpToDate>false</LinksUpToDate>
  <CharactersWithSpaces>3011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mifei</dc:creator>
  <cp:lastModifiedBy>mifei</cp:lastModifiedBy>
  <cp:revision>2</cp:revision>
  <dcterms:created xsi:type="dcterms:W3CDTF">2021-08-21T01:45:00Z</dcterms:created>
  <dcterms:modified xsi:type="dcterms:W3CDTF">2021-08-21T01:45:00Z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FC3FF5C1CDF2434EA05833E0E63C792B</vt:lpwstr>
  </property>
</Properties>
</file>