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仿宋" w:hAnsi="仿宋" w:eastAsia="仿宋" w:cs="Times New Roman"/>
          <w:sz w:val="36"/>
          <w:szCs w:val="36"/>
        </w:rPr>
      </w:pPr>
      <w:r>
        <w:rPr>
          <w:rFonts w:hint="eastAsia" w:ascii="仿宋" w:hAnsi="仿宋" w:eastAsia="仿宋" w:cs="宋体"/>
          <w:b/>
          <w:sz w:val="36"/>
          <w:szCs w:val="36"/>
        </w:rPr>
        <w:t>技术需求情况表</w:t>
      </w:r>
    </w:p>
    <w:tbl>
      <w:tblPr>
        <w:tblStyle w:val="5"/>
        <w:tblW w:w="83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1026"/>
        <w:gridCol w:w="1770"/>
        <w:gridCol w:w="1710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企业名称</w:t>
            </w:r>
          </w:p>
        </w:tc>
        <w:tc>
          <w:tcPr>
            <w:tcW w:w="5397" w:type="dxa"/>
            <w:gridSpan w:val="4"/>
            <w:vAlign w:val="center"/>
          </w:tcPr>
          <w:p>
            <w:pPr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szCs w:val="21"/>
                <w:lang w:val="en-US" w:eastAsia="zh-CN"/>
              </w:rPr>
              <w:t>山东竣鸿环保科技有限公司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单位地址</w:t>
            </w:r>
          </w:p>
        </w:tc>
        <w:tc>
          <w:tcPr>
            <w:tcW w:w="2796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张店区沣水镇高炳东村东首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邮编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255000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72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企业负责人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姓名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职务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联系电话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7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邵长海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总经理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Cs w:val="21"/>
              </w:rPr>
            </w:pP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企业联系人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张影影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综合部管理员</w:t>
            </w:r>
          </w:p>
        </w:tc>
        <w:tc>
          <w:tcPr>
            <w:tcW w:w="1710" w:type="dxa"/>
            <w:vAlign w:val="center"/>
          </w:tcPr>
          <w:p>
            <w:pPr>
              <w:jc w:val="both"/>
              <w:rPr>
                <w:rFonts w:hint="default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17753310843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exact"/>
          <w:jc w:val="center"/>
        </w:trPr>
        <w:tc>
          <w:tcPr>
            <w:tcW w:w="2972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上一年度主营业务收入</w:t>
            </w:r>
          </w:p>
        </w:tc>
        <w:tc>
          <w:tcPr>
            <w:tcW w:w="2796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>8046.77万元</w:t>
            </w:r>
          </w:p>
        </w:tc>
        <w:tc>
          <w:tcPr>
            <w:tcW w:w="171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研发投入占比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7.4%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主要产品及产量</w:t>
            </w:r>
          </w:p>
        </w:tc>
        <w:tc>
          <w:tcPr>
            <w:tcW w:w="5397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hint="default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商品粉煤灰，25万吨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企业产品研发方向和重点</w:t>
            </w:r>
          </w:p>
        </w:tc>
        <w:tc>
          <w:tcPr>
            <w:tcW w:w="5397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hint="default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工业固体废弃物综合利用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当前制约企业发展的技术瓶颈和难题</w:t>
            </w:r>
          </w:p>
          <w:p>
            <w:pPr>
              <w:spacing w:line="44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（技术需求）</w:t>
            </w:r>
          </w:p>
        </w:tc>
        <w:tc>
          <w:tcPr>
            <w:tcW w:w="5397" w:type="dxa"/>
            <w:gridSpan w:val="4"/>
            <w:vAlign w:val="center"/>
          </w:tcPr>
          <w:p>
            <w:pPr>
              <w:pStyle w:val="10"/>
              <w:spacing w:line="360" w:lineRule="auto"/>
              <w:ind w:firstLine="56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无机材料制造的新工艺。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有无其他各类需求</w:t>
            </w:r>
          </w:p>
          <w:p>
            <w:pPr>
              <w:spacing w:line="4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（根据实际情况勾选）</w:t>
            </w:r>
          </w:p>
        </w:tc>
        <w:tc>
          <w:tcPr>
            <w:tcW w:w="5397" w:type="dxa"/>
            <w:gridSpan w:val="4"/>
            <w:vAlign w:val="center"/>
          </w:tcPr>
          <w:p>
            <w:pPr>
              <w:spacing w:line="4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□技术开发、技术服务、技术转移转化</w:t>
            </w:r>
          </w:p>
          <w:p>
            <w:pPr>
              <w:spacing w:line="4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□人才工程项目申报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□各类各级科技工信等项目申报</w:t>
            </w:r>
          </w:p>
          <w:p>
            <w:pPr>
              <w:spacing w:line="4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□企业员工学历提升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□企业员工业务技能培训</w:t>
            </w:r>
          </w:p>
          <w:p>
            <w:pPr>
              <w:spacing w:line="4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□人才联合培养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□联合共建研究生工作站</w:t>
            </w:r>
          </w:p>
          <w:p>
            <w:pPr>
              <w:spacing w:line="460" w:lineRule="exac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□联合共建研究机构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□实习实践基地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有无聘任科技副总需求</w:t>
            </w:r>
          </w:p>
        </w:tc>
        <w:tc>
          <w:tcPr>
            <w:tcW w:w="5397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hint="default" w:ascii="仿宋" w:hAnsi="仿宋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目前与高校院所合作情况（注明合作单位、合作人）</w:t>
            </w:r>
          </w:p>
        </w:tc>
        <w:tc>
          <w:tcPr>
            <w:tcW w:w="5397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hint="default" w:ascii="仿宋" w:hAnsi="仿宋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>青岛农业大学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备注</w:t>
            </w:r>
          </w:p>
          <w:p>
            <w:pPr>
              <w:spacing w:line="4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（如有其他需求请具体说明）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ab/>
            </w:r>
          </w:p>
        </w:tc>
        <w:tc>
          <w:tcPr>
            <w:tcW w:w="5397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>无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5726"/>
    <w:rsid w:val="00063A60"/>
    <w:rsid w:val="00081F73"/>
    <w:rsid w:val="00090EE9"/>
    <w:rsid w:val="00136DF6"/>
    <w:rsid w:val="001D1F90"/>
    <w:rsid w:val="001E5AC4"/>
    <w:rsid w:val="002D1568"/>
    <w:rsid w:val="002F269B"/>
    <w:rsid w:val="00313048"/>
    <w:rsid w:val="004059A4"/>
    <w:rsid w:val="005477ED"/>
    <w:rsid w:val="005D2FEA"/>
    <w:rsid w:val="006A588A"/>
    <w:rsid w:val="006C72E6"/>
    <w:rsid w:val="006E31AC"/>
    <w:rsid w:val="007422C0"/>
    <w:rsid w:val="007A0BA2"/>
    <w:rsid w:val="007E5C95"/>
    <w:rsid w:val="00892597"/>
    <w:rsid w:val="008E5025"/>
    <w:rsid w:val="009273B1"/>
    <w:rsid w:val="009542E0"/>
    <w:rsid w:val="009A02D7"/>
    <w:rsid w:val="009C0CCE"/>
    <w:rsid w:val="00A85726"/>
    <w:rsid w:val="00AE532F"/>
    <w:rsid w:val="00AF75E9"/>
    <w:rsid w:val="00B070BF"/>
    <w:rsid w:val="00C74D81"/>
    <w:rsid w:val="00CC05A0"/>
    <w:rsid w:val="00DF7C82"/>
    <w:rsid w:val="00E967FF"/>
    <w:rsid w:val="00EA3D18"/>
    <w:rsid w:val="00F33183"/>
    <w:rsid w:val="00F472A6"/>
    <w:rsid w:val="00F936CA"/>
    <w:rsid w:val="1D702C1A"/>
    <w:rsid w:val="27F0226E"/>
    <w:rsid w:val="2F136A7E"/>
    <w:rsid w:val="5C840E8E"/>
    <w:rsid w:val="7640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正文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280</Characters>
  <Lines>2</Lines>
  <Paragraphs>1</Paragraphs>
  <TotalTime>299</TotalTime>
  <ScaleCrop>false</ScaleCrop>
  <LinksUpToDate>false</LinksUpToDate>
  <CharactersWithSpaces>328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2021-04-12T02:43:00Z</dcterms:created>
  <dc:creator>彭帅星</dc:creator>
  <cp:lastModifiedBy>WPS_1608705880</cp:lastModifiedBy>
  <cp:lastPrinted>2021-04-09T09:55:00Z</cp:lastPrinted>
  <dcterms:modified xsi:type="dcterms:W3CDTF">2021-05-19T06:40:01Z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BC0C7107F2B44CDD9E84B5055086DA54</vt:lpwstr>
  </property>
</Properties>
</file>