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 w:cs="Times New Roman"/>
          <w:sz w:val="36"/>
          <w:szCs w:val="36"/>
        </w:rPr>
      </w:pPr>
      <w:r>
        <w:rPr>
          <w:rFonts w:hint="eastAsia" w:ascii="仿宋" w:hAnsi="仿宋" w:eastAsia="仿宋" w:cs="宋体"/>
          <w:b/>
          <w:sz w:val="36"/>
          <w:szCs w:val="36"/>
        </w:rPr>
        <w:t>技术需求情况表</w:t>
      </w:r>
    </w:p>
    <w:tbl>
      <w:tblPr>
        <w:tblStyle w:val="5"/>
        <w:tblW w:w="9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1170"/>
        <w:gridCol w:w="1533"/>
        <w:gridCol w:w="1587"/>
        <w:gridCol w:w="23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企业名称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淄博鲁华泓锦新材料股份有限公司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单位地址</w:t>
            </w:r>
          </w:p>
        </w:tc>
        <w:tc>
          <w:tcPr>
            <w:tcW w:w="2703" w:type="dxa"/>
            <w:gridSpan w:val="2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淄博市冯北路3号</w:t>
            </w:r>
          </w:p>
        </w:tc>
        <w:tc>
          <w:tcPr>
            <w:tcW w:w="1587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邮编</w:t>
            </w:r>
          </w:p>
        </w:tc>
        <w:tc>
          <w:tcPr>
            <w:tcW w:w="2351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255000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restart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企业负责人</w:t>
            </w: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职务</w:t>
            </w:r>
          </w:p>
        </w:tc>
        <w:tc>
          <w:tcPr>
            <w:tcW w:w="1587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联系电话</w:t>
            </w:r>
          </w:p>
        </w:tc>
        <w:tc>
          <w:tcPr>
            <w:tcW w:w="2351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72" w:type="dxa"/>
            <w:vMerge w:val="continue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崔广军</w:t>
            </w:r>
          </w:p>
        </w:tc>
        <w:tc>
          <w:tcPr>
            <w:tcW w:w="1533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实业部经理</w:t>
            </w:r>
          </w:p>
        </w:tc>
        <w:tc>
          <w:tcPr>
            <w:tcW w:w="1587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15953359827</w:t>
            </w:r>
          </w:p>
        </w:tc>
        <w:tc>
          <w:tcPr>
            <w:tcW w:w="2351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企业联系人</w:t>
            </w:r>
          </w:p>
        </w:tc>
        <w:tc>
          <w:tcPr>
            <w:tcW w:w="1170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李辉阳</w:t>
            </w:r>
          </w:p>
        </w:tc>
        <w:tc>
          <w:tcPr>
            <w:tcW w:w="1533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研发部部长</w:t>
            </w:r>
          </w:p>
        </w:tc>
        <w:tc>
          <w:tcPr>
            <w:tcW w:w="1587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13082716167</w:t>
            </w:r>
          </w:p>
        </w:tc>
        <w:tc>
          <w:tcPr>
            <w:tcW w:w="2351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Lihy@luhuachem.comcom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0" w:hRule="exac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上一年度主营业务收入</w:t>
            </w:r>
          </w:p>
        </w:tc>
        <w:tc>
          <w:tcPr>
            <w:tcW w:w="2703" w:type="dxa"/>
            <w:gridSpan w:val="2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20.7亿元</w:t>
            </w:r>
          </w:p>
        </w:tc>
        <w:tc>
          <w:tcPr>
            <w:tcW w:w="1587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研发投入占比</w:t>
            </w:r>
          </w:p>
        </w:tc>
        <w:tc>
          <w:tcPr>
            <w:tcW w:w="2351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5.7%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主要产品及产量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石油树脂、弹性体、未聚碳五等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企业产品研发方向和重点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乙烯副产物裂解碳五、碳九及叔丁胺综合利用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当前制约企业发展的技术瓶颈和难题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（技术需求）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碳五碳九产业链的进一步延伸、企业环保、节能等方面优化提升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有无其他各类需求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（根据实际情况勾选）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√技术开发、技术服务、技术转移转化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□人才工程项目申报  √各类各级科技工信等项目申报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√企业员工学历提升  □企业员工业务技能培训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√人才联合培养      √联合共建研究生工作站</w:t>
            </w:r>
            <w:bookmarkStart w:id="0" w:name="_GoBack"/>
            <w:bookmarkEnd w:id="0"/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√联合共建研究机构  √实习实践基地建设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有无聘任科技副总需求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已聘任科技副总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目前与高校院所合作情况（注明合作单位、合作人）</w:t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与山东理工大学共建“研究生工作站”、“淄博鲁华泓锦新材料研究院”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2972" w:type="dxa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备注</w:t>
            </w:r>
          </w:p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（如有其他需求请具体说明）</w:t>
            </w: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ab/>
            </w:r>
          </w:p>
        </w:tc>
        <w:tc>
          <w:tcPr>
            <w:tcW w:w="6641" w:type="dxa"/>
            <w:gridSpan w:val="4"/>
            <w:vAlign w:val="center"/>
          </w:tcPr>
          <w:p>
            <w:pPr>
              <w:spacing w:line="460" w:lineRule="exact"/>
              <w:rPr>
                <w:rFonts w:hint="eastAsia" w:ascii="楷体_GB2312" w:hAnsi="仿宋" w:eastAsia="楷体_GB2312" w:cs="Times New Roman"/>
                <w:sz w:val="24"/>
                <w:szCs w:val="24"/>
              </w:rPr>
            </w:pPr>
            <w:r>
              <w:rPr>
                <w:rFonts w:hint="eastAsia" w:ascii="楷体_GB2312" w:hAnsi="仿宋" w:eastAsia="楷体_GB2312" w:cs="Times New Roman"/>
                <w:sz w:val="24"/>
                <w:szCs w:val="24"/>
              </w:rPr>
              <w:t>无</w:t>
            </w:r>
          </w:p>
        </w:tc>
      </w:tr>
    </w:tbl>
    <w:p>
      <w:pPr>
        <w:spacing w:line="460" w:lineRule="exact"/>
        <w:rPr>
          <w:rFonts w:hint="eastAsia" w:ascii="楷体_GB2312" w:hAnsi="仿宋" w:eastAsia="楷体_GB2312" w:cs="Times New Roman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5726"/>
    <w:rsid w:val="00063A60"/>
    <w:rsid w:val="00074003"/>
    <w:rsid w:val="00081F73"/>
    <w:rsid w:val="00090EE9"/>
    <w:rsid w:val="00136DF6"/>
    <w:rsid w:val="001D1F90"/>
    <w:rsid w:val="001E5AC4"/>
    <w:rsid w:val="00253EF5"/>
    <w:rsid w:val="002D1568"/>
    <w:rsid w:val="002F269B"/>
    <w:rsid w:val="00313048"/>
    <w:rsid w:val="00326EA4"/>
    <w:rsid w:val="00404AD6"/>
    <w:rsid w:val="004059A4"/>
    <w:rsid w:val="005477ED"/>
    <w:rsid w:val="005D2FEA"/>
    <w:rsid w:val="006A588A"/>
    <w:rsid w:val="006C72E6"/>
    <w:rsid w:val="006E31AC"/>
    <w:rsid w:val="007422C0"/>
    <w:rsid w:val="00750DF4"/>
    <w:rsid w:val="007A0BA2"/>
    <w:rsid w:val="007E5C95"/>
    <w:rsid w:val="00892597"/>
    <w:rsid w:val="008E5025"/>
    <w:rsid w:val="009273B1"/>
    <w:rsid w:val="009542E0"/>
    <w:rsid w:val="0098679D"/>
    <w:rsid w:val="009A02D7"/>
    <w:rsid w:val="009C0CCE"/>
    <w:rsid w:val="009F72B6"/>
    <w:rsid w:val="00A85726"/>
    <w:rsid w:val="00AE532F"/>
    <w:rsid w:val="00AF75E9"/>
    <w:rsid w:val="00B070BF"/>
    <w:rsid w:val="00C74D81"/>
    <w:rsid w:val="00CC05A0"/>
    <w:rsid w:val="00DF7C82"/>
    <w:rsid w:val="00E967FF"/>
    <w:rsid w:val="00EA3D18"/>
    <w:rsid w:val="00F33183"/>
    <w:rsid w:val="00F472A6"/>
    <w:rsid w:val="00F768C7"/>
    <w:rsid w:val="00F936CA"/>
    <w:rsid w:val="2919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451</Characters>
  <Lines>3</Lines>
  <Paragraphs>1</Paragraphs>
  <TotalTime>100</TotalTime>
  <ScaleCrop>false</ScaleCrop>
  <LinksUpToDate>false</LinksUpToDate>
  <CharactersWithSpaces>528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2021-04-12T02:43:00Z</dcterms:created>
  <dc:creator>彭帅星</dc:creator>
  <cp:lastModifiedBy>樰语</cp:lastModifiedBy>
  <cp:lastPrinted>2021-04-09T09:55:00Z</cp:lastPrinted>
  <dcterms:modified xsi:type="dcterms:W3CDTF">2021-11-03T09:04:12Z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BE4C301A762740A585C20CECC2E27A85</vt:lpwstr>
  </property>
</Properties>
</file>