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40C5" w14:textId="77777777" w:rsidR="00122E93" w:rsidRDefault="00122E93" w:rsidP="00122E93">
      <w:pPr>
        <w:adjustRightInd w:val="0"/>
        <w:snapToGrid w:val="0"/>
        <w:jc w:val="center"/>
        <w:outlineLvl w:val="0"/>
        <w:rPr>
          <w:b/>
          <w:sz w:val="36"/>
          <w:szCs w:val="36"/>
        </w:rPr>
      </w:pPr>
      <w:bookmarkStart w:id="0" w:name="_Toc29243"/>
      <w:bookmarkStart w:id="1" w:name="_Toc165921152"/>
      <w:r>
        <w:rPr>
          <w:b/>
          <w:sz w:val="36"/>
          <w:szCs w:val="36"/>
        </w:rPr>
        <w:t>青岛市科学技术奖评审组设置</w:t>
      </w:r>
      <w:bookmarkEnd w:id="0"/>
      <w:bookmarkEnd w:id="1"/>
    </w:p>
    <w:p w14:paraId="0A896DE2" w14:textId="77777777" w:rsidR="00122E93" w:rsidRDefault="00122E93" w:rsidP="00122E93">
      <w:pPr>
        <w:adjustRightInd w:val="0"/>
        <w:spacing w:line="420" w:lineRule="exact"/>
        <w:jc w:val="center"/>
        <w:rPr>
          <w:rFonts w:hint="eastAsia"/>
          <w:b/>
          <w:sz w:val="36"/>
          <w:szCs w:val="36"/>
        </w:rPr>
      </w:pPr>
      <w:bookmarkStart w:id="2" w:name="_Toc1767"/>
      <w:r>
        <w:rPr>
          <w:rFonts w:hint="eastAsia"/>
          <w:b/>
          <w:sz w:val="36"/>
          <w:szCs w:val="36"/>
        </w:rPr>
        <w:t>（自然科学奖）</w:t>
      </w:r>
      <w:bookmarkEnd w:id="2"/>
    </w:p>
    <w:tbl>
      <w:tblPr>
        <w:tblW w:w="5337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812"/>
      </w:tblGrid>
      <w:tr w:rsidR="00122E93" w14:paraId="5D8633C5" w14:textId="77777777" w:rsidTr="00122E93">
        <w:trPr>
          <w:trHeight w:val="503"/>
        </w:trPr>
        <w:tc>
          <w:tcPr>
            <w:tcW w:w="589" w:type="pct"/>
            <w:vAlign w:val="center"/>
          </w:tcPr>
          <w:p w14:paraId="715B13CD" w14:textId="77777777" w:rsidR="00122E93" w:rsidRDefault="00122E93" w:rsidP="008B68E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11" w:type="pct"/>
            <w:noWrap/>
            <w:vAlign w:val="center"/>
          </w:tcPr>
          <w:p w14:paraId="4E13829A" w14:textId="77777777" w:rsidR="00122E93" w:rsidRDefault="00122E93" w:rsidP="008B68E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评审范围</w:t>
            </w:r>
          </w:p>
        </w:tc>
      </w:tr>
      <w:tr w:rsidR="00122E93" w14:paraId="3F3E2AF8" w14:textId="77777777" w:rsidTr="00122E93">
        <w:trPr>
          <w:trHeight w:val="1234"/>
        </w:trPr>
        <w:tc>
          <w:tcPr>
            <w:tcW w:w="589" w:type="pct"/>
            <w:vAlign w:val="center"/>
          </w:tcPr>
          <w:p w14:paraId="007D0701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4411" w:type="pct"/>
            <w:vAlign w:val="center"/>
          </w:tcPr>
          <w:p w14:paraId="57825D32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论、代数学、代数几何学、几何学、拓扑学、数学分析、函数论、常微分方程、偏微分方程、动力系统、泛函分析、计算数学、概率论、数理统计学、运筹学、组合数学、离散数学、模糊数学、计算机数学、应用数学等</w:t>
            </w:r>
          </w:p>
        </w:tc>
      </w:tr>
      <w:tr w:rsidR="00122E93" w14:paraId="4D0CB905" w14:textId="77777777" w:rsidTr="00122E93">
        <w:trPr>
          <w:trHeight w:val="2066"/>
        </w:trPr>
        <w:tc>
          <w:tcPr>
            <w:tcW w:w="589" w:type="pct"/>
            <w:vAlign w:val="center"/>
          </w:tcPr>
          <w:p w14:paraId="4F034F4C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4411" w:type="pct"/>
            <w:vAlign w:val="center"/>
          </w:tcPr>
          <w:p w14:paraId="4D060354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基础力学、固体力学、振动与波、流体力学、爆炸力学、生物力学、应用力学、工程力学等</w:t>
            </w:r>
          </w:p>
          <w:p w14:paraId="7ABA9CDB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理论物理学、声学、热学、光学、电磁学、无线电物理、电子物理学、凝聚态物理学、等离子体物理学、原子分子物理学、原子核物理学、高能物理学、计算物理学、应用物理学等</w:t>
            </w:r>
          </w:p>
          <w:p w14:paraId="64207A9D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天体物理学、太阳与太阳系等</w:t>
            </w:r>
          </w:p>
        </w:tc>
      </w:tr>
      <w:tr w:rsidR="00122E93" w14:paraId="403D6AAD" w14:textId="77777777" w:rsidTr="00122E93">
        <w:trPr>
          <w:trHeight w:val="963"/>
        </w:trPr>
        <w:tc>
          <w:tcPr>
            <w:tcW w:w="589" w:type="pct"/>
            <w:vAlign w:val="center"/>
          </w:tcPr>
          <w:p w14:paraId="7C22C270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4411" w:type="pct"/>
            <w:vAlign w:val="center"/>
          </w:tcPr>
          <w:p w14:paraId="5C8A49C8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无机化学、有机化学、分析化学、物理化学、化学物理学、高分子物理、高分子化学、应用化学、化学生物学、材料化学等</w:t>
            </w:r>
          </w:p>
        </w:tc>
      </w:tr>
      <w:tr w:rsidR="00122E93" w14:paraId="61B85CFD" w14:textId="77777777" w:rsidTr="00122E93">
        <w:trPr>
          <w:trHeight w:val="1888"/>
        </w:trPr>
        <w:tc>
          <w:tcPr>
            <w:tcW w:w="589" w:type="pct"/>
            <w:vAlign w:val="center"/>
          </w:tcPr>
          <w:p w14:paraId="0F3253B4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生物学</w:t>
            </w:r>
          </w:p>
        </w:tc>
        <w:tc>
          <w:tcPr>
            <w:tcW w:w="4411" w:type="pct"/>
            <w:vAlign w:val="center"/>
          </w:tcPr>
          <w:p w14:paraId="18C1E69A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数学、生物物理学、生物信息论与生物控制论、理论生物物理学、分子生物物理学与结构生物学、生物化学、细胞生物学、细胞生物物理学、分子免疫学、疫苗学、发育生物学、繁殖生物学、遗传学、放射生物学、分子生物学、基因组学、生物进化论、生态学、神经生物学、植物学、昆虫学、动物学、微生物学、真菌学、细菌学、应用与环境微生物学、病毒学等</w:t>
            </w:r>
          </w:p>
        </w:tc>
      </w:tr>
      <w:tr w:rsidR="00122E93" w14:paraId="06A2EB58" w14:textId="77777777" w:rsidTr="00122E93">
        <w:trPr>
          <w:trHeight w:val="1210"/>
        </w:trPr>
        <w:tc>
          <w:tcPr>
            <w:tcW w:w="589" w:type="pct"/>
            <w:vAlign w:val="center"/>
          </w:tcPr>
          <w:p w14:paraId="78D434D7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4411" w:type="pct"/>
            <w:vAlign w:val="center"/>
          </w:tcPr>
          <w:p w14:paraId="7FFC21A0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生物化学、人体解剖学、医学细胞生物学、人体生理学、人体组织胚胎学、医学遗传学、医学分子生物学、放射医学、人体免疫学、医学寄生虫学、医学微生物学、医学病毒学、病理学、医学实验动物学、医学心理学、医学统计学等</w:t>
            </w:r>
          </w:p>
        </w:tc>
      </w:tr>
      <w:tr w:rsidR="00122E93" w14:paraId="7165F9B0" w14:textId="77777777" w:rsidTr="00122E93">
        <w:trPr>
          <w:trHeight w:val="1061"/>
        </w:trPr>
        <w:tc>
          <w:tcPr>
            <w:tcW w:w="589" w:type="pct"/>
            <w:vAlign w:val="center"/>
          </w:tcPr>
          <w:p w14:paraId="332B37F5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地球科学</w:t>
            </w:r>
          </w:p>
        </w:tc>
        <w:tc>
          <w:tcPr>
            <w:tcW w:w="4411" w:type="pct"/>
            <w:vAlign w:val="center"/>
          </w:tcPr>
          <w:p w14:paraId="1C0E7332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大气科学、固体地球物理学、空间物理学、地球化学、大地测量学、地图学、地理学、地质学、水文学、海洋科学等</w:t>
            </w:r>
          </w:p>
        </w:tc>
      </w:tr>
      <w:tr w:rsidR="00122E93" w14:paraId="04C399B9" w14:textId="77777777" w:rsidTr="00122E93">
        <w:trPr>
          <w:trHeight w:val="1102"/>
        </w:trPr>
        <w:tc>
          <w:tcPr>
            <w:tcW w:w="589" w:type="pct"/>
            <w:vAlign w:val="center"/>
          </w:tcPr>
          <w:p w14:paraId="7028BB70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信息科学</w:t>
            </w:r>
          </w:p>
        </w:tc>
        <w:tc>
          <w:tcPr>
            <w:tcW w:w="4411" w:type="pct"/>
            <w:vAlign w:val="center"/>
          </w:tcPr>
          <w:p w14:paraId="65ABA41B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信息科学与系统科学、系统学、控制理论、系统评估与可行性分析、系统工程方法论、工程控制论等</w:t>
            </w:r>
          </w:p>
        </w:tc>
      </w:tr>
      <w:tr w:rsidR="00122E93" w14:paraId="347062A1" w14:textId="77777777" w:rsidTr="00122E93">
        <w:trPr>
          <w:trHeight w:val="1412"/>
        </w:trPr>
        <w:tc>
          <w:tcPr>
            <w:tcW w:w="589" w:type="pct"/>
            <w:vAlign w:val="center"/>
          </w:tcPr>
          <w:p w14:paraId="5EECEFA0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</w:t>
            </w:r>
          </w:p>
        </w:tc>
        <w:tc>
          <w:tcPr>
            <w:tcW w:w="4411" w:type="pct"/>
            <w:vAlign w:val="center"/>
          </w:tcPr>
          <w:p w14:paraId="42B1A76A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122E93" w14:paraId="37B00B91" w14:textId="77777777" w:rsidTr="00122E93">
        <w:trPr>
          <w:trHeight w:val="974"/>
        </w:trPr>
        <w:tc>
          <w:tcPr>
            <w:tcW w:w="589" w:type="pct"/>
            <w:vAlign w:val="center"/>
          </w:tcPr>
          <w:p w14:paraId="56847B26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工程技术科学</w:t>
            </w:r>
          </w:p>
        </w:tc>
        <w:tc>
          <w:tcPr>
            <w:tcW w:w="4411" w:type="pct"/>
            <w:vAlign w:val="center"/>
          </w:tcPr>
          <w:p w14:paraId="337557A4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矿山工程技术、冶金工程技术、机械工程、动力与电气工程、土木建筑工程、水利工程</w:t>
            </w:r>
          </w:p>
        </w:tc>
      </w:tr>
    </w:tbl>
    <w:p w14:paraId="66CEEA6F" w14:textId="77777777" w:rsidR="00122E93" w:rsidRDefault="00122E93" w:rsidP="00122E93">
      <w:pPr>
        <w:adjustRightInd w:val="0"/>
        <w:spacing w:line="420" w:lineRule="exact"/>
        <w:jc w:val="center"/>
        <w:rPr>
          <w:b/>
          <w:sz w:val="36"/>
          <w:szCs w:val="36"/>
        </w:rPr>
      </w:pPr>
      <w:bookmarkStart w:id="3" w:name="_Toc17433"/>
    </w:p>
    <w:p w14:paraId="77B87D1C" w14:textId="5F69542B" w:rsidR="00122E93" w:rsidRDefault="00122E93" w:rsidP="00122E93">
      <w:pPr>
        <w:adjustRightInd w:val="0"/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青岛市</w:t>
      </w:r>
      <w:r>
        <w:rPr>
          <w:b/>
          <w:sz w:val="36"/>
          <w:szCs w:val="36"/>
        </w:rPr>
        <w:t>科学技术奖评审组设置</w:t>
      </w:r>
      <w:bookmarkEnd w:id="3"/>
    </w:p>
    <w:p w14:paraId="7BA4874A" w14:textId="77777777" w:rsidR="00122E93" w:rsidRDefault="00122E93" w:rsidP="00122E93">
      <w:pPr>
        <w:jc w:val="center"/>
      </w:pPr>
      <w:r>
        <w:rPr>
          <w:rFonts w:hint="eastAsia"/>
          <w:b/>
          <w:sz w:val="36"/>
          <w:szCs w:val="36"/>
        </w:rPr>
        <w:t>（技术发明奖、科学技术进步奖）</w:t>
      </w:r>
    </w:p>
    <w:tbl>
      <w:tblPr>
        <w:tblW w:w="5320" w:type="pct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831"/>
      </w:tblGrid>
      <w:tr w:rsidR="00122E93" w14:paraId="696EEB25" w14:textId="77777777" w:rsidTr="00122E93">
        <w:trPr>
          <w:trHeight w:val="737"/>
          <w:tblHeader/>
        </w:trPr>
        <w:tc>
          <w:tcPr>
            <w:tcW w:w="564" w:type="pct"/>
            <w:vAlign w:val="center"/>
          </w:tcPr>
          <w:p w14:paraId="4BB4707F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4" w:name="_GoBack"/>
            <w:bookmarkEnd w:id="4"/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36" w:type="pct"/>
            <w:vAlign w:val="center"/>
          </w:tcPr>
          <w:p w14:paraId="644C97F8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评审范围</w:t>
            </w:r>
          </w:p>
        </w:tc>
      </w:tr>
      <w:tr w:rsidR="00122E93" w14:paraId="455399F7" w14:textId="77777777" w:rsidTr="00122E93">
        <w:trPr>
          <w:trHeight w:val="1041"/>
        </w:trPr>
        <w:tc>
          <w:tcPr>
            <w:tcW w:w="564" w:type="pct"/>
            <w:vAlign w:val="center"/>
          </w:tcPr>
          <w:p w14:paraId="5F3FD36A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计算机与人工智能</w:t>
            </w:r>
          </w:p>
        </w:tc>
        <w:tc>
          <w:tcPr>
            <w:tcW w:w="4436" w:type="pct"/>
            <w:vAlign w:val="center"/>
          </w:tcPr>
          <w:p w14:paraId="2E9E75B5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计算机科学技术、人工智能、计算机系统结构、计算机软件、计算机工程、计算机应用、信息安全技术等</w:t>
            </w:r>
          </w:p>
          <w:p w14:paraId="10165F53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控制科学与技术、自动化系统、自动检测技术、仿真科学技术等</w:t>
            </w:r>
          </w:p>
        </w:tc>
      </w:tr>
      <w:tr w:rsidR="00122E93" w14:paraId="3E1BF1C8" w14:textId="77777777" w:rsidTr="00122E93">
        <w:trPr>
          <w:trHeight w:val="1057"/>
        </w:trPr>
        <w:tc>
          <w:tcPr>
            <w:tcW w:w="564" w:type="pct"/>
            <w:vAlign w:val="center"/>
          </w:tcPr>
          <w:p w14:paraId="33467604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电子与仪器</w:t>
            </w:r>
          </w:p>
        </w:tc>
        <w:tc>
          <w:tcPr>
            <w:tcW w:w="4436" w:type="pct"/>
            <w:vAlign w:val="center"/>
          </w:tcPr>
          <w:p w14:paraId="312A56C3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仪器仪表技术、工业自动化仪表、电工仪器仪表、光学仪器、分析仪器与环境监测仪器、试验机与无损探伤仪器等</w:t>
            </w:r>
          </w:p>
          <w:p w14:paraId="404F527A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电子技术、真空电子技术、光电子学与激光技术、半导体技术等</w:t>
            </w:r>
          </w:p>
        </w:tc>
      </w:tr>
      <w:tr w:rsidR="00122E93" w14:paraId="73E3B3D8" w14:textId="77777777" w:rsidTr="00122E93">
        <w:trPr>
          <w:trHeight w:val="960"/>
        </w:trPr>
        <w:tc>
          <w:tcPr>
            <w:tcW w:w="564" w:type="pct"/>
            <w:vAlign w:val="center"/>
          </w:tcPr>
          <w:p w14:paraId="511748DE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通信与网络</w:t>
            </w:r>
          </w:p>
        </w:tc>
        <w:tc>
          <w:tcPr>
            <w:tcW w:w="4436" w:type="pct"/>
            <w:vAlign w:val="center"/>
          </w:tcPr>
          <w:p w14:paraId="055343DE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信息处理技术、通信技术、广播与电视工程技术、雷达工程等</w:t>
            </w:r>
          </w:p>
          <w:p w14:paraId="665F5F9B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计算机网络、网络安全等</w:t>
            </w:r>
          </w:p>
        </w:tc>
      </w:tr>
      <w:tr w:rsidR="00122E93" w14:paraId="3335BCE0" w14:textId="77777777" w:rsidTr="00122E93">
        <w:trPr>
          <w:trHeight w:val="737"/>
        </w:trPr>
        <w:tc>
          <w:tcPr>
            <w:tcW w:w="564" w:type="pct"/>
            <w:vAlign w:val="center"/>
          </w:tcPr>
          <w:p w14:paraId="01774CF3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现代海洋</w:t>
            </w:r>
          </w:p>
        </w:tc>
        <w:tc>
          <w:tcPr>
            <w:tcW w:w="4436" w:type="pct"/>
            <w:vAlign w:val="center"/>
          </w:tcPr>
          <w:p w14:paraId="58CFB3E8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海洋测绘、海洋工程与技术、海水腐蚀与防护技术、海洋污染及其防治技术、海洋石油与天然气开发技术、海洋仪器、水路运输、船舶、舰船工程等</w:t>
            </w:r>
          </w:p>
        </w:tc>
      </w:tr>
      <w:tr w:rsidR="00122E93" w14:paraId="495B46C1" w14:textId="77777777" w:rsidTr="00122E93">
        <w:trPr>
          <w:trHeight w:val="737"/>
        </w:trPr>
        <w:tc>
          <w:tcPr>
            <w:tcW w:w="564" w:type="pct"/>
            <w:vAlign w:val="center"/>
          </w:tcPr>
          <w:p w14:paraId="2F9BAA67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机械与制造</w:t>
            </w:r>
          </w:p>
        </w:tc>
        <w:tc>
          <w:tcPr>
            <w:tcW w:w="4436" w:type="pct"/>
            <w:vAlign w:val="center"/>
          </w:tcPr>
          <w:p w14:paraId="01E500C5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学、机械设计、机械制造工艺与设备、机械设备振动、噪音与寿命、机械故障诊断与控制技术、刀具技术、机床技术、流体传动与控制、机械制造自动化、数字制造、通用机械零部件制造技术、机械测试技术、微/纳机械系统、通用机械技术制造技术等</w:t>
            </w:r>
          </w:p>
        </w:tc>
      </w:tr>
      <w:tr w:rsidR="00122E93" w14:paraId="0ACBDA65" w14:textId="77777777" w:rsidTr="00122E93">
        <w:trPr>
          <w:trHeight w:val="1564"/>
        </w:trPr>
        <w:tc>
          <w:tcPr>
            <w:tcW w:w="564" w:type="pct"/>
            <w:vAlign w:val="center"/>
          </w:tcPr>
          <w:p w14:paraId="4DB63501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能源与动力</w:t>
            </w:r>
          </w:p>
        </w:tc>
        <w:tc>
          <w:tcPr>
            <w:tcW w:w="4436" w:type="pct"/>
            <w:vAlign w:val="center"/>
          </w:tcPr>
          <w:p w14:paraId="621C3E81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工程热物理、热工学、动力机械工程、制冷与低温工程、发电工程、可再生能源利用、电气工程等</w:t>
            </w:r>
          </w:p>
          <w:p w14:paraId="7096BE37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能源化学、储能技术、节能技术、一次能源、二次能源、能源系统工程等</w:t>
            </w:r>
          </w:p>
          <w:p w14:paraId="620C3EA3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核探测技术与核电子学、核仪器、仪表、核材料与工艺技术、粒子加速器、核聚变工程技术、核动力工程技术、核安全、辐射防护技术、放射性三废处理、处置技术等</w:t>
            </w:r>
          </w:p>
        </w:tc>
      </w:tr>
      <w:tr w:rsidR="00122E93" w14:paraId="4B3D9850" w14:textId="77777777" w:rsidTr="00122E93">
        <w:trPr>
          <w:trHeight w:val="2358"/>
        </w:trPr>
        <w:tc>
          <w:tcPr>
            <w:tcW w:w="564" w:type="pct"/>
            <w:vAlign w:val="center"/>
          </w:tcPr>
          <w:p w14:paraId="49860CBD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化工冶金与材料</w:t>
            </w:r>
          </w:p>
        </w:tc>
        <w:tc>
          <w:tcPr>
            <w:tcW w:w="4436" w:type="pct"/>
            <w:vAlign w:val="center"/>
          </w:tcPr>
          <w:p w14:paraId="36A38368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冶金物理化学、冶金反应工程、冶金热能工程、冶金技术、钢铁冶金、有色金属冶炼技术、冶金机械及自动化、钢铁材料加工制造工艺、有色金属材料加工工艺与技术等</w:t>
            </w:r>
          </w:p>
          <w:p w14:paraId="39F4F0F7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工程、化工测量技术与仪器仪表、化工传递过程、化学分离工程、化学反应工程、化工系统工程、化工机械与设备、无机化学工程、有机化学工程、电化学工程、高聚物工程、煤化学工程、石油化学工程、天然气化学工程、精细化学工程、生物化学工程等</w:t>
            </w:r>
          </w:p>
          <w:p w14:paraId="04CD18D0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、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122E93" w14:paraId="0DDC7448" w14:textId="77777777" w:rsidTr="00122E93">
        <w:trPr>
          <w:trHeight w:val="2913"/>
        </w:trPr>
        <w:tc>
          <w:tcPr>
            <w:tcW w:w="564" w:type="pct"/>
            <w:vAlign w:val="center"/>
          </w:tcPr>
          <w:p w14:paraId="15090A1C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资源与环境</w:t>
            </w:r>
          </w:p>
        </w:tc>
        <w:tc>
          <w:tcPr>
            <w:tcW w:w="4436" w:type="pct"/>
            <w:vAlign w:val="center"/>
          </w:tcPr>
          <w:p w14:paraId="16D58DDF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矿山设计、矿山地面工程、凿岩爆破工程、井巷工程、采矿工程、选矿工程、矿山机械工程、矿山电气工程、采矿环境工程、矿山安全、矿山综合利用工程等</w:t>
            </w:r>
          </w:p>
          <w:p w14:paraId="19B0523F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石油天然气地质与勘探工程、地球物理探测工程、钻井工程、油气田开发与开采工程、石油天然气管道建设、储存与运输工程、石油天然气专用机械、设备设计与制造工程等</w:t>
            </w:r>
          </w:p>
          <w:p w14:paraId="1C4FF123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大地测量技术、摄影测量与遥感技术、地图制图技术、工程测量技术、地理信息系统、全球定位系统等</w:t>
            </w:r>
          </w:p>
          <w:p w14:paraId="41E292AC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环境科学技术、环境学、环境工程学、废物处理与综合利用、环境保护机械设备等</w:t>
            </w:r>
          </w:p>
          <w:p w14:paraId="2C21AAD9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土地资源调查与利用、地质、矿产调查与评价、生态地理调查等</w:t>
            </w:r>
          </w:p>
          <w:p w14:paraId="22A422EC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地震观测预报与防灾技术、地震工程技术、地质灾害监测预报与防治、大气监测预报、应用气象技术等</w:t>
            </w:r>
          </w:p>
        </w:tc>
      </w:tr>
      <w:tr w:rsidR="00122E93" w14:paraId="54305B6E" w14:textId="77777777" w:rsidTr="00122E93">
        <w:trPr>
          <w:trHeight w:val="1461"/>
        </w:trPr>
        <w:tc>
          <w:tcPr>
            <w:tcW w:w="564" w:type="pct"/>
            <w:vAlign w:val="center"/>
          </w:tcPr>
          <w:p w14:paraId="5D6598A4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工程建设</w:t>
            </w:r>
          </w:p>
        </w:tc>
        <w:tc>
          <w:tcPr>
            <w:tcW w:w="4436" w:type="pct"/>
            <w:vAlign w:val="center"/>
          </w:tcPr>
          <w:p w14:paraId="1D9DA50C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岩土力学、土木工程结构、土木建筑结构、土木建筑工程设计、土木建筑工程施工、土木工程机械与设备、建筑艺术与古建筑、市政工程等</w:t>
            </w:r>
          </w:p>
          <w:p w14:paraId="43D16C31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水利工程、水工材料、水工结构、水利工程施工、河流泥沙工程学、环境水利、水利管理、防洪工程、水文技术、工程水文地质、水资源调查与开发等</w:t>
            </w:r>
          </w:p>
        </w:tc>
      </w:tr>
      <w:tr w:rsidR="00122E93" w14:paraId="73CE5EEB" w14:textId="77777777" w:rsidTr="00122E93">
        <w:trPr>
          <w:trHeight w:val="1391"/>
        </w:trPr>
        <w:tc>
          <w:tcPr>
            <w:tcW w:w="564" w:type="pct"/>
            <w:vAlign w:val="center"/>
          </w:tcPr>
          <w:p w14:paraId="5E307DAD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4436" w:type="pct"/>
            <w:vAlign w:val="center"/>
          </w:tcPr>
          <w:p w14:paraId="05523336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道路工程、公路运输、铁路运输、交通运输系统工程、交通运输安全工程、智能交通系统等</w:t>
            </w:r>
          </w:p>
          <w:p w14:paraId="3D835E88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航空器结构与设计、航空、航天推进系统、飞行器仪表、设备、飞行器控制、导航技术、航空、航天材料、飞行器制造技术、飞行器试验技术等</w:t>
            </w:r>
          </w:p>
        </w:tc>
      </w:tr>
      <w:tr w:rsidR="00122E93" w14:paraId="051E6196" w14:textId="77777777" w:rsidTr="00122E93">
        <w:trPr>
          <w:trHeight w:val="1475"/>
        </w:trPr>
        <w:tc>
          <w:tcPr>
            <w:tcW w:w="564" w:type="pct"/>
            <w:vAlign w:val="center"/>
          </w:tcPr>
          <w:p w14:paraId="4F1C6391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4436" w:type="pct"/>
            <w:vAlign w:val="center"/>
          </w:tcPr>
          <w:p w14:paraId="0F2497CE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作物遗传育种技术、作物种质资源、作物新品种、作物栽培、作物耕作与有机农业、园艺学、农产品贮藏与加工、土壤学、植物保护学、农业工程等</w:t>
            </w:r>
          </w:p>
          <w:p w14:paraId="09E0836B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林木育种技术、森林培育学、森林经营管理技术、森林保护学、防护林学、经济林学、园林学、林业工程、森林统计学等</w:t>
            </w:r>
          </w:p>
        </w:tc>
      </w:tr>
      <w:tr w:rsidR="00122E93" w14:paraId="5CA1E157" w14:textId="77777777" w:rsidTr="00122E93">
        <w:trPr>
          <w:trHeight w:val="1167"/>
        </w:trPr>
        <w:tc>
          <w:tcPr>
            <w:tcW w:w="564" w:type="pct"/>
            <w:vAlign w:val="center"/>
          </w:tcPr>
          <w:p w14:paraId="7992766E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养殖业</w:t>
            </w:r>
          </w:p>
        </w:tc>
        <w:tc>
          <w:tcPr>
            <w:tcW w:w="4436" w:type="pct"/>
            <w:vAlign w:val="center"/>
          </w:tcPr>
          <w:p w14:paraId="02D649FC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畜牧学、兽医学等</w:t>
            </w:r>
          </w:p>
          <w:p w14:paraId="71E0EAF0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水产生物技术、水产养殖技术、水产饲料、水产保护、捕捞学、水产品贮藏与加工、水产工程、水产资源学等</w:t>
            </w:r>
          </w:p>
        </w:tc>
      </w:tr>
      <w:tr w:rsidR="00122E93" w14:paraId="29B67F6B" w14:textId="77777777" w:rsidTr="00122E93">
        <w:trPr>
          <w:trHeight w:val="2613"/>
        </w:trPr>
        <w:tc>
          <w:tcPr>
            <w:tcW w:w="564" w:type="pct"/>
            <w:vAlign w:val="center"/>
          </w:tcPr>
          <w:p w14:paraId="494EA397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4436" w:type="pct"/>
            <w:vAlign w:val="center"/>
          </w:tcPr>
          <w:p w14:paraId="68E6C1A7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诊断学、保健医学、理疗学、麻醉学、内科学、外科学、妇产科学、儿科学、眼科学、耳鼻咽喉科学、口腔医学、皮肤病与性病学、性医学、精神病学、重症医学、急诊医学、核医学、全科医学、肿瘤学、护理学等</w:t>
            </w:r>
          </w:p>
          <w:p w14:paraId="77A00FC9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养学、毒理学、消毒学、流行病学、寄生虫病学、媒介生物控制学、环境医学、职业病学、地方病学、社会医学、卫生检验学、食品卫生学、少儿与学校卫生学、妇幼卫生学、环境卫生学、劳动卫生学、放射卫生学、卫生经济学、卫生统计学、计划生育学、优生学、卫生信息管理学等</w:t>
            </w:r>
          </w:p>
          <w:p w14:paraId="528A9658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中医学、中西医结合医学、中药学等</w:t>
            </w:r>
          </w:p>
        </w:tc>
      </w:tr>
      <w:tr w:rsidR="00122E93" w14:paraId="38086E32" w14:textId="77777777" w:rsidTr="00122E93">
        <w:trPr>
          <w:trHeight w:val="1894"/>
        </w:trPr>
        <w:tc>
          <w:tcPr>
            <w:tcW w:w="564" w:type="pct"/>
            <w:vAlign w:val="center"/>
          </w:tcPr>
          <w:p w14:paraId="5942F05B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药物与生物医学</w:t>
            </w:r>
          </w:p>
        </w:tc>
        <w:tc>
          <w:tcPr>
            <w:tcW w:w="4436" w:type="pct"/>
            <w:vAlign w:val="center"/>
          </w:tcPr>
          <w:p w14:paraId="780BADA5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药物化学、生物药物学、微生物药物学、药剂学、药效学、药理学、毒物学（毒理学）、药物管理学、医药工程等</w:t>
            </w:r>
          </w:p>
          <w:p w14:paraId="731183EE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基因工程、细胞工程、蛋白质工程、代谢工程、酶工程、发酵工程、纳米生物分析技术等</w:t>
            </w:r>
          </w:p>
          <w:p w14:paraId="01FF3E5F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生物医学电子技术、临床医学工程、康复工程、生物医学测量技术、人工器官与生物医学材料、干细胞与组织工程、医学成像技术与仪器、医疗卫生器械等</w:t>
            </w:r>
          </w:p>
        </w:tc>
      </w:tr>
      <w:tr w:rsidR="00122E93" w14:paraId="6DC5FC34" w14:textId="77777777" w:rsidTr="00122E93">
        <w:trPr>
          <w:trHeight w:val="3030"/>
        </w:trPr>
        <w:tc>
          <w:tcPr>
            <w:tcW w:w="564" w:type="pct"/>
            <w:vAlign w:val="center"/>
          </w:tcPr>
          <w:p w14:paraId="36784A09" w14:textId="77777777" w:rsidR="00122E93" w:rsidRDefault="00122E93" w:rsidP="008B68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轻工纺织</w:t>
            </w:r>
          </w:p>
        </w:tc>
        <w:tc>
          <w:tcPr>
            <w:tcW w:w="4436" w:type="pct"/>
            <w:vAlign w:val="center"/>
          </w:tcPr>
          <w:p w14:paraId="3FBD0BE5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纺织科学技术、纺织材料、纤维制造技术、纺织技术、染整技术、服装技术、纺织机械与设备等</w:t>
            </w:r>
          </w:p>
          <w:p w14:paraId="527E14C0" w14:textId="77777777" w:rsidR="00122E93" w:rsidRDefault="00122E93" w:rsidP="008B68E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轻工日用品制造技术、造纸技术、毛皮与制革技术、印刷、复制技术、轻工专用设备制造技术等</w:t>
            </w:r>
          </w:p>
          <w:p w14:paraId="49EEEB4E" w14:textId="77777777" w:rsidR="00122E93" w:rsidRDefault="00122E93" w:rsidP="008B68E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食品科学技术、食品化学、食品营养学、食品检验学、食品微生物学、食品生物技术、谷物化学、食品加工技术、食用油脂加工技术、制糖技术、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肉加工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乳加工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蛋加工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、食品发酵与酿造技术、烘焙食品加工技术、调味品加工技术、食品添加剂技术、饮料冷食制作技术、罐头技术、米面制品加工技术、植物蛋白加工技术、食品包装与储藏、食品机械、食品加工的副产品加工与利用、食品工程与粮油工程等</w:t>
            </w:r>
          </w:p>
        </w:tc>
      </w:tr>
    </w:tbl>
    <w:p w14:paraId="43440128" w14:textId="77777777" w:rsidR="00EC0002" w:rsidRPr="00122E93" w:rsidRDefault="00EC0002" w:rsidP="00122E93"/>
    <w:sectPr w:rsidR="00EC0002" w:rsidRPr="0012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8BA0" w14:textId="77777777" w:rsidR="002E2411" w:rsidRDefault="002E2411" w:rsidP="00937AB1">
      <w:r>
        <w:separator/>
      </w:r>
    </w:p>
  </w:endnote>
  <w:endnote w:type="continuationSeparator" w:id="0">
    <w:p w14:paraId="5013529D" w14:textId="77777777" w:rsidR="002E2411" w:rsidRDefault="002E2411" w:rsidP="009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C867" w14:textId="77777777" w:rsidR="002E2411" w:rsidRDefault="002E2411" w:rsidP="00937AB1">
      <w:r>
        <w:separator/>
      </w:r>
    </w:p>
  </w:footnote>
  <w:footnote w:type="continuationSeparator" w:id="0">
    <w:p w14:paraId="61F13C70" w14:textId="77777777" w:rsidR="002E2411" w:rsidRDefault="002E2411" w:rsidP="009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02"/>
    <w:rsid w:val="00122E93"/>
    <w:rsid w:val="002E2411"/>
    <w:rsid w:val="00937AB1"/>
    <w:rsid w:val="00C358D6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AD426"/>
  <w15:chartTrackingRefBased/>
  <w15:docId w15:val="{C346B289-7A9F-447D-9044-C846345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AB1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37AB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37AB1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7"/>
    <w:link w:val="aa"/>
    <w:autoRedefine/>
    <w:qFormat/>
    <w:rsid w:val="00937AB1"/>
    <w:pPr>
      <w:ind w:firstLineChars="100" w:firstLine="420"/>
    </w:pPr>
  </w:style>
  <w:style w:type="character" w:customStyle="1" w:styleId="aa">
    <w:name w:val="正文文本首行缩进 字符"/>
    <w:basedOn w:val="a8"/>
    <w:link w:val="a9"/>
    <w:rsid w:val="00937AB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单宝来</cp:lastModifiedBy>
  <cp:revision>3</cp:revision>
  <dcterms:created xsi:type="dcterms:W3CDTF">2024-05-10T01:59:00Z</dcterms:created>
  <dcterms:modified xsi:type="dcterms:W3CDTF">2024-07-16T02:15:00Z</dcterms:modified>
</cp:coreProperties>
</file>