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47386">
      <w:pPr>
        <w:spacing w:line="303" w:lineRule="auto"/>
        <w:rPr>
          <w:rFonts w:ascii="Arial"/>
          <w:sz w:val="21"/>
        </w:rPr>
      </w:pPr>
    </w:p>
    <w:p w14:paraId="689A4978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2523002C">
      <w:pPr>
        <w:spacing w:before="80" w:line="219" w:lineRule="auto"/>
        <w:ind w:left="30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2025-2028年度青岛市科普专家库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认定标准</w:t>
      </w:r>
    </w:p>
    <w:p w14:paraId="158AE60E">
      <w:pPr>
        <w:spacing w:line="295" w:lineRule="auto"/>
        <w:rPr>
          <w:rFonts w:ascii="Arial"/>
          <w:sz w:val="21"/>
        </w:rPr>
      </w:pPr>
    </w:p>
    <w:p w14:paraId="6860EA85">
      <w:pPr>
        <w:spacing w:line="296" w:lineRule="auto"/>
        <w:rPr>
          <w:rFonts w:ascii="Arial"/>
          <w:sz w:val="21"/>
        </w:rPr>
      </w:pPr>
    </w:p>
    <w:p w14:paraId="609A23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一、指导思想</w:t>
      </w:r>
    </w:p>
    <w:p w14:paraId="5F90DB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jc w:val="both"/>
        <w:textAlignment w:val="baseline"/>
        <w:rPr>
          <w:sz w:val="32"/>
          <w:szCs w:val="32"/>
        </w:rPr>
      </w:pPr>
      <w:r>
        <w:rPr>
          <w:spacing w:val="3"/>
          <w:sz w:val="32"/>
          <w:szCs w:val="32"/>
        </w:rPr>
        <w:t>以习近平新时代中国特色社会主义思想为指</w:t>
      </w:r>
      <w:r>
        <w:rPr>
          <w:spacing w:val="2"/>
          <w:sz w:val="32"/>
          <w:szCs w:val="32"/>
        </w:rPr>
        <w:t>导，深入贯彻党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的二十大及二十届二中、三中全会精神，全面践行习近平总书记</w:t>
      </w:r>
      <w:r>
        <w:rPr>
          <w:spacing w:val="4"/>
          <w:sz w:val="32"/>
          <w:szCs w:val="32"/>
        </w:rPr>
        <w:t>关于科学普及和科学素质建设的重要论述，围绕《中华人民共和</w:t>
      </w:r>
      <w:r>
        <w:rPr>
          <w:spacing w:val="9"/>
          <w:sz w:val="32"/>
          <w:szCs w:val="32"/>
        </w:rPr>
        <w:t>国科学技术普及法》,立足青岛科普发展实际，聚焦打造政治坚</w:t>
      </w:r>
      <w:r>
        <w:rPr>
          <w:spacing w:val="4"/>
          <w:sz w:val="32"/>
          <w:szCs w:val="32"/>
        </w:rPr>
        <w:t>定、专业精湛、德才兼备的高素质科普专家队伍，全面提升青岛</w:t>
      </w:r>
      <w:r>
        <w:rPr>
          <w:spacing w:val="5"/>
          <w:sz w:val="32"/>
          <w:szCs w:val="32"/>
        </w:rPr>
        <w:t>市全民科学素质，奋力谱写科普事业高质量发展新篇章，为加快</w:t>
      </w:r>
      <w:r>
        <w:rPr>
          <w:spacing w:val="6"/>
          <w:sz w:val="32"/>
          <w:szCs w:val="32"/>
        </w:rPr>
        <w:t>建设新时代社会主义现代化国际大都市提供人才保障。</w:t>
      </w:r>
    </w:p>
    <w:p w14:paraId="65CA8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二、入选条件</w:t>
      </w:r>
    </w:p>
    <w:p w14:paraId="1BCE51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(一)坚持党的领导，坚定政治方向，牢固树立“四个意识”,</w:t>
      </w:r>
      <w:r>
        <w:rPr>
          <w:spacing w:val="3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坚定“四个自信”,做到“两个维护”。</w:t>
      </w:r>
    </w:p>
    <w:p w14:paraId="5C1580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76" w:firstLineChars="200"/>
        <w:textAlignment w:val="baseline"/>
        <w:rPr>
          <w:sz w:val="32"/>
          <w:szCs w:val="32"/>
        </w:rPr>
      </w:pPr>
      <w:r>
        <w:rPr>
          <w:spacing w:val="9"/>
          <w:sz w:val="32"/>
          <w:szCs w:val="32"/>
        </w:rPr>
        <w:t>(二)模范遵守法律法规，具备“创新、求实、协作、奉献”</w:t>
      </w:r>
      <w:r>
        <w:rPr>
          <w:spacing w:val="7"/>
          <w:sz w:val="32"/>
          <w:szCs w:val="32"/>
        </w:rPr>
        <w:t>科学精神与“奉献、友爱、互助、进步”志愿服务精神。</w:t>
      </w:r>
    </w:p>
    <w:p w14:paraId="5B971B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84" w:firstLineChars="200"/>
        <w:textAlignment w:val="baseline"/>
        <w:rPr>
          <w:spacing w:val="4"/>
          <w:sz w:val="32"/>
          <w:szCs w:val="32"/>
        </w:rPr>
      </w:pPr>
      <w:r>
        <w:rPr>
          <w:spacing w:val="11"/>
          <w:sz w:val="32"/>
          <w:szCs w:val="32"/>
        </w:rPr>
        <w:t>(三)熟悉所属专业领域或行业的科技发展状况，热爱科普</w:t>
      </w:r>
      <w:r>
        <w:rPr>
          <w:spacing w:val="5"/>
          <w:sz w:val="32"/>
          <w:szCs w:val="32"/>
        </w:rPr>
        <w:t>事业，了解国家、省、市有关科普工作的相关规定及政策，科普</w:t>
      </w:r>
      <w:r>
        <w:rPr>
          <w:spacing w:val="9"/>
          <w:sz w:val="32"/>
          <w:szCs w:val="32"/>
        </w:rPr>
        <w:t>实践经验丰富、成效显著,具备参与青岛市科普课题研究、工作</w:t>
      </w:r>
      <w:r>
        <w:rPr>
          <w:spacing w:val="4"/>
          <w:sz w:val="32"/>
          <w:szCs w:val="32"/>
        </w:rPr>
        <w:t>咨询能力，能为科普事业发展提供决策参考。</w:t>
      </w:r>
    </w:p>
    <w:p w14:paraId="1632C0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84" w:firstLineChars="200"/>
        <w:textAlignment w:val="baseline"/>
        <w:rPr>
          <w:sz w:val="32"/>
          <w:szCs w:val="32"/>
        </w:rPr>
      </w:pPr>
      <w:r>
        <w:rPr>
          <w:spacing w:val="11"/>
          <w:sz w:val="32"/>
          <w:szCs w:val="32"/>
        </w:rPr>
        <w:t>(四)道德学风良好，治学严谨，学术造诣较高，原则上需</w:t>
      </w:r>
      <w:r>
        <w:rPr>
          <w:spacing w:val="5"/>
          <w:sz w:val="32"/>
          <w:szCs w:val="32"/>
        </w:rPr>
        <w:t>具有副高级以上专业技术职称；科普业绩突出、社会影响力较大</w:t>
      </w:r>
      <w:r>
        <w:rPr>
          <w:spacing w:val="4"/>
          <w:sz w:val="32"/>
          <w:szCs w:val="32"/>
        </w:rPr>
        <w:t>者，职称条件可适当放宽。</w:t>
      </w:r>
    </w:p>
    <w:p w14:paraId="15278D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80" w:firstLineChars="200"/>
        <w:textAlignment w:val="baseline"/>
        <w:rPr>
          <w:sz w:val="32"/>
          <w:szCs w:val="32"/>
        </w:rPr>
      </w:pPr>
      <w:r>
        <w:rPr>
          <w:spacing w:val="10"/>
          <w:sz w:val="32"/>
          <w:szCs w:val="32"/>
        </w:rPr>
        <w:t>(五)身体健康，时间和精力上能够保证参加专家库相关活</w:t>
      </w:r>
      <w:r>
        <w:rPr>
          <w:spacing w:val="-17"/>
          <w:sz w:val="32"/>
          <w:szCs w:val="32"/>
        </w:rPr>
        <w:t>动。</w:t>
      </w:r>
    </w:p>
    <w:p w14:paraId="1BCD99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728" w:firstLineChars="200"/>
        <w:textAlignment w:val="baseline"/>
        <w:rPr>
          <w:sz w:val="32"/>
          <w:szCs w:val="32"/>
        </w:rPr>
      </w:pPr>
      <w:r>
        <w:rPr>
          <w:spacing w:val="22"/>
          <w:sz w:val="32"/>
          <w:szCs w:val="32"/>
        </w:rPr>
        <w:t>(六)积极参与全国科普日(月)等群众性科普活动，年度</w:t>
      </w:r>
      <w:r>
        <w:rPr>
          <w:spacing w:val="21"/>
          <w:sz w:val="32"/>
          <w:szCs w:val="32"/>
        </w:rPr>
        <w:t>开展科普活动不少于5场次，其中，参与全国科普日(月)活动</w:t>
      </w:r>
      <w:r>
        <w:rPr>
          <w:spacing w:val="17"/>
          <w:sz w:val="32"/>
          <w:szCs w:val="32"/>
        </w:rPr>
        <w:t>不少于2场次，科普活动传播与受益公众不少于1000人次。</w:t>
      </w:r>
    </w:p>
    <w:p w14:paraId="72BB47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80" w:firstLineChars="200"/>
        <w:textAlignment w:val="baseline"/>
        <w:rPr>
          <w:sz w:val="32"/>
          <w:szCs w:val="32"/>
        </w:rPr>
      </w:pPr>
      <w:r>
        <w:rPr>
          <w:spacing w:val="10"/>
          <w:sz w:val="32"/>
          <w:szCs w:val="32"/>
        </w:rPr>
        <w:t>(七)年度制作并通过媒体发布原创科普音视频、图文等精</w:t>
      </w:r>
      <w:r>
        <w:rPr>
          <w:spacing w:val="19"/>
          <w:sz w:val="32"/>
          <w:szCs w:val="32"/>
        </w:rPr>
        <w:t>品资源</w:t>
      </w:r>
      <w:r>
        <w:rPr>
          <w:spacing w:val="-72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。</w:t>
      </w:r>
    </w:p>
    <w:p w14:paraId="5BFB56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textAlignment w:val="baseline"/>
        <w:rPr>
          <w:sz w:val="32"/>
          <w:szCs w:val="32"/>
        </w:rPr>
      </w:pPr>
      <w:r>
        <w:rPr>
          <w:spacing w:val="14"/>
          <w:sz w:val="32"/>
          <w:szCs w:val="32"/>
        </w:rPr>
        <w:t>(八)存在下列情形之一者，不得申报：</w:t>
      </w:r>
    </w:p>
    <w:p w14:paraId="1B7B28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1.</w:t>
      </w:r>
      <w:r>
        <w:rPr>
          <w:spacing w:val="4"/>
          <w:sz w:val="32"/>
          <w:szCs w:val="32"/>
        </w:rPr>
        <w:t>违法违纪、损害公众利益、造成不良社会影响，或</w:t>
      </w:r>
      <w:r>
        <w:rPr>
          <w:spacing w:val="3"/>
          <w:sz w:val="32"/>
          <w:szCs w:val="32"/>
        </w:rPr>
        <w:t>正接受</w:t>
      </w:r>
      <w:r>
        <w:rPr>
          <w:spacing w:val="26"/>
          <w:sz w:val="32"/>
          <w:szCs w:val="32"/>
        </w:rPr>
        <w:t>纪律审查；</w:t>
      </w:r>
    </w:p>
    <w:p w14:paraId="652E8E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2.</w:t>
      </w:r>
      <w:r>
        <w:rPr>
          <w:spacing w:val="5"/>
          <w:sz w:val="32"/>
          <w:szCs w:val="32"/>
        </w:rPr>
        <w:t>受过刑事处罚、正被刑事立案调查；</w:t>
      </w:r>
    </w:p>
    <w:p w14:paraId="41E7AA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3.被列入国家、省、市科研诚信严重失信行为名单；</w:t>
      </w:r>
    </w:p>
    <w:p w14:paraId="45299B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4.</w:t>
      </w:r>
      <w:r>
        <w:rPr>
          <w:spacing w:val="4"/>
          <w:sz w:val="32"/>
          <w:szCs w:val="32"/>
        </w:rPr>
        <w:t>宣传封建迷信、反科学、伪科学；</w:t>
      </w:r>
    </w:p>
    <w:p w14:paraId="13AA12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5.</w:t>
      </w:r>
      <w:r>
        <w:rPr>
          <w:spacing w:val="4"/>
          <w:sz w:val="32"/>
          <w:szCs w:val="32"/>
        </w:rPr>
        <w:t>隐瞒真实情况、提供虚假资料；</w:t>
      </w:r>
    </w:p>
    <w:p w14:paraId="76DA81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6.</w:t>
      </w:r>
      <w:r>
        <w:rPr>
          <w:spacing w:val="5"/>
          <w:sz w:val="32"/>
          <w:szCs w:val="32"/>
        </w:rPr>
        <w:t>本职工作未完成，年底评估不合格；</w:t>
      </w:r>
    </w:p>
    <w:p w14:paraId="36C065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4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7.</w:t>
      </w:r>
      <w:r>
        <w:rPr>
          <w:spacing w:val="6"/>
          <w:sz w:val="32"/>
          <w:szCs w:val="32"/>
        </w:rPr>
        <w:t>不接受市科协与推荐单位组织协调和监</w:t>
      </w:r>
      <w:r>
        <w:rPr>
          <w:spacing w:val="5"/>
          <w:sz w:val="32"/>
          <w:szCs w:val="32"/>
        </w:rPr>
        <w:t>督管理；</w:t>
      </w:r>
    </w:p>
    <w:p w14:paraId="661A59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8.</w:t>
      </w:r>
      <w:r>
        <w:rPr>
          <w:spacing w:val="5"/>
          <w:sz w:val="32"/>
          <w:szCs w:val="32"/>
        </w:rPr>
        <w:t>存在其他不适合入选专家库的情形。</w:t>
      </w:r>
    </w:p>
    <w:p w14:paraId="71E942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三、主要职责</w:t>
      </w:r>
    </w:p>
    <w:p w14:paraId="7E15C5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1.</w:t>
      </w:r>
      <w:r>
        <w:rPr>
          <w:spacing w:val="3"/>
          <w:sz w:val="32"/>
          <w:szCs w:val="32"/>
        </w:rPr>
        <w:t>参与青岛市科普发展问题研究、科普工作咨询等，为全市</w:t>
      </w:r>
      <w:r>
        <w:rPr>
          <w:spacing w:val="4"/>
          <w:sz w:val="32"/>
          <w:szCs w:val="32"/>
        </w:rPr>
        <w:t>科普事业发展提供决策参考。</w:t>
      </w:r>
    </w:p>
    <w:p w14:paraId="5FC9E4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jc w:val="both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2.</w:t>
      </w:r>
      <w:r>
        <w:rPr>
          <w:spacing w:val="5"/>
          <w:sz w:val="32"/>
          <w:szCs w:val="32"/>
        </w:rPr>
        <w:t>参与有关重大事件和社会热点问题的科普工作，及时向社</w:t>
      </w:r>
      <w:r>
        <w:rPr>
          <w:spacing w:val="1"/>
          <w:sz w:val="32"/>
          <w:szCs w:val="32"/>
        </w:rPr>
        <w:t>会公众进行答疑解惑。</w:t>
      </w:r>
    </w:p>
    <w:p w14:paraId="35A473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textAlignment w:val="baseline"/>
        <w:rPr>
          <w:sz w:val="32"/>
          <w:szCs w:val="32"/>
        </w:rPr>
      </w:pPr>
      <w:r>
        <w:rPr>
          <w:spacing w:val="3"/>
          <w:sz w:val="32"/>
          <w:szCs w:val="32"/>
        </w:rPr>
        <w:t>3.开展全国科普月、全国科技工作者日等重大科普活动及其</w:t>
      </w:r>
      <w:r>
        <w:rPr>
          <w:spacing w:val="4"/>
          <w:sz w:val="32"/>
          <w:szCs w:val="32"/>
        </w:rPr>
        <w:t>它群众性、社会性、经常性科普活动。年度科普活动开展不少于</w:t>
      </w:r>
      <w:r>
        <w:rPr>
          <w:spacing w:val="16"/>
          <w:sz w:val="32"/>
          <w:szCs w:val="32"/>
        </w:rPr>
        <w:t>8场次，其中，参与全国科普月活动不少于</w:t>
      </w:r>
      <w:r>
        <w:rPr>
          <w:spacing w:val="15"/>
          <w:sz w:val="32"/>
          <w:szCs w:val="32"/>
        </w:rPr>
        <w:t>2场次。</w:t>
      </w:r>
    </w:p>
    <w:p w14:paraId="793650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4.</w:t>
      </w:r>
      <w:r>
        <w:rPr>
          <w:spacing w:val="4"/>
          <w:sz w:val="32"/>
          <w:szCs w:val="32"/>
        </w:rPr>
        <w:t>深入学校、农村、企业、社区、机关等，开展科技志愿服</w:t>
      </w:r>
      <w:r>
        <w:rPr>
          <w:spacing w:val="6"/>
          <w:sz w:val="32"/>
          <w:szCs w:val="32"/>
        </w:rPr>
        <w:t>务活动，营造学科学、爱科学、用科学的良好氛围。</w:t>
      </w:r>
    </w:p>
    <w:p w14:paraId="407A42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textAlignment w:val="baseline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5.</w:t>
      </w:r>
      <w:r>
        <w:rPr>
          <w:spacing w:val="4"/>
          <w:sz w:val="32"/>
          <w:szCs w:val="32"/>
        </w:rPr>
        <w:t>开发优质科普资源，创新科普表现形式，提升科普传播效</w:t>
      </w:r>
      <w:r>
        <w:rPr>
          <w:spacing w:val="-9"/>
          <w:sz w:val="32"/>
          <w:szCs w:val="32"/>
        </w:rPr>
        <w:t>果。</w:t>
      </w:r>
    </w:p>
    <w:p w14:paraId="360CB4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704" w:firstLineChars="200"/>
        <w:textAlignment w:val="baseline"/>
        <w:rPr>
          <w:spacing w:val="16"/>
          <w:sz w:val="32"/>
          <w:szCs w:val="32"/>
        </w:rPr>
      </w:pPr>
      <w:r>
        <w:rPr>
          <w:spacing w:val="16"/>
          <w:sz w:val="32"/>
          <w:szCs w:val="32"/>
        </w:rPr>
        <w:t>6.积极配合参与市科协组织的各类工作，助力科普事业整体发展 。</w:t>
      </w:r>
    </w:p>
    <w:p w14:paraId="31665F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2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四、组织方式</w:t>
      </w:r>
    </w:p>
    <w:p w14:paraId="2A34B4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84" w:firstLineChars="200"/>
        <w:textAlignment w:val="baseline"/>
        <w:rPr>
          <w:sz w:val="32"/>
          <w:szCs w:val="32"/>
        </w:rPr>
      </w:pPr>
      <w:r>
        <w:rPr>
          <w:spacing w:val="11"/>
          <w:sz w:val="32"/>
          <w:szCs w:val="32"/>
        </w:rPr>
        <w:t>(一)科普专家库按照以自然科学、技术科学、工程技术及</w:t>
      </w:r>
      <w:r>
        <w:rPr>
          <w:spacing w:val="1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其相关科学的一级学科为单元建设，评议确认新一批热心科普且</w:t>
      </w:r>
      <w:r>
        <w:rPr>
          <w:spacing w:val="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具有专业技术特长的专家，组成科普专家库。</w:t>
      </w:r>
    </w:p>
    <w:p w14:paraId="18814B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728" w:firstLineChars="200"/>
        <w:jc w:val="both"/>
        <w:textAlignment w:val="baseline"/>
        <w:rPr>
          <w:spacing w:val="1"/>
          <w:sz w:val="32"/>
          <w:szCs w:val="32"/>
        </w:rPr>
      </w:pPr>
      <w:r>
        <w:rPr>
          <w:spacing w:val="22"/>
          <w:sz w:val="32"/>
          <w:szCs w:val="32"/>
        </w:rPr>
        <w:t>(二)专家入选采取组织推荐的方式，各区(市)科协、各</w:t>
      </w:r>
      <w:r>
        <w:rPr>
          <w:spacing w:val="8"/>
          <w:sz w:val="32"/>
          <w:szCs w:val="32"/>
        </w:rPr>
        <w:t xml:space="preserve"> </w:t>
      </w:r>
      <w:r>
        <w:rPr>
          <w:spacing w:val="27"/>
          <w:sz w:val="32"/>
          <w:szCs w:val="32"/>
        </w:rPr>
        <w:t>学会(协会、研究会)、各企(事)业科协、各科</w:t>
      </w:r>
      <w:r>
        <w:rPr>
          <w:spacing w:val="26"/>
          <w:sz w:val="32"/>
          <w:szCs w:val="32"/>
        </w:rPr>
        <w:t>研院所、各有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关单位均可择优推荐。</w:t>
      </w:r>
    </w:p>
    <w:p w14:paraId="325CA5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88" w:firstLineChars="200"/>
        <w:jc w:val="both"/>
        <w:textAlignment w:val="baseline"/>
        <w:rPr>
          <w:sz w:val="32"/>
          <w:szCs w:val="32"/>
        </w:rPr>
      </w:pPr>
      <w:bookmarkStart w:id="0" w:name="_GoBack"/>
      <w:bookmarkEnd w:id="0"/>
      <w:r>
        <w:rPr>
          <w:spacing w:val="12"/>
          <w:sz w:val="32"/>
          <w:szCs w:val="32"/>
        </w:rPr>
        <w:t>(三)符合条件的专家按照自愿申报原则，可选择个人申报</w:t>
      </w:r>
      <w:r>
        <w:rPr>
          <w:spacing w:val="5"/>
          <w:sz w:val="32"/>
          <w:szCs w:val="32"/>
        </w:rPr>
        <w:t>或团队申报，申报需提交申报表和相关证明材料，由市科协组织</w:t>
      </w:r>
      <w:r>
        <w:rPr>
          <w:spacing w:val="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专家进行评审并公示，无异议后入选科普专家库。</w:t>
      </w:r>
    </w:p>
    <w:p w14:paraId="4DDC9D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92" w:firstLineChars="200"/>
        <w:jc w:val="both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(四)专家库实行动态管理，定期进行增补、调整、评估。</w:t>
      </w:r>
    </w:p>
    <w:p w14:paraId="2AB2A1AD">
      <w:pPr>
        <w:tabs>
          <w:tab w:val="left" w:pos="638"/>
        </w:tabs>
        <w:spacing w:before="4"/>
        <w:rPr>
          <w:rFonts w:hint="eastAsia" w:eastAsia="宋体"/>
          <w:lang w:eastAsia="zh-CN"/>
        </w:rPr>
      </w:pPr>
    </w:p>
    <w:sectPr>
      <w:footerReference r:id="rId5" w:type="default"/>
      <w:pgSz w:w="11910" w:h="16840"/>
      <w:pgMar w:top="1531" w:right="1557" w:bottom="1531" w:left="1630" w:header="0" w:footer="12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D1D009-5079-49FC-881B-9A2881F8CE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5B756B-C139-4E88-BDE5-5910B17D8C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97971DE-C193-4FD9-B950-6D45D014F2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C3458">
    <w:pPr>
      <w:spacing w:before="1" w:line="234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303B8D"/>
    <w:rsid w:val="1AB30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2426</Words>
  <Characters>2549</Characters>
  <TotalTime>62</TotalTime>
  <ScaleCrop>false</ScaleCrop>
  <LinksUpToDate>false</LinksUpToDate>
  <CharactersWithSpaces>2700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2025-06-23T09:55:00Z</dcterms:created>
  <dc:creator>LENOVO</dc:creator>
  <cp:lastModifiedBy>小解</cp:lastModifiedBy>
  <dcterms:modified xsi:type="dcterms:W3CDTF">2025-06-23T02:59:57Z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2025-06-23T09:55:45Z</vt:filetime>
  </property>
  <property fmtid="{D5CDD505-2E9C-101B-9397-08002B2CF9AE}" pid="4" name="UsrData">
    <vt:lpwstr>6858b41e3ce17b001f336debwl</vt:lpwstr>
  </property>
  <property fmtid="{D5CDD505-2E9C-101B-9397-08002B2CF9AE}" pid="5" name="KSOTemplateDocerSaveRecord">
    <vt:lpwstr>eyJoZGlkIjoiNDE3YmM3YzU0MGYyYmRkM2QyZDAxZmVjMDdmNTI0ZTAiLCJ1c2VySWQiOiI3MDkzMTQ4NTUifQ==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FFEDB1F3EBC64F36B9E730236FF598D7_12</vt:lpwstr>
  </property>
</Properties>
</file>