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2E481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BD415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报名回执</w:t>
      </w:r>
    </w:p>
    <w:p w14:paraId="18CB217F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填报单位 （盖章）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  月  日</w:t>
      </w:r>
    </w:p>
    <w:tbl>
      <w:tblPr>
        <w:tblStyle w:val="9"/>
        <w:tblpPr w:leftFromText="180" w:rightFromText="180" w:vertAnchor="text" w:horzAnchor="page" w:tblpX="561" w:tblpY="225"/>
        <w:tblOverlap w:val="never"/>
        <w:tblW w:w="15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10"/>
        <w:gridCol w:w="495"/>
        <w:gridCol w:w="585"/>
        <w:gridCol w:w="2685"/>
        <w:gridCol w:w="1725"/>
        <w:gridCol w:w="2055"/>
        <w:gridCol w:w="1650"/>
        <w:gridCol w:w="2490"/>
        <w:gridCol w:w="1860"/>
        <w:gridCol w:w="615"/>
      </w:tblGrid>
      <w:tr w14:paraId="7B8F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3484E6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22E60954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95" w:type="dxa"/>
            <w:vAlign w:val="center"/>
          </w:tcPr>
          <w:p w14:paraId="171E8B5A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85" w:type="dxa"/>
            <w:vAlign w:val="center"/>
          </w:tcPr>
          <w:p w14:paraId="22AA969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685" w:type="dxa"/>
            <w:vAlign w:val="center"/>
          </w:tcPr>
          <w:p w14:paraId="624A035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工作单位及职务、</w:t>
            </w:r>
          </w:p>
          <w:p w14:paraId="772620C3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25" w:type="dxa"/>
            <w:vAlign w:val="center"/>
          </w:tcPr>
          <w:p w14:paraId="0F727887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5" w:type="dxa"/>
            <w:vAlign w:val="center"/>
          </w:tcPr>
          <w:p w14:paraId="01E360DD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50" w:type="dxa"/>
            <w:vAlign w:val="center"/>
          </w:tcPr>
          <w:p w14:paraId="2B7BCB37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490" w:type="dxa"/>
            <w:vAlign w:val="center"/>
          </w:tcPr>
          <w:p w14:paraId="7FCBB32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60" w:type="dxa"/>
            <w:vAlign w:val="center"/>
          </w:tcPr>
          <w:p w14:paraId="55E75824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15" w:type="dxa"/>
            <w:vAlign w:val="center"/>
          </w:tcPr>
          <w:p w14:paraId="7E37D8D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226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7D735D24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60A1F41A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 w14:paraId="47407B70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 w14:paraId="1076CF2E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 w14:paraId="56A359F8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4069997A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3C73C84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43C641CA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0CD2F179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5BE0FA2E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15" w:type="dxa"/>
          </w:tcPr>
          <w:p w14:paraId="3564637D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4EB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55094851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7FB48709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 w14:paraId="2710CED0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 w14:paraId="7EE8021B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 w14:paraId="527F1ADE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96E7CAB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5B073623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5490396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7759BC70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5FCA92B6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15" w:type="dxa"/>
          </w:tcPr>
          <w:p w14:paraId="2B4D58ED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DDB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</w:tcPr>
          <w:p w14:paraId="3FE8B7F0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37EC2364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 w14:paraId="4EBA0EDA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 w14:paraId="546A0BF5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 w14:paraId="2FB3142C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BDA4E97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F896BE0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4EC644BA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490B462E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A1A4C39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15" w:type="dxa"/>
          </w:tcPr>
          <w:p w14:paraId="3616AF35"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A9C8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429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BC1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93A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77E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210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 w14:paraId="2BD2C4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25741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两弹一星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学院简介</w:t>
      </w:r>
    </w:p>
    <w:p w14:paraId="444649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青海两弹一星干部学院是中共青海省委组织部管理的事业单位，挂牌“中共青海省委党校分校”，是青海省唯一一家被中央组织部纳入省（自治区、直辖市）党性教育干部学院目录的党性教育培训机构。学院党委书记、院长由青海省委组织部分管干部教育工作的副部长兼任；党委副书记、常务副院长由青海省委党校副校长担任；设综合部（党群工作部）、联络部、教务部、教研部、学员部、保障部6个内设机构。</w:t>
      </w:r>
    </w:p>
    <w:p w14:paraId="75F27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学院位于中国第一个核武器研制基地旧址——青海省海北藏族自治州海晏县西海镇，2019年底基本建成，2020年9月正式揭牌，占地面积480亩，总建筑面积5.5万平方米，图书馆、报告厅、讨论室、视频教室、学员公寓、分类餐厅一应俱全。目前，学院可同期接纳近200名学员住宿、1000多名学员课堂教学、500名学员就餐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学院成立以来始终坚持“姓党”原则，以党的政治建设为统领，以学习贯彻习近平新时代中国特色社会主义思想为根本，立足中国第一个核武器研制基地旧址红色资源优势，以传承弘扬“两弹一星”精神为主线，以党性教育、理想信念教育和国情教育为重点，以打造成为面向全国、特色鲜明、争创一流的党性教育基地为目标，大力实施特色立院、开放办院、质量兴院、人才强院战略，着力探索差异化、特色化的办学路子，通过内外结合、专特互补的方式组建师资队伍，持续建立包括国内“两弹一星”精神研究专家、知名干部学院和高等院校教授、参与过“两弹”研制工作的各领域专业人士及其子女等精神传承者、历史见证者和事业亲历者在内的特聘教授“百人库”；持续打造习近平新时代中国特色社会主义思想、党史党建、理想信念、国防安全、生态文明、民族团结进步六大教学模块，已形成3、5、7天及以上学制，集专题类、现场类、体验类、情景类相结合，融“看、听、读、思、悟、行”为一体的特色课程体系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建院至今，已高质量承办中央组织部、中央统战部、人力资源社会保障部、生态环境部、中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国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科协、中国科学院上海分院、西安交大和青海省委党校等省内外单位举办的各级培训班180余期，培训学员2.8万余人次；承办省内外相关单位主题党日活动类班次140余期，培训学员1万余人次。培训中，通过运用宣讲报告、影视教学、现场教学、激情互动教学等多种手段，将课堂讲授、现场体验、情景再现、互动交流等方式有机融合，让学员走近历史、触动心灵，激发情感共鸣、启迪理性思考，增强历史自觉、强化使命担当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目前，学院是全国首批“科学家精神教育基地”和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青海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省唯一工业文化类别“大思政课”实践教学基地，是中国国史学会两弹一星历史研究分会副理事长单位、全省首家“高层次人才联络站”、青海省省级中小学生研学实践教育营地、青海民族团结进步教育基地。中国科协党校、中央团校、北京大学法学院和青海省委统战部、省归国留学人员联谊会等单位在学院挂牌全国、全省教育基地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E55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2BEE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研修活动日程安排表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（暂定）</w:t>
      </w:r>
    </w:p>
    <w:tbl>
      <w:tblPr>
        <w:tblStyle w:val="8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80"/>
        <w:gridCol w:w="3015"/>
        <w:gridCol w:w="2595"/>
        <w:gridCol w:w="1740"/>
      </w:tblGrid>
      <w:tr w14:paraId="1F3B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B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0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  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1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授课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（主持）人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0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授课地点</w:t>
            </w:r>
          </w:p>
        </w:tc>
      </w:tr>
      <w:tr w14:paraId="64A2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9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8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AB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 到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C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A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笃行楼大厅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报到处</w:t>
            </w:r>
          </w:p>
        </w:tc>
      </w:tr>
      <w:tr w14:paraId="7A80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03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24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入学教育</w:t>
            </w: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66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46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7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A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（星期二）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C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F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（8:30-9:00）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1.奏唱国歌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2.相关领导讲话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0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相关领导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5AF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F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F6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17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D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专题讲座: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学院特聘教授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6B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5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F9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C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习近平生态文明思想在环湖地区的生动实践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Ansi="宋体"/>
                <w:lang w:val="en-US" w:eastAsia="zh-CN" w:bidi="ar"/>
              </w:rPr>
              <w:t>殷吉萍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刚察县</w:t>
            </w:r>
          </w:p>
        </w:tc>
      </w:tr>
      <w:tr w14:paraId="77A8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85E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  <w:t>与山东省援青指挥部对接交流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7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hAnsi="宋体"/>
                <w:lang w:val="en-US" w:eastAsia="zh-CN" w:bidi="ar"/>
              </w:rPr>
              <w:t>班主任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5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海晏县</w:t>
            </w:r>
          </w:p>
        </w:tc>
      </w:tr>
      <w:tr w14:paraId="749B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7D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7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  学</w:t>
            </w:r>
          </w:p>
        </w:tc>
      </w:tr>
      <w:tr w14:paraId="502D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F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（星期三）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E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F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国史视域下的“两弹一星”事业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6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Ansi="宋体"/>
                <w:lang w:val="en-US" w:eastAsia="zh-CN" w:bidi="ar"/>
              </w:rPr>
              <w:t>马贵孝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418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3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519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4A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微党课: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—精神利剑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Ansi="宋体"/>
                <w:lang w:val="en-US" w:eastAsia="zh-CN" w:bidi="ar"/>
              </w:rPr>
              <w:t>姬  鹏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4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  园</w:t>
            </w:r>
          </w:p>
        </w:tc>
      </w:tr>
      <w:tr w14:paraId="7CEC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84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FAB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4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丰碑无言  精神永存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1"/>
                <w:rFonts w:hAnsi="宋体"/>
                <w:lang w:val="en-US" w:eastAsia="zh-CN" w:bidi="ar"/>
              </w:rPr>
              <w:t>马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纪念碑</w:t>
            </w:r>
          </w:p>
        </w:tc>
      </w:tr>
      <w:tr w14:paraId="14FA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CE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71D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保密就是保生命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F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Ansi="宋体"/>
                <w:lang w:val="en-US" w:eastAsia="zh-CN" w:bidi="ar"/>
              </w:rPr>
              <w:t>马永萍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0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上星站</w:t>
            </w:r>
          </w:p>
        </w:tc>
      </w:tr>
      <w:tr w14:paraId="61C9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B1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分组研讨: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大力弘扬“两弹一星”精神，助力我省科技自立自强。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6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笃行楼三楼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第二、三、四教室</w:t>
            </w:r>
          </w:p>
        </w:tc>
      </w:tr>
      <w:tr w14:paraId="7D54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（星期四）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C5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宣讲报告: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“两弹一星”精神永放光芒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D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学院宣讲团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6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致远报告厅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永怀厅</w:t>
            </w:r>
          </w:p>
        </w:tc>
      </w:tr>
      <w:tr w14:paraId="0681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A0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E6B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2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《原子城往事》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7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555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2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F44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B5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弘扬两弹精神 传承红色基因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纪念馆讲解员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原子城纪念馆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纪念园</w:t>
            </w:r>
          </w:p>
        </w:tc>
      </w:tr>
      <w:tr w14:paraId="0D6D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96E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790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32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神秘而诱人的路程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1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Ansi="宋体"/>
                <w:lang w:val="en-US" w:eastAsia="zh-CN" w:bidi="ar"/>
              </w:rPr>
              <w:t>王  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一分厂</w:t>
            </w:r>
          </w:p>
        </w:tc>
      </w:tr>
      <w:tr w14:paraId="120D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18A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EB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8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用实事求是铸就坚实盾牌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Ansi="宋体"/>
                <w:lang w:val="en-US" w:eastAsia="zh-CN" w:bidi="ar"/>
              </w:rPr>
              <w:t>张贵沛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5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六分厂</w:t>
            </w:r>
          </w:p>
        </w:tc>
      </w:tr>
      <w:tr w14:paraId="64AB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E7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7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影视教学: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《代号</w:t>
            </w:r>
            <w:r>
              <w:rPr>
                <w:rStyle w:val="23"/>
                <w:rFonts w:eastAsia="仿宋_GB2312"/>
                <w:lang w:val="en-US" w:eastAsia="zh-CN" w:bidi="ar"/>
              </w:rPr>
              <w:t>221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·出征·回响》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9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0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致远报告厅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桓武厅</w:t>
            </w:r>
          </w:p>
        </w:tc>
      </w:tr>
      <w:tr w14:paraId="7A73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7月18日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（星期五）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4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1.学员代表发言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2.颁发结业证书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612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5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F7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FC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  程</w:t>
            </w:r>
          </w:p>
        </w:tc>
      </w:tr>
    </w:tbl>
    <w:p w14:paraId="51DE5F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C5A5C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E1011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21AEF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292DB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EA642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D6ACC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D38C7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FFB5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2E94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087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2590F-02AE-4D36-BBE1-91FFE132D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17AB21-B394-4619-A580-D56E1A1F3D2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07F1483-1CA0-469C-B15D-5452FAB691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722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994E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3994E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97264"/>
    <w:rsid w:val="00475FCF"/>
    <w:rsid w:val="03F97303"/>
    <w:rsid w:val="04286DD3"/>
    <w:rsid w:val="057C2AAE"/>
    <w:rsid w:val="06F166A4"/>
    <w:rsid w:val="1009351D"/>
    <w:rsid w:val="124371EB"/>
    <w:rsid w:val="15051218"/>
    <w:rsid w:val="17897264"/>
    <w:rsid w:val="17E8444C"/>
    <w:rsid w:val="19377E54"/>
    <w:rsid w:val="1FD9252F"/>
    <w:rsid w:val="211B0A14"/>
    <w:rsid w:val="217A58F2"/>
    <w:rsid w:val="21A6407E"/>
    <w:rsid w:val="239B72C8"/>
    <w:rsid w:val="248D10AB"/>
    <w:rsid w:val="2E7F7CB6"/>
    <w:rsid w:val="2EB110FC"/>
    <w:rsid w:val="3A512AD9"/>
    <w:rsid w:val="3C9C35B9"/>
    <w:rsid w:val="3D9C247F"/>
    <w:rsid w:val="3E9A173F"/>
    <w:rsid w:val="44A41DCD"/>
    <w:rsid w:val="45761CBD"/>
    <w:rsid w:val="480C2A36"/>
    <w:rsid w:val="50855C6C"/>
    <w:rsid w:val="50B77465"/>
    <w:rsid w:val="52A94183"/>
    <w:rsid w:val="59B81434"/>
    <w:rsid w:val="5A524375"/>
    <w:rsid w:val="5C6967C5"/>
    <w:rsid w:val="5DF3566A"/>
    <w:rsid w:val="609B4F9A"/>
    <w:rsid w:val="650F1CE8"/>
    <w:rsid w:val="660F46B3"/>
    <w:rsid w:val="66644AC0"/>
    <w:rsid w:val="6862307D"/>
    <w:rsid w:val="6A1F24B0"/>
    <w:rsid w:val="6AD77F57"/>
    <w:rsid w:val="71863061"/>
    <w:rsid w:val="755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7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0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8">
    <w:name w:val="font14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1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1">
    <w:name w:val="font41"/>
    <w:basedOn w:val="10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2">
    <w:name w:val="font61"/>
    <w:basedOn w:val="10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2358</Words>
  <Characters>2458</Characters>
  <Lines>0</Lines>
  <Paragraphs>0</Paragraphs>
  <TotalTime>4</TotalTime>
  <ScaleCrop>false</ScaleCrop>
  <LinksUpToDate>false</LinksUpToDate>
  <CharactersWithSpaces>2565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2023-06-05T07:07:00Z</dcterms:created>
  <dc:creator>Administrator</dc:creator>
  <cp:lastModifiedBy>小解</cp:lastModifiedBy>
  <cp:lastPrinted>2024-05-13T01:30:00Z</cp:lastPrinted>
  <dcterms:modified xsi:type="dcterms:W3CDTF">2025-06-25T06:40:06Z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eyJoZGlkIjoiNDE3YmM3YzU0MGYyYmRkM2QyZDAxZmVjMDdmNTI0ZTAiLCJ1c2VySWQiOiI3MDkzMTQ4NTUifQ==</vt:lpwstr>
  </property>
  <property fmtid="{D5CDD505-2E9C-101B-9397-08002B2CF9AE}" pid="4" name="ICV">
    <vt:lpwstr>DD8A1366F3D94AABA444488118575E09_12</vt:lpwstr>
  </property>
</Properties>
</file>